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4F" w:rsidRPr="006F3F4F" w:rsidRDefault="00EB25F1" w:rsidP="006F3F4F">
      <w:pPr>
        <w:jc w:val="center"/>
        <w:rPr>
          <w:rFonts w:ascii="Times New Roman" w:hAnsi="Times New Roman" w:cs="Times New Roman"/>
          <w:sz w:val="21"/>
          <w:szCs w:val="24"/>
        </w:rPr>
      </w:pPr>
      <w:r>
        <w:rPr>
          <w:rFonts w:ascii="黑体" w:eastAsia="黑体" w:hAnsi="黑体"/>
          <w:b/>
          <w:bCs/>
          <w:sz w:val="36"/>
          <w:szCs w:val="40"/>
        </w:rPr>
        <w:fldChar w:fldCharType="begin"/>
      </w:r>
      <w:r w:rsidR="006F3F4F">
        <w:rPr>
          <w:rFonts w:ascii="黑体" w:eastAsia="黑体" w:hAnsi="黑体"/>
          <w:b/>
          <w:bCs/>
          <w:sz w:val="36"/>
          <w:szCs w:val="40"/>
        </w:rPr>
        <w:instrText xml:space="preserve"> MACROBUTTON MTEditEquationSection2 </w:instrText>
      </w:r>
      <w:r w:rsidR="006F3F4F">
        <w:rPr>
          <w:rStyle w:val="MTEquationSection"/>
        </w:rPr>
        <w:instrText>Equation Chapter 1 Section 1</w:instrText>
      </w:r>
      <w:r>
        <w:rPr>
          <w:rFonts w:ascii="黑体" w:eastAsia="黑体" w:hAnsi="黑体"/>
          <w:b/>
          <w:bCs/>
          <w:sz w:val="36"/>
          <w:szCs w:val="40"/>
        </w:rPr>
        <w:fldChar w:fldCharType="begin"/>
      </w:r>
      <w:r w:rsidR="006F3F4F">
        <w:rPr>
          <w:rFonts w:ascii="黑体" w:eastAsia="黑体" w:hAnsi="黑体"/>
          <w:b/>
          <w:bCs/>
          <w:sz w:val="36"/>
          <w:szCs w:val="40"/>
        </w:rPr>
        <w:instrText xml:space="preserve"> SEQ MTEqn \r \h \* MERGEFORMAT </w:instrText>
      </w:r>
      <w:r>
        <w:rPr>
          <w:rFonts w:ascii="黑体" w:eastAsia="黑体" w:hAnsi="黑体"/>
          <w:b/>
          <w:bCs/>
          <w:sz w:val="36"/>
          <w:szCs w:val="40"/>
        </w:rPr>
        <w:fldChar w:fldCharType="end"/>
      </w:r>
      <w:r>
        <w:rPr>
          <w:rFonts w:ascii="黑体" w:eastAsia="黑体" w:hAnsi="黑体"/>
          <w:b/>
          <w:bCs/>
          <w:sz w:val="36"/>
          <w:szCs w:val="40"/>
        </w:rPr>
        <w:fldChar w:fldCharType="begin"/>
      </w:r>
      <w:r w:rsidR="006F3F4F">
        <w:rPr>
          <w:rFonts w:ascii="黑体" w:eastAsia="黑体" w:hAnsi="黑体"/>
          <w:b/>
          <w:bCs/>
          <w:sz w:val="36"/>
          <w:szCs w:val="40"/>
        </w:rPr>
        <w:instrText xml:space="preserve"> SEQ MTSec \r 1 \h \* MERGEFORMAT </w:instrText>
      </w:r>
      <w:r>
        <w:rPr>
          <w:rFonts w:ascii="黑体" w:eastAsia="黑体" w:hAnsi="黑体"/>
          <w:b/>
          <w:bCs/>
          <w:sz w:val="36"/>
          <w:szCs w:val="40"/>
        </w:rPr>
        <w:fldChar w:fldCharType="end"/>
      </w:r>
      <w:r>
        <w:rPr>
          <w:rFonts w:ascii="黑体" w:eastAsia="黑体" w:hAnsi="黑体"/>
          <w:b/>
          <w:bCs/>
          <w:sz w:val="36"/>
          <w:szCs w:val="40"/>
        </w:rPr>
        <w:fldChar w:fldCharType="begin"/>
      </w:r>
      <w:r w:rsidR="006F3F4F">
        <w:rPr>
          <w:rFonts w:ascii="黑体" w:eastAsia="黑体" w:hAnsi="黑体"/>
          <w:b/>
          <w:bCs/>
          <w:sz w:val="36"/>
          <w:szCs w:val="40"/>
        </w:rPr>
        <w:instrText xml:space="preserve"> SEQ MTChap \r 1 \h \* MERGEFORMAT </w:instrText>
      </w:r>
      <w:r>
        <w:rPr>
          <w:rFonts w:ascii="黑体" w:eastAsia="黑体" w:hAnsi="黑体"/>
          <w:b/>
          <w:bCs/>
          <w:sz w:val="36"/>
          <w:szCs w:val="40"/>
        </w:rPr>
        <w:fldChar w:fldCharType="end"/>
      </w:r>
      <w:r>
        <w:rPr>
          <w:rFonts w:ascii="黑体" w:eastAsia="黑体" w:hAnsi="黑体"/>
          <w:b/>
          <w:bCs/>
          <w:sz w:val="36"/>
          <w:szCs w:val="40"/>
        </w:rPr>
        <w:fldChar w:fldCharType="end"/>
      </w:r>
    </w:p>
    <w:p w:rsidR="006F3F4F" w:rsidRPr="006F3F4F" w:rsidRDefault="00EB25F1" w:rsidP="006F3F4F">
      <w:pPr>
        <w:spacing w:line="360" w:lineRule="auto"/>
        <w:jc w:val="both"/>
        <w:outlineLvl w:val="0"/>
        <w:rPr>
          <w:rFonts w:ascii="Times New Roman" w:hAnsi="Times New Roman" w:cs="Times New Roman"/>
          <w:b/>
          <w:szCs w:val="28"/>
        </w:rPr>
      </w:pPr>
      <w:bookmarkStart w:id="0" w:name="_Toc34162834"/>
      <w:bookmarkStart w:id="1" w:name="_Toc36671339"/>
      <w:bookmarkStart w:id="2" w:name="_Toc37697420"/>
      <w:r>
        <w:rPr>
          <w:rFonts w:ascii="Times New Roman" w:hAnsi="Times New Roman" w:cs="Times New Roman"/>
          <w:b/>
          <w:noProof/>
          <w:szCs w:val="28"/>
        </w:rPr>
        <w:pict>
          <v:shapetype id="_x0000_t202" coordsize="21600,21600" o:spt="202" path="m,l,21600r21600,l21600,xe">
            <v:stroke joinstyle="miter"/>
            <v:path gradientshapeok="t" o:connecttype="rect"/>
          </v:shapetype>
          <v:shape id="文本框 9" o:spid="_x0000_s1026" type="#_x0000_t202" style="position:absolute;left:0;text-align:left;margin-left:323.4pt;margin-top:29.7pt;width:79.5pt;height:9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" filled="f" stroked="f">
            <v:textbox>
              <w:txbxContent>
                <w:p w:rsidR="00836ABC" w:rsidRPr="006F3F4F" w:rsidRDefault="00836ABC" w:rsidP="006F3F4F">
                  <w:pPr>
                    <w:rPr>
                      <w:rFonts w:ascii="Times New Roman" w:eastAsia="Dotum" w:hAnsi="Times New Roman" w:cs="Times New Roman"/>
                      <w:b/>
                      <w:color w:val="000000"/>
                      <w:w w:val="50"/>
                      <w:sz w:val="120"/>
                      <w:szCs w:val="120"/>
                    </w:rPr>
                  </w:pPr>
                  <w:r w:rsidRPr="006F3F4F">
                    <w:rPr>
                      <w:rFonts w:ascii="Times New Roman" w:eastAsia="Dotum" w:hAnsi="Times New Roman" w:cs="Times New Roman"/>
                      <w:b/>
                      <w:color w:val="000000"/>
                      <w:w w:val="50"/>
                      <w:sz w:val="120"/>
                      <w:szCs w:val="120"/>
                    </w:rPr>
                    <w:t>JGJ</w:t>
                  </w:r>
                </w:p>
              </w:txbxContent>
            </v:textbox>
          </v:shape>
        </w:pict>
      </w:r>
      <w:r w:rsidR="006F3F4F" w:rsidRPr="006F3F4F">
        <w:rPr>
          <w:rFonts w:ascii="Times New Roman" w:hAnsi="Times New Roman" w:cs="Times New Roman"/>
          <w:b/>
          <w:szCs w:val="28"/>
        </w:rPr>
        <w:t>U</w:t>
      </w:r>
      <w:r w:rsidR="006F3F4F" w:rsidRPr="006F3F4F">
        <w:rPr>
          <w:rFonts w:ascii="Times New Roman" w:hAnsi="Times New Roman" w:cs="Times New Roman" w:hint="eastAsia"/>
          <w:b/>
          <w:szCs w:val="28"/>
        </w:rPr>
        <w:t>DC</w:t>
      </w:r>
      <w:bookmarkEnd w:id="0"/>
      <w:bookmarkEnd w:id="1"/>
      <w:bookmarkEnd w:id="2"/>
    </w:p>
    <w:p w:rsidR="006F3F4F" w:rsidRPr="00854174" w:rsidRDefault="006F3F4F" w:rsidP="006F3F4F">
      <w:pPr>
        <w:spacing w:line="360" w:lineRule="auto"/>
        <w:jc w:val="both"/>
        <w:rPr>
          <w:rFonts w:ascii="Times New Roman" w:hAnsi="Times New Roman" w:cs="Times New Roman"/>
          <w:b/>
          <w:szCs w:val="28"/>
        </w:rPr>
      </w:pPr>
    </w:p>
    <w:p w:rsidR="006F3F4F" w:rsidRPr="006F3F4F" w:rsidRDefault="006F3F4F" w:rsidP="006F3F4F">
      <w:pPr>
        <w:spacing w:line="360" w:lineRule="auto"/>
        <w:jc w:val="center"/>
        <w:rPr>
          <w:rFonts w:ascii="黑体" w:eastAsia="黑体" w:hAnsi="Times New Roman" w:cs="Times New Roman"/>
          <w:b/>
          <w:sz w:val="32"/>
          <w:szCs w:val="32"/>
        </w:rPr>
      </w:pPr>
      <w:r w:rsidRPr="006F3F4F">
        <w:rPr>
          <w:rFonts w:ascii="黑体" w:eastAsia="黑体" w:hAnsi="Times New Roman" w:cs="Times New Roman" w:hint="eastAsia"/>
          <w:b/>
          <w:sz w:val="32"/>
          <w:szCs w:val="32"/>
        </w:rPr>
        <w:t>中华人民共和国行业标准</w:t>
      </w:r>
    </w:p>
    <w:p w:rsidR="006F3F4F" w:rsidRPr="006F3F4F" w:rsidRDefault="006F3F4F" w:rsidP="006F3F4F">
      <w:pPr>
        <w:spacing w:line="360" w:lineRule="auto"/>
        <w:jc w:val="both"/>
        <w:rPr>
          <w:rFonts w:ascii="Times New Roman" w:hAnsi="Times New Roman" w:cs="Times New Roman"/>
          <w:b/>
          <w:szCs w:val="28"/>
        </w:rPr>
      </w:pPr>
    </w:p>
    <w:p w:rsidR="006F3F4F" w:rsidRPr="006F3F4F" w:rsidRDefault="006F3F4F" w:rsidP="006F3F4F">
      <w:pPr>
        <w:spacing w:line="360" w:lineRule="auto"/>
        <w:jc w:val="distribute"/>
        <w:rPr>
          <w:rFonts w:ascii="Times New Roman" w:hAnsi="Times New Roman" w:cs="Times New Roman"/>
          <w:b/>
          <w:szCs w:val="28"/>
        </w:rPr>
      </w:pPr>
      <w:r w:rsidRPr="006F3F4F">
        <w:rPr>
          <w:rFonts w:ascii="Times New Roman" w:hAnsi="Times New Roman" w:cs="Times New Roman" w:hint="eastAsia"/>
          <w:b/>
          <w:szCs w:val="28"/>
        </w:rPr>
        <w:t xml:space="preserve">P                                        </w:t>
      </w:r>
      <w:r w:rsidRPr="006F3F4F">
        <w:rPr>
          <w:rFonts w:ascii="Times New Roman" w:hAnsi="Times New Roman" w:cs="Times New Roman" w:hint="eastAsia"/>
          <w:b/>
          <w:color w:val="000000"/>
          <w:szCs w:val="28"/>
        </w:rPr>
        <w:t>JGJ</w:t>
      </w:r>
      <w:r w:rsidR="00F45BA5">
        <w:rPr>
          <w:rFonts w:ascii="Times New Roman" w:hAnsi="Times New Roman" w:cs="Times New Roman" w:hint="eastAsia"/>
          <w:b/>
          <w:color w:val="FF0000"/>
          <w:szCs w:val="28"/>
        </w:rPr>
        <w:t>46</w:t>
      </w:r>
      <w:r w:rsidRPr="006F3F4F">
        <w:rPr>
          <w:rFonts w:ascii="Times New Roman" w:hAnsi="Times New Roman" w:cs="Times New Roman" w:hint="eastAsia"/>
          <w:b/>
          <w:szCs w:val="28"/>
        </w:rPr>
        <w:t>－</w:t>
      </w:r>
      <w:r w:rsidRPr="006F3F4F">
        <w:rPr>
          <w:rFonts w:ascii="Times New Roman" w:hAnsi="Times New Roman" w:cs="Times New Roman" w:hint="eastAsia"/>
          <w:b/>
          <w:szCs w:val="28"/>
        </w:rPr>
        <w:t>20</w:t>
      </w:r>
      <w:bookmarkStart w:id="3" w:name="OLE_LINK1"/>
      <w:bookmarkStart w:id="4" w:name="OLE_LINK2"/>
      <w:r w:rsidRPr="006F3F4F">
        <w:rPr>
          <w:rFonts w:ascii="Times New Roman" w:hAnsi="Times New Roman" w:cs="Times New Roman"/>
          <w:b/>
          <w:color w:val="FF0000"/>
          <w:szCs w:val="28"/>
        </w:rPr>
        <w:t>××</w:t>
      </w:r>
      <w:bookmarkEnd w:id="3"/>
      <w:bookmarkEnd w:id="4"/>
    </w:p>
    <w:p w:rsidR="006F3F4F" w:rsidRPr="006F3F4F" w:rsidRDefault="006F3F4F" w:rsidP="00BB3109">
      <w:pPr>
        <w:spacing w:line="360" w:lineRule="auto"/>
        <w:jc w:val="right"/>
        <w:rPr>
          <w:rFonts w:ascii="Times New Roman" w:hAnsi="Times New Roman" w:cs="Times New Roman"/>
          <w:b/>
          <w:szCs w:val="28"/>
        </w:rPr>
      </w:pPr>
      <w:r w:rsidRPr="006F3F4F">
        <w:rPr>
          <w:rFonts w:ascii="Times New Roman" w:hAnsi="Times New Roman" w:cs="Times New Roman" w:hint="eastAsia"/>
          <w:b/>
          <w:szCs w:val="28"/>
        </w:rPr>
        <w:t>备案号</w:t>
      </w:r>
      <w:r w:rsidRPr="006F3F4F">
        <w:rPr>
          <w:rFonts w:ascii="Times New Roman" w:hAnsi="Times New Roman" w:cs="Times New Roman" w:hint="eastAsia"/>
          <w:b/>
          <w:szCs w:val="28"/>
        </w:rPr>
        <w:t xml:space="preserve">J </w:t>
      </w:r>
      <w:r w:rsidRPr="006F3F4F">
        <w:rPr>
          <w:rFonts w:ascii="Times New Roman" w:hAnsi="Times New Roman" w:cs="Times New Roman"/>
          <w:b/>
          <w:color w:val="FF0000"/>
          <w:szCs w:val="28"/>
        </w:rPr>
        <w:t>×</w:t>
      </w:r>
      <w:r w:rsidRPr="006F3F4F">
        <w:rPr>
          <w:rFonts w:ascii="Times New Roman" w:hAnsi="Times New Roman" w:cs="Times New Roman" w:hint="eastAsia"/>
          <w:b/>
          <w:szCs w:val="28"/>
        </w:rPr>
        <w:t>－</w:t>
      </w:r>
      <w:r w:rsidRPr="006F3F4F">
        <w:rPr>
          <w:rFonts w:ascii="Times New Roman" w:hAnsi="Times New Roman" w:cs="Times New Roman" w:hint="eastAsia"/>
          <w:b/>
          <w:szCs w:val="28"/>
        </w:rPr>
        <w:t>20</w:t>
      </w:r>
      <w:r w:rsidRPr="006F3F4F">
        <w:rPr>
          <w:rFonts w:ascii="Times New Roman" w:hAnsi="Times New Roman" w:cs="Times New Roman"/>
          <w:b/>
          <w:color w:val="FF0000"/>
          <w:szCs w:val="28"/>
        </w:rPr>
        <w:t>××</w:t>
      </w:r>
    </w:p>
    <w:p w:rsidR="006F3F4F" w:rsidRPr="006F3F4F" w:rsidRDefault="00EB25F1" w:rsidP="006F3F4F">
      <w:pPr>
        <w:spacing w:line="360" w:lineRule="auto"/>
        <w:jc w:val="both"/>
        <w:rPr>
          <w:rFonts w:ascii="Times New Roman" w:hAnsi="Times New Roman" w:cs="Times New Roman"/>
          <w:b/>
          <w:szCs w:val="28"/>
        </w:rPr>
      </w:pPr>
      <w:r>
        <w:rPr>
          <w:rFonts w:ascii="Times New Roman" w:hAnsi="Times New Roman" w:cs="Times New Roman"/>
          <w:b/>
          <w:noProof/>
          <w:szCs w:val="28"/>
        </w:rPr>
        <w:pict>
          <v:line id="直接连接符 8" o:spid="_x0000_s1032" style="position:absolute;left:0;text-align:left;z-index:251661312;visibility:visible;mso-wrap-distance-top:-6e-5mm;mso-wrap-distance-bottom:-6e-5mm"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"/>
        </w:pict>
      </w:r>
    </w:p>
    <w:p w:rsidR="006F3F4F" w:rsidRPr="006F3F4F" w:rsidRDefault="006F3F4F" w:rsidP="006F3F4F">
      <w:pPr>
        <w:spacing w:line="360" w:lineRule="auto"/>
        <w:jc w:val="both"/>
        <w:rPr>
          <w:rFonts w:ascii="Times New Roman" w:hAnsi="Times New Roman" w:cs="Times New Roman"/>
          <w:szCs w:val="28"/>
        </w:rPr>
      </w:pPr>
    </w:p>
    <w:p w:rsidR="006F3F4F" w:rsidRPr="00E85BCB" w:rsidRDefault="006F3F4F" w:rsidP="006F3F4F">
      <w:pPr>
        <w:snapToGrid w:val="0"/>
        <w:spacing w:before="312" w:after="312"/>
        <w:jc w:val="center"/>
        <w:rPr>
          <w:rFonts w:ascii="Times New Roman" w:eastAsia="黑体" w:hAnsi="Times New Roman" w:cs="Times New Roman"/>
          <w:b/>
          <w:bCs/>
          <w:w w:val="95"/>
          <w:sz w:val="48"/>
          <w:szCs w:val="28"/>
        </w:rPr>
      </w:pPr>
      <w:r w:rsidRPr="00E85BCB">
        <w:rPr>
          <w:rFonts w:ascii="Times New Roman" w:eastAsia="黑体" w:hAnsi="Times New Roman" w:cs="Times New Roman" w:hint="eastAsia"/>
          <w:b/>
          <w:bCs/>
          <w:w w:val="95"/>
          <w:sz w:val="48"/>
          <w:szCs w:val="28"/>
        </w:rPr>
        <w:t>施工现场临时用电安全技术规范</w:t>
      </w:r>
    </w:p>
    <w:p w:rsidR="006F3F4F" w:rsidRPr="00E85BCB" w:rsidRDefault="006F3F4F" w:rsidP="006F3F4F">
      <w:pPr>
        <w:autoSpaceDE w:val="0"/>
        <w:autoSpaceDN w:val="0"/>
        <w:adjustRightInd w:val="0"/>
        <w:snapToGrid w:val="0"/>
        <w:jc w:val="center"/>
        <w:rPr>
          <w:rFonts w:ascii="Times New Roman" w:eastAsia="黑体" w:hAnsi="Times New Roman" w:cs="Times New Roman"/>
          <w:w w:val="95"/>
          <w:sz w:val="36"/>
          <w:szCs w:val="36"/>
        </w:rPr>
      </w:pPr>
      <w:bookmarkStart w:id="5" w:name="_Hlk28119492"/>
      <w:r w:rsidRPr="00E85BCB">
        <w:rPr>
          <w:rFonts w:ascii="Times New Roman" w:eastAsia="黑体" w:hAnsi="Times New Roman" w:cs="Times New Roman"/>
          <w:w w:val="95"/>
          <w:sz w:val="36"/>
          <w:szCs w:val="36"/>
        </w:rPr>
        <w:t>Technical code for safety of temporary electrification</w:t>
      </w:r>
    </w:p>
    <w:p w:rsidR="006F3F4F" w:rsidRPr="00E85BCB" w:rsidRDefault="00C77ADF" w:rsidP="006F3F4F">
      <w:pPr>
        <w:autoSpaceDE w:val="0"/>
        <w:autoSpaceDN w:val="0"/>
        <w:adjustRightInd w:val="0"/>
        <w:jc w:val="center"/>
        <w:rPr>
          <w:rFonts w:ascii="Times New Roman" w:hAnsi="Times New Roman" w:cs="Times New Roman"/>
          <w:b/>
          <w:kern w:val="0"/>
          <w:sz w:val="32"/>
          <w:szCs w:val="24"/>
        </w:rPr>
      </w:pPr>
      <w:r>
        <w:rPr>
          <w:rFonts w:ascii="Times New Roman" w:eastAsia="黑体" w:hAnsi="Times New Roman" w:cs="Times New Roman"/>
          <w:w w:val="95"/>
          <w:sz w:val="36"/>
          <w:szCs w:val="36"/>
        </w:rPr>
        <w:t>o</w:t>
      </w:r>
      <w:r w:rsidR="006F3F4F" w:rsidRPr="00E85BCB">
        <w:rPr>
          <w:rFonts w:ascii="Times New Roman" w:eastAsia="黑体" w:hAnsi="Times New Roman" w:cs="Times New Roman"/>
          <w:w w:val="95"/>
          <w:sz w:val="36"/>
          <w:szCs w:val="36"/>
        </w:rPr>
        <w:t>n construction sit</w:t>
      </w:r>
      <w:bookmarkEnd w:id="5"/>
      <w:r w:rsidR="006F3F4F" w:rsidRPr="00E85BCB">
        <w:rPr>
          <w:rFonts w:ascii="Times New Roman" w:eastAsia="黑体" w:hAnsi="Times New Roman" w:cs="Times New Roman"/>
          <w:w w:val="95"/>
          <w:sz w:val="36"/>
          <w:szCs w:val="36"/>
        </w:rPr>
        <w:t>e</w:t>
      </w: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spacing w:line="360" w:lineRule="auto"/>
        <w:jc w:val="both"/>
        <w:rPr>
          <w:rFonts w:ascii="Times New Roman" w:hAnsi="Times New Roman" w:cs="Times New Roman"/>
          <w:szCs w:val="28"/>
        </w:rPr>
      </w:pPr>
    </w:p>
    <w:p w:rsidR="006F3F4F" w:rsidRPr="006F3F4F" w:rsidRDefault="006F3F4F" w:rsidP="006F3F4F">
      <w:pPr>
        <w:jc w:val="center"/>
        <w:rPr>
          <w:rFonts w:ascii="Times New Roman" w:eastAsia="黑体" w:hAnsi="Times New Roman" w:cs="Times New Roman"/>
          <w:b/>
          <w:szCs w:val="28"/>
        </w:rPr>
      </w:pPr>
      <w:r w:rsidRPr="006F3F4F">
        <w:rPr>
          <w:rFonts w:ascii="Times New Roman" w:eastAsia="黑体" w:hAnsi="Times New Roman" w:cs="Times New Roman"/>
          <w:b/>
          <w:szCs w:val="28"/>
        </w:rPr>
        <w:t>20</w:t>
      </w:r>
      <w:r w:rsidRPr="006F3F4F">
        <w:rPr>
          <w:rFonts w:ascii="Times New Roman" w:eastAsia="黑体" w:hAnsi="Times New Roman" w:cs="Times New Roman"/>
          <w:b/>
          <w:color w:val="FF0000"/>
          <w:szCs w:val="28"/>
        </w:rPr>
        <w:t>××</w:t>
      </w:r>
      <w:r w:rsidRPr="006F3F4F">
        <w:rPr>
          <w:rFonts w:ascii="Times New Roman" w:eastAsia="黑体" w:hAnsi="Times New Roman" w:cs="Times New Roman"/>
          <w:b/>
          <w:szCs w:val="28"/>
        </w:rPr>
        <w:t>－</w:t>
      </w:r>
      <w:r w:rsidRPr="006F3F4F">
        <w:rPr>
          <w:rFonts w:ascii="Times New Roman" w:eastAsia="黑体" w:hAnsi="Times New Roman" w:cs="Times New Roman"/>
          <w:b/>
          <w:color w:val="FF0000"/>
          <w:szCs w:val="28"/>
        </w:rPr>
        <w:t>××</w:t>
      </w:r>
      <w:r w:rsidRPr="006F3F4F">
        <w:rPr>
          <w:rFonts w:ascii="Times New Roman" w:eastAsia="黑体" w:hAnsi="Times New Roman" w:cs="Times New Roman"/>
          <w:b/>
          <w:szCs w:val="28"/>
        </w:rPr>
        <w:t>－</w:t>
      </w:r>
      <w:r w:rsidRPr="006F3F4F">
        <w:rPr>
          <w:rFonts w:ascii="Times New Roman" w:eastAsia="黑体" w:hAnsi="Times New Roman" w:cs="Times New Roman"/>
          <w:b/>
          <w:color w:val="FF0000"/>
          <w:szCs w:val="28"/>
        </w:rPr>
        <w:t>××</w:t>
      </w:r>
      <w:r w:rsidRPr="006F3F4F">
        <w:rPr>
          <w:rFonts w:ascii="Times New Roman" w:eastAsia="黑体" w:hAnsi="Times New Roman" w:cs="Times New Roman"/>
          <w:b/>
          <w:szCs w:val="28"/>
        </w:rPr>
        <w:t>发布</w:t>
      </w:r>
      <w:r w:rsidRPr="006F3F4F">
        <w:rPr>
          <w:rFonts w:ascii="Times New Roman" w:eastAsia="黑体" w:hAnsi="Times New Roman" w:cs="Times New Roman"/>
          <w:b/>
          <w:szCs w:val="28"/>
        </w:rPr>
        <w:t xml:space="preserve">    20</w:t>
      </w:r>
      <w:r w:rsidRPr="006F3F4F">
        <w:rPr>
          <w:rFonts w:ascii="Times New Roman" w:eastAsia="黑体" w:hAnsi="Times New Roman" w:cs="Times New Roman"/>
          <w:b/>
          <w:color w:val="FF0000"/>
          <w:szCs w:val="28"/>
        </w:rPr>
        <w:t>××</w:t>
      </w:r>
      <w:r w:rsidRPr="006F3F4F">
        <w:rPr>
          <w:rFonts w:ascii="Times New Roman" w:eastAsia="黑体" w:hAnsi="Times New Roman" w:cs="Times New Roman"/>
          <w:b/>
          <w:szCs w:val="28"/>
        </w:rPr>
        <w:t>－</w:t>
      </w:r>
      <w:r w:rsidRPr="006F3F4F">
        <w:rPr>
          <w:rFonts w:ascii="Times New Roman" w:eastAsia="黑体" w:hAnsi="Times New Roman" w:cs="Times New Roman"/>
          <w:b/>
          <w:color w:val="FF0000"/>
          <w:szCs w:val="28"/>
        </w:rPr>
        <w:t>××</w:t>
      </w:r>
      <w:r w:rsidRPr="006F3F4F">
        <w:rPr>
          <w:rFonts w:ascii="Times New Roman" w:eastAsia="黑体" w:hAnsi="Times New Roman" w:cs="Times New Roman"/>
          <w:b/>
          <w:szCs w:val="28"/>
        </w:rPr>
        <w:t>－</w:t>
      </w:r>
      <w:r w:rsidRPr="006F3F4F">
        <w:rPr>
          <w:rFonts w:ascii="Times New Roman" w:eastAsia="黑体" w:hAnsi="Times New Roman" w:cs="Times New Roman" w:hint="eastAsia"/>
          <w:b/>
          <w:szCs w:val="28"/>
        </w:rPr>
        <w:t>01</w:t>
      </w:r>
      <w:r w:rsidRPr="006F3F4F">
        <w:rPr>
          <w:rFonts w:ascii="Times New Roman" w:eastAsia="黑体" w:hAnsi="Times New Roman" w:cs="Times New Roman"/>
          <w:b/>
          <w:szCs w:val="28"/>
        </w:rPr>
        <w:t>实施</w:t>
      </w:r>
    </w:p>
    <w:p w:rsidR="006F3F4F" w:rsidRPr="006F3F4F" w:rsidRDefault="00EB25F1" w:rsidP="006F3F4F">
      <w:pPr>
        <w:jc w:val="both"/>
        <w:rPr>
          <w:rFonts w:ascii="Times New Roman" w:hAnsi="Times New Roman" w:cs="Times New Roman"/>
          <w:szCs w:val="28"/>
        </w:rPr>
      </w:pPr>
      <w:r>
        <w:rPr>
          <w:rFonts w:ascii="Times New Roman" w:hAnsi="Times New Roman" w:cs="Times New Roman"/>
          <w:noProof/>
          <w:szCs w:val="28"/>
        </w:rPr>
        <w:pict>
          <v:line id="直接连接符 7" o:spid="_x0000_s1031" style="position:absolute;left:0;text-align:left;z-index:251662336;visibility:visible;mso-wrap-distance-top:-6e-5mm;mso-wrap-distance-bottom:-6e-5mm"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"/>
        </w:pict>
      </w:r>
    </w:p>
    <w:p w:rsidR="006F3F4F" w:rsidRPr="006F3F4F" w:rsidRDefault="006F3F4F" w:rsidP="006F3F4F">
      <w:pPr>
        <w:jc w:val="center"/>
        <w:rPr>
          <w:rFonts w:ascii="黑体" w:eastAsia="黑体" w:hAnsi="Times New Roman" w:cs="Times New Roman"/>
          <w:b/>
          <w:sz w:val="32"/>
          <w:szCs w:val="32"/>
        </w:rPr>
      </w:pPr>
      <w:r w:rsidRPr="006F3F4F">
        <w:rPr>
          <w:rFonts w:ascii="黑体" w:eastAsia="黑体" w:hAnsi="Times New Roman" w:cs="Times New Roman" w:hint="eastAsia"/>
          <w:b/>
          <w:sz w:val="32"/>
          <w:szCs w:val="32"/>
        </w:rPr>
        <w:t>中华人民共和国住房和城乡建设部  发布</w:t>
      </w:r>
    </w:p>
    <w:p w:rsidR="006F3F4F" w:rsidRPr="006F3F4F" w:rsidRDefault="006F3F4F" w:rsidP="006F3F4F">
      <w:pPr>
        <w:jc w:val="center"/>
        <w:rPr>
          <w:rFonts w:ascii="黑体" w:eastAsia="黑体" w:hAnsi="Times New Roman" w:cs="Times New Roman"/>
          <w:b/>
          <w:sz w:val="32"/>
          <w:szCs w:val="32"/>
        </w:rPr>
      </w:pPr>
    </w:p>
    <w:p w:rsidR="006F3F4F" w:rsidRPr="006F3F4F" w:rsidRDefault="006F3F4F" w:rsidP="006F3F4F">
      <w:pPr>
        <w:snapToGrid w:val="0"/>
        <w:jc w:val="center"/>
        <w:rPr>
          <w:rFonts w:ascii="黑体" w:eastAsia="黑体" w:hAnsi="Times New Roman" w:cs="Times New Roman"/>
          <w:b/>
          <w:sz w:val="32"/>
          <w:szCs w:val="32"/>
        </w:rPr>
      </w:pPr>
    </w:p>
    <w:p w:rsidR="006F3F4F" w:rsidRPr="006F3F4F" w:rsidRDefault="006F3F4F" w:rsidP="006F3F4F">
      <w:pPr>
        <w:snapToGrid w:val="0"/>
        <w:jc w:val="center"/>
        <w:rPr>
          <w:rFonts w:ascii="黑体" w:eastAsia="黑体" w:hAnsi="Times New Roman" w:cs="Times New Roman"/>
          <w:b/>
          <w:sz w:val="32"/>
          <w:szCs w:val="32"/>
        </w:rPr>
      </w:pPr>
    </w:p>
    <w:p w:rsidR="006F3F4F" w:rsidRPr="006F3F4F" w:rsidRDefault="006F3F4F" w:rsidP="006F3F4F">
      <w:pPr>
        <w:jc w:val="center"/>
        <w:rPr>
          <w:rFonts w:ascii="黑体" w:eastAsia="黑体" w:hAnsi="Times New Roman" w:cs="Times New Roman"/>
          <w:b/>
          <w:sz w:val="32"/>
          <w:szCs w:val="32"/>
        </w:rPr>
      </w:pPr>
      <w:r w:rsidRPr="006F3F4F">
        <w:rPr>
          <w:rFonts w:ascii="黑体" w:eastAsia="黑体" w:hAnsi="Times New Roman" w:cs="Times New Roman" w:hint="eastAsia"/>
          <w:b/>
          <w:sz w:val="32"/>
          <w:szCs w:val="32"/>
        </w:rPr>
        <w:t>中华人民共和国行业标准</w:t>
      </w:r>
    </w:p>
    <w:p w:rsidR="006F3F4F" w:rsidRPr="006F3F4F" w:rsidRDefault="006F3F4F" w:rsidP="006F3F4F">
      <w:pPr>
        <w:snapToGrid w:val="0"/>
        <w:jc w:val="center"/>
        <w:rPr>
          <w:rFonts w:ascii="黑体" w:eastAsia="黑体" w:hAnsi="Times New Roman" w:cs="Times New Roman"/>
          <w:b/>
          <w:sz w:val="32"/>
          <w:szCs w:val="32"/>
        </w:rPr>
      </w:pPr>
    </w:p>
    <w:p w:rsidR="006F3F4F" w:rsidRPr="006F3F4F" w:rsidRDefault="006F3F4F" w:rsidP="006F3F4F">
      <w:pPr>
        <w:snapToGrid w:val="0"/>
        <w:jc w:val="center"/>
        <w:rPr>
          <w:rFonts w:ascii="黑体" w:eastAsia="黑体" w:hAnsi="Times New Roman" w:cs="Times New Roman"/>
          <w:b/>
          <w:sz w:val="44"/>
          <w:szCs w:val="32"/>
        </w:rPr>
      </w:pPr>
    </w:p>
    <w:p w:rsidR="006F3F4F" w:rsidRPr="00E85BCB" w:rsidRDefault="006F3F4F" w:rsidP="006F3F4F">
      <w:pPr>
        <w:spacing w:before="312" w:after="312" w:line="300" w:lineRule="auto"/>
        <w:jc w:val="center"/>
        <w:rPr>
          <w:rFonts w:ascii="Times New Roman" w:eastAsia="黑体" w:hAnsi="Times New Roman" w:cs="Times New Roman"/>
          <w:b/>
          <w:bCs/>
          <w:w w:val="95"/>
          <w:sz w:val="48"/>
          <w:szCs w:val="28"/>
        </w:rPr>
      </w:pPr>
      <w:r w:rsidRPr="00E85BCB">
        <w:rPr>
          <w:rFonts w:ascii="Times New Roman" w:eastAsia="黑体" w:hAnsi="Times New Roman" w:cs="Times New Roman" w:hint="eastAsia"/>
          <w:b/>
          <w:bCs/>
          <w:w w:val="95"/>
          <w:sz w:val="48"/>
          <w:szCs w:val="28"/>
        </w:rPr>
        <w:t>施工现场临时用电安全技术规范</w:t>
      </w:r>
    </w:p>
    <w:p w:rsidR="00FE3181" w:rsidRPr="00E85BCB" w:rsidRDefault="00FE3181" w:rsidP="00FE3181">
      <w:pPr>
        <w:autoSpaceDE w:val="0"/>
        <w:autoSpaceDN w:val="0"/>
        <w:adjustRightInd w:val="0"/>
        <w:snapToGrid w:val="0"/>
        <w:jc w:val="center"/>
        <w:rPr>
          <w:rFonts w:ascii="Times New Roman" w:eastAsia="黑体" w:hAnsi="Times New Roman" w:cs="Times New Roman"/>
          <w:w w:val="95"/>
          <w:sz w:val="36"/>
          <w:szCs w:val="36"/>
        </w:rPr>
      </w:pPr>
      <w:r w:rsidRPr="00E85BCB">
        <w:rPr>
          <w:rFonts w:ascii="Times New Roman" w:eastAsia="黑体" w:hAnsi="Times New Roman" w:cs="Times New Roman"/>
          <w:w w:val="95"/>
          <w:sz w:val="36"/>
          <w:szCs w:val="36"/>
        </w:rPr>
        <w:t>Technical code for safety of temporary electrification</w:t>
      </w:r>
    </w:p>
    <w:p w:rsidR="006F3F4F" w:rsidRPr="006F3F4F" w:rsidRDefault="00C77ADF" w:rsidP="00FE3181">
      <w:pPr>
        <w:autoSpaceDE w:val="0"/>
        <w:autoSpaceDN w:val="0"/>
        <w:adjustRightInd w:val="0"/>
        <w:snapToGrid w:val="0"/>
        <w:jc w:val="center"/>
        <w:rPr>
          <w:rFonts w:ascii="Times New Roman" w:hAnsi="Times New Roman" w:cs="Times New Roman"/>
          <w:b/>
          <w:kern w:val="0"/>
          <w:sz w:val="36"/>
          <w:szCs w:val="36"/>
        </w:rPr>
      </w:pPr>
      <w:r>
        <w:rPr>
          <w:rFonts w:ascii="Times New Roman" w:eastAsia="黑体" w:hAnsi="Times New Roman" w:cs="Times New Roman"/>
          <w:w w:val="95"/>
          <w:sz w:val="36"/>
          <w:szCs w:val="36"/>
        </w:rPr>
        <w:t>o</w:t>
      </w:r>
      <w:r w:rsidR="00FE3181" w:rsidRPr="00E85BCB">
        <w:rPr>
          <w:rFonts w:ascii="Times New Roman" w:eastAsia="黑体" w:hAnsi="Times New Roman" w:cs="Times New Roman"/>
          <w:w w:val="95"/>
          <w:sz w:val="36"/>
          <w:szCs w:val="36"/>
        </w:rPr>
        <w:t>n construction sit</w:t>
      </w:r>
      <w:r w:rsidR="00712B6B">
        <w:rPr>
          <w:rFonts w:ascii="Times New Roman" w:eastAsia="黑体" w:hAnsi="Times New Roman" w:cs="Times New Roman"/>
          <w:w w:val="95"/>
          <w:sz w:val="36"/>
          <w:szCs w:val="36"/>
        </w:rPr>
        <w:t>e</w:t>
      </w:r>
    </w:p>
    <w:p w:rsidR="006F3F4F" w:rsidRPr="006F3F4F" w:rsidRDefault="006F3F4F" w:rsidP="006F3F4F">
      <w:pPr>
        <w:autoSpaceDE w:val="0"/>
        <w:autoSpaceDN w:val="0"/>
        <w:adjustRightInd w:val="0"/>
        <w:jc w:val="center"/>
        <w:rPr>
          <w:rFonts w:ascii="Times New Roman" w:hAnsi="Times New Roman" w:cs="Times New Roman"/>
          <w:b/>
          <w:color w:val="FF0000"/>
          <w:kern w:val="0"/>
          <w:sz w:val="30"/>
          <w:szCs w:val="30"/>
        </w:rPr>
      </w:pPr>
      <w:r w:rsidRPr="006F3F4F">
        <w:rPr>
          <w:rFonts w:ascii="Times New Roman" w:hAnsi="Times New Roman" w:cs="Times New Roman" w:hint="eastAsia"/>
          <w:b/>
          <w:color w:val="000000"/>
          <w:kern w:val="0"/>
          <w:sz w:val="30"/>
          <w:szCs w:val="30"/>
        </w:rPr>
        <w:t>JGJ</w:t>
      </w:r>
      <w:r w:rsidR="00F45BA5">
        <w:rPr>
          <w:rFonts w:ascii="Times New Roman" w:hAnsi="Times New Roman" w:cs="Times New Roman" w:hint="eastAsia"/>
          <w:b/>
          <w:color w:val="FF0000"/>
          <w:kern w:val="0"/>
          <w:sz w:val="30"/>
          <w:szCs w:val="30"/>
        </w:rPr>
        <w:t>46</w:t>
      </w:r>
      <w:r w:rsidRPr="006F3F4F">
        <w:rPr>
          <w:rFonts w:ascii="Times New Roman" w:hAnsi="Times New Roman" w:cs="Times New Roman" w:hint="eastAsia"/>
          <w:b/>
          <w:kern w:val="0"/>
          <w:sz w:val="30"/>
          <w:szCs w:val="30"/>
        </w:rPr>
        <w:t>-20</w:t>
      </w:r>
      <w:r w:rsidRPr="006F3F4F">
        <w:rPr>
          <w:rFonts w:ascii="Times New Roman" w:hAnsi="Times New Roman" w:cs="Times New Roman" w:hint="eastAsia"/>
          <w:b/>
          <w:color w:val="FF0000"/>
          <w:kern w:val="0"/>
          <w:sz w:val="30"/>
          <w:szCs w:val="30"/>
        </w:rPr>
        <w:t>**</w:t>
      </w:r>
    </w:p>
    <w:p w:rsidR="006F3F4F" w:rsidRPr="006F3F4F" w:rsidRDefault="006F3F4F" w:rsidP="00FE3181">
      <w:pPr>
        <w:jc w:val="center"/>
        <w:rPr>
          <w:rFonts w:ascii="黑体" w:eastAsia="黑体" w:hAnsi="Times New Roman" w:cs="Times New Roman"/>
          <w:b/>
          <w:sz w:val="32"/>
          <w:szCs w:val="32"/>
        </w:rPr>
      </w:pPr>
    </w:p>
    <w:p w:rsidR="006F3F4F" w:rsidRPr="006F3F4F" w:rsidRDefault="006F3F4F" w:rsidP="00FE3181">
      <w:pPr>
        <w:snapToGrid w:val="0"/>
        <w:spacing w:line="360" w:lineRule="auto"/>
        <w:ind w:firstLineChars="800" w:firstLine="1920"/>
        <w:jc w:val="both"/>
        <w:rPr>
          <w:rFonts w:ascii="宋体" w:hAnsi="宋体" w:cs="Times New Roman"/>
          <w:sz w:val="24"/>
          <w:szCs w:val="21"/>
        </w:rPr>
      </w:pPr>
      <w:r w:rsidRPr="006F3F4F">
        <w:rPr>
          <w:rFonts w:ascii="宋体" w:hAnsi="宋体" w:cs="Times New Roman" w:hint="eastAsia"/>
          <w:sz w:val="24"/>
          <w:szCs w:val="21"/>
        </w:rPr>
        <w:t>批准部门：中华人民共和国住房和城乡建设部</w:t>
      </w:r>
    </w:p>
    <w:p w:rsidR="006F3F4F" w:rsidRPr="006F3F4F" w:rsidRDefault="006F3F4F" w:rsidP="00FE3181">
      <w:pPr>
        <w:snapToGrid w:val="0"/>
        <w:spacing w:line="360" w:lineRule="auto"/>
        <w:ind w:firstLineChars="800" w:firstLine="1920"/>
        <w:jc w:val="both"/>
        <w:rPr>
          <w:rFonts w:ascii="Times New Roman" w:hAnsi="Times New Roman" w:cs="Times New Roman"/>
          <w:sz w:val="24"/>
          <w:szCs w:val="21"/>
        </w:rPr>
      </w:pPr>
      <w:r w:rsidRPr="006F3F4F">
        <w:rPr>
          <w:rFonts w:ascii="宋体" w:hAnsi="宋体" w:cs="Times New Roman" w:hint="eastAsia"/>
          <w:sz w:val="24"/>
          <w:szCs w:val="21"/>
        </w:rPr>
        <w:t xml:space="preserve">施行日期：   </w:t>
      </w:r>
      <w:r w:rsidRPr="006F3F4F">
        <w:rPr>
          <w:rFonts w:ascii="Times New Roman" w:hAnsi="Times New Roman" w:cs="Times New Roman" w:hint="eastAsia"/>
          <w:sz w:val="24"/>
          <w:szCs w:val="21"/>
        </w:rPr>
        <w:t xml:space="preserve">2 0  </w:t>
      </w:r>
      <w:r w:rsidRPr="006F3F4F">
        <w:rPr>
          <w:rFonts w:ascii="Times New Roman" w:hAnsi="Times New Roman" w:cs="Times New Roman"/>
          <w:color w:val="FF0000"/>
          <w:sz w:val="24"/>
          <w:szCs w:val="21"/>
        </w:rPr>
        <w:t>××</w:t>
      </w:r>
      <w:r w:rsidRPr="006F3F4F">
        <w:rPr>
          <w:rFonts w:ascii="Times New Roman" w:hAnsi="Times New Roman" w:cs="Times New Roman" w:hint="eastAsia"/>
          <w:sz w:val="24"/>
          <w:szCs w:val="21"/>
        </w:rPr>
        <w:t>年</w:t>
      </w:r>
      <w:r w:rsidRPr="006F3F4F">
        <w:rPr>
          <w:rFonts w:ascii="Times New Roman" w:hAnsi="Times New Roman" w:cs="Times New Roman"/>
          <w:color w:val="FF0000"/>
          <w:sz w:val="24"/>
          <w:szCs w:val="21"/>
        </w:rPr>
        <w:t>×</w:t>
      </w:r>
      <w:r w:rsidRPr="006F3F4F">
        <w:rPr>
          <w:rFonts w:ascii="Times New Roman" w:hAnsi="Times New Roman" w:cs="Times New Roman" w:hint="eastAsia"/>
          <w:sz w:val="24"/>
          <w:szCs w:val="21"/>
        </w:rPr>
        <w:t>月</w:t>
      </w:r>
      <w:r w:rsidRPr="006F3F4F">
        <w:rPr>
          <w:rFonts w:ascii="Times New Roman" w:hAnsi="Times New Roman" w:cs="Times New Roman" w:hint="eastAsia"/>
          <w:sz w:val="24"/>
          <w:szCs w:val="21"/>
        </w:rPr>
        <w:t xml:space="preserve">  1 </w:t>
      </w:r>
      <w:r w:rsidRPr="006F3F4F">
        <w:rPr>
          <w:rFonts w:ascii="Times New Roman" w:hAnsi="Times New Roman" w:cs="Times New Roman" w:hint="eastAsia"/>
          <w:sz w:val="24"/>
          <w:szCs w:val="21"/>
        </w:rPr>
        <w:t>日</w:t>
      </w:r>
    </w:p>
    <w:p w:rsidR="006F3F4F" w:rsidRPr="006F3F4F" w:rsidRDefault="006F3F4F" w:rsidP="00FE3181">
      <w:pPr>
        <w:jc w:val="both"/>
        <w:rPr>
          <w:rFonts w:ascii="黑体" w:eastAsia="黑体" w:hAnsi="Times New Roman" w:cs="Times New Roman"/>
          <w:b/>
          <w:sz w:val="40"/>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jc w:val="both"/>
        <w:rPr>
          <w:rFonts w:ascii="黑体" w:eastAsia="黑体" w:hAnsi="Times New Roman" w:cs="Times New Roman"/>
          <w:b/>
          <w:sz w:val="32"/>
          <w:szCs w:val="32"/>
        </w:rPr>
      </w:pPr>
    </w:p>
    <w:p w:rsidR="006F3F4F" w:rsidRPr="006F3F4F" w:rsidRDefault="006F3F4F" w:rsidP="00FE3181">
      <w:pPr>
        <w:snapToGrid w:val="0"/>
        <w:spacing w:line="276" w:lineRule="auto"/>
        <w:jc w:val="center"/>
        <w:rPr>
          <w:rFonts w:ascii="仿宋_GB2312" w:eastAsia="仿宋_GB2312" w:hAnsi="Times New Roman" w:cs="Times New Roman"/>
          <w:sz w:val="32"/>
          <w:szCs w:val="28"/>
        </w:rPr>
      </w:pPr>
      <w:r w:rsidRPr="006F3F4F">
        <w:rPr>
          <w:rFonts w:ascii="仿宋_GB2312" w:eastAsia="仿宋_GB2312" w:hAnsi="Times New Roman" w:cs="Times New Roman" w:hint="eastAsia"/>
          <w:sz w:val="32"/>
          <w:szCs w:val="28"/>
        </w:rPr>
        <w:t>中国建筑工业出版社</w:t>
      </w:r>
    </w:p>
    <w:p w:rsidR="006F3F4F" w:rsidRPr="006F3F4F" w:rsidRDefault="006F3F4F" w:rsidP="00FE3181">
      <w:pPr>
        <w:snapToGrid w:val="0"/>
        <w:spacing w:line="276" w:lineRule="auto"/>
        <w:jc w:val="center"/>
        <w:rPr>
          <w:rFonts w:ascii="Times New Roman" w:eastAsia="黑体" w:hAnsi="Times New Roman" w:cs="Times New Roman"/>
          <w:sz w:val="24"/>
          <w:szCs w:val="21"/>
        </w:rPr>
      </w:pPr>
      <w:r w:rsidRPr="006F3F4F">
        <w:rPr>
          <w:rFonts w:ascii="Times New Roman" w:eastAsia="黑体" w:hAnsi="Times New Roman" w:cs="Times New Roman"/>
          <w:sz w:val="24"/>
          <w:szCs w:val="21"/>
        </w:rPr>
        <w:t>20</w:t>
      </w:r>
      <w:r w:rsidRPr="006F3F4F">
        <w:rPr>
          <w:rFonts w:ascii="Times New Roman" w:eastAsia="黑体" w:hAnsi="Times New Roman" w:cs="Times New Roman"/>
          <w:color w:val="FF0000"/>
          <w:sz w:val="24"/>
          <w:szCs w:val="21"/>
        </w:rPr>
        <w:t>××</w:t>
      </w:r>
      <w:r w:rsidRPr="006F3F4F">
        <w:rPr>
          <w:rFonts w:ascii="Times New Roman" w:eastAsia="黑体" w:hAnsi="Times New Roman" w:cs="Times New Roman"/>
          <w:sz w:val="24"/>
          <w:szCs w:val="21"/>
        </w:rPr>
        <w:t>北京</w:t>
      </w:r>
    </w:p>
    <w:p w:rsidR="006F3F4F" w:rsidRPr="006F3F4F" w:rsidRDefault="006F3F4F" w:rsidP="00FE3181">
      <w:pPr>
        <w:autoSpaceDE w:val="0"/>
        <w:autoSpaceDN w:val="0"/>
        <w:adjustRightInd w:val="0"/>
        <w:snapToGrid w:val="0"/>
        <w:spacing w:line="276" w:lineRule="auto"/>
        <w:jc w:val="center"/>
        <w:rPr>
          <w:rFonts w:ascii="宋体" w:hAnsi="Times New Roman" w:cs="宋体"/>
          <w:color w:val="000000"/>
          <w:kern w:val="0"/>
          <w:sz w:val="24"/>
          <w:szCs w:val="24"/>
        </w:rPr>
      </w:pPr>
    </w:p>
    <w:p w:rsidR="00FE3181" w:rsidRDefault="00FE3181" w:rsidP="00FE3181">
      <w:pPr>
        <w:spacing w:line="276" w:lineRule="auto"/>
        <w:rPr>
          <w:rFonts w:ascii="宋体" w:hAnsi="宋体" w:cs="Times New Roman"/>
          <w:szCs w:val="32"/>
        </w:rPr>
        <w:sectPr w:rsidR="00FE3181">
          <w:footerReference w:type="even" r:id="rId9"/>
          <w:footerReference w:type="default" r:id="rId10"/>
          <w:pgSz w:w="11906" w:h="16838"/>
          <w:pgMar w:top="1440" w:right="1800" w:bottom="1440" w:left="1800" w:header="851" w:footer="992" w:gutter="0"/>
          <w:cols w:space="425"/>
          <w:titlePg/>
          <w:docGrid w:type="lines" w:linePitch="381"/>
        </w:sectPr>
      </w:pPr>
    </w:p>
    <w:p w:rsidR="00FE3181" w:rsidRPr="00FE3181" w:rsidRDefault="00FE3181" w:rsidP="00FE3181">
      <w:pPr>
        <w:snapToGrid w:val="0"/>
        <w:spacing w:line="360" w:lineRule="auto"/>
        <w:jc w:val="center"/>
        <w:rPr>
          <w:rFonts w:ascii="Times New Roman" w:eastAsia="华文中宋" w:hAnsi="Times New Roman" w:cs="Times New Roman"/>
          <w:color w:val="000000"/>
          <w:sz w:val="48"/>
          <w:szCs w:val="24"/>
        </w:rPr>
      </w:pPr>
      <w:r w:rsidRPr="00FE3181">
        <w:rPr>
          <w:rFonts w:ascii="Times New Roman" w:eastAsia="华文中宋" w:hAnsi="Times New Roman" w:cs="Times New Roman" w:hint="eastAsia"/>
          <w:color w:val="000000"/>
          <w:sz w:val="48"/>
          <w:szCs w:val="24"/>
        </w:rPr>
        <w:lastRenderedPageBreak/>
        <w:t>中华人民共和国住房和城乡建设部</w:t>
      </w:r>
    </w:p>
    <w:p w:rsidR="00FE3181" w:rsidRPr="00FE3181" w:rsidRDefault="00FE3181" w:rsidP="003F3F8B">
      <w:pPr>
        <w:snapToGrid w:val="0"/>
        <w:spacing w:line="360" w:lineRule="auto"/>
        <w:jc w:val="center"/>
        <w:rPr>
          <w:rFonts w:ascii="Times New Roman" w:eastAsia="华文中宋" w:hAnsi="Times New Roman" w:cs="Times New Roman"/>
          <w:color w:val="000000"/>
          <w:sz w:val="48"/>
          <w:szCs w:val="24"/>
        </w:rPr>
      </w:pPr>
      <w:r w:rsidRPr="00FE3181">
        <w:rPr>
          <w:rFonts w:ascii="Times New Roman" w:eastAsia="华文中宋" w:hAnsi="Times New Roman" w:cs="Times New Roman" w:hint="eastAsia"/>
          <w:color w:val="000000"/>
          <w:sz w:val="48"/>
          <w:szCs w:val="24"/>
        </w:rPr>
        <w:t>公告</w:t>
      </w:r>
    </w:p>
    <w:p w:rsidR="00FE3181" w:rsidRPr="00FE3181" w:rsidRDefault="00FE3181" w:rsidP="003F3F8B">
      <w:pPr>
        <w:spacing w:line="360" w:lineRule="auto"/>
        <w:jc w:val="center"/>
        <w:rPr>
          <w:rFonts w:ascii="华文中宋" w:eastAsia="华文中宋" w:hAnsi="华文中宋" w:cs="Times New Roman"/>
          <w:sz w:val="24"/>
          <w:szCs w:val="24"/>
        </w:rPr>
      </w:pPr>
      <w:r w:rsidRPr="00FE3181">
        <w:rPr>
          <w:rFonts w:ascii="华文中宋" w:eastAsia="华文中宋" w:hAnsi="华文中宋" w:cs="Times New Roman" w:hint="eastAsia"/>
          <w:sz w:val="24"/>
          <w:szCs w:val="24"/>
        </w:rPr>
        <w:t>第      号</w:t>
      </w:r>
    </w:p>
    <w:p w:rsidR="00FE3181" w:rsidRPr="00FE3181" w:rsidRDefault="00EB25F1" w:rsidP="003F3F8B">
      <w:pPr>
        <w:spacing w:line="360" w:lineRule="auto"/>
        <w:jc w:val="center"/>
        <w:rPr>
          <w:rFonts w:ascii="Times New Roman" w:eastAsia="黑体" w:hAnsi="Times New Roman" w:cs="Times New Roman"/>
          <w:sz w:val="32"/>
          <w:szCs w:val="24"/>
        </w:rPr>
      </w:pPr>
      <w:r w:rsidRPr="00EB25F1">
        <w:rPr>
          <w:rFonts w:ascii="宋体" w:hAnsi="宋体" w:cs="Times New Roman"/>
          <w:noProof/>
          <w:sz w:val="20"/>
          <w:szCs w:val="24"/>
        </w:rPr>
        <w:pict>
          <v:line id="直接连接符 11" o:spid="_x0000_s1030" style="position:absolute;left:0;text-align:left;z-index:251665408;visibility:visible;mso-wrap-distance-top:-6e-5mm;mso-wrap-distance-bottom:-6e-5mm" from="18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" strokeweight="1.5pt">
            <w10:wrap type="square"/>
          </v:line>
        </w:pict>
      </w:r>
    </w:p>
    <w:p w:rsidR="00FE3181" w:rsidRPr="00FE3181" w:rsidRDefault="00FE3181" w:rsidP="00F91B1C">
      <w:pPr>
        <w:snapToGrid w:val="0"/>
        <w:spacing w:line="360" w:lineRule="auto"/>
        <w:ind w:firstLineChars="200" w:firstLine="640"/>
        <w:jc w:val="center"/>
        <w:rPr>
          <w:rFonts w:ascii="Times New Roman" w:eastAsia="黑体" w:hAnsi="Times New Roman" w:cs="Times New Roman"/>
          <w:sz w:val="32"/>
          <w:szCs w:val="24"/>
        </w:rPr>
      </w:pPr>
      <w:r w:rsidRPr="00FE3181">
        <w:rPr>
          <w:rFonts w:ascii="Times New Roman" w:eastAsia="黑体" w:hAnsi="Times New Roman" w:cs="Times New Roman" w:hint="eastAsia"/>
          <w:sz w:val="32"/>
          <w:szCs w:val="24"/>
        </w:rPr>
        <w:t>住房</w:t>
      </w:r>
      <w:r w:rsidR="00C77ADF">
        <w:rPr>
          <w:rFonts w:ascii="Times New Roman" w:eastAsia="黑体" w:hAnsi="Times New Roman" w:cs="Times New Roman" w:hint="eastAsia"/>
          <w:sz w:val="32"/>
          <w:szCs w:val="24"/>
        </w:rPr>
        <w:t>和</w:t>
      </w:r>
      <w:r w:rsidRPr="00FE3181">
        <w:rPr>
          <w:rFonts w:ascii="Times New Roman" w:eastAsia="黑体" w:hAnsi="Times New Roman" w:cs="Times New Roman" w:hint="eastAsia"/>
          <w:sz w:val="32"/>
          <w:szCs w:val="24"/>
        </w:rPr>
        <w:t>城乡建设部关于发布行业标准</w:t>
      </w:r>
    </w:p>
    <w:p w:rsidR="00FE3181" w:rsidRPr="00FE3181" w:rsidRDefault="00FE3181" w:rsidP="00F91B1C">
      <w:pPr>
        <w:snapToGrid w:val="0"/>
        <w:spacing w:line="360" w:lineRule="auto"/>
        <w:ind w:firstLineChars="200" w:firstLine="640"/>
        <w:jc w:val="center"/>
        <w:rPr>
          <w:rFonts w:ascii="Times New Roman" w:eastAsia="黑体" w:hAnsi="Times New Roman" w:cs="Times New Roman"/>
          <w:sz w:val="32"/>
          <w:szCs w:val="24"/>
        </w:rPr>
      </w:pPr>
      <w:r w:rsidRPr="00FE3181">
        <w:rPr>
          <w:rFonts w:ascii="Times New Roman" w:eastAsia="黑体" w:hAnsi="Times New Roman" w:cs="Times New Roman" w:hint="eastAsia"/>
          <w:sz w:val="32"/>
          <w:szCs w:val="24"/>
        </w:rPr>
        <w:t>《</w:t>
      </w:r>
      <w:r w:rsidRPr="00E85BCB">
        <w:rPr>
          <w:rFonts w:ascii="Times New Roman" w:eastAsia="黑体" w:hAnsi="Times New Roman" w:cs="Times New Roman" w:hint="eastAsia"/>
          <w:sz w:val="32"/>
          <w:szCs w:val="24"/>
        </w:rPr>
        <w:t>施工现场临时用电安全技术规范</w:t>
      </w:r>
      <w:r w:rsidRPr="00FE3181">
        <w:rPr>
          <w:rFonts w:ascii="Times New Roman" w:eastAsia="黑体" w:hAnsi="Times New Roman" w:cs="Times New Roman" w:hint="eastAsia"/>
          <w:sz w:val="32"/>
          <w:szCs w:val="24"/>
        </w:rPr>
        <w:t>》的公告</w:t>
      </w:r>
    </w:p>
    <w:p w:rsidR="00FE3181" w:rsidRPr="00FE3181" w:rsidRDefault="00FE3181" w:rsidP="003F3F8B">
      <w:pPr>
        <w:snapToGrid w:val="0"/>
        <w:spacing w:line="360" w:lineRule="auto"/>
        <w:ind w:firstLineChars="200" w:firstLine="640"/>
        <w:jc w:val="center"/>
        <w:rPr>
          <w:rFonts w:ascii="Times New Roman" w:eastAsia="黑体" w:hAnsi="Times New Roman" w:cs="Times New Roman"/>
          <w:sz w:val="32"/>
          <w:szCs w:val="24"/>
        </w:rPr>
      </w:pPr>
    </w:p>
    <w:p w:rsidR="00FE3181" w:rsidRPr="00FE3181" w:rsidRDefault="00FE3181" w:rsidP="003F3F8B">
      <w:pPr>
        <w:snapToGrid w:val="0"/>
        <w:spacing w:line="360" w:lineRule="auto"/>
        <w:ind w:firstLineChars="200" w:firstLine="640"/>
        <w:jc w:val="both"/>
        <w:rPr>
          <w:rFonts w:ascii="仿宋_GB2312" w:eastAsia="仿宋_GB2312" w:hAnsi="宋体" w:cs="Times New Roman"/>
          <w:sz w:val="32"/>
          <w:szCs w:val="24"/>
        </w:rPr>
      </w:pPr>
      <w:r w:rsidRPr="00FE3181">
        <w:rPr>
          <w:rFonts w:ascii="仿宋_GB2312" w:eastAsia="仿宋_GB2312" w:hAnsi="宋体" w:cs="Times New Roman" w:hint="eastAsia"/>
          <w:sz w:val="32"/>
          <w:szCs w:val="24"/>
        </w:rPr>
        <w:t>现批准《</w:t>
      </w:r>
      <w:r w:rsidR="003F3F8B" w:rsidRPr="00EF60FD">
        <w:rPr>
          <w:rFonts w:ascii="仿宋_GB2312" w:eastAsia="仿宋_GB2312" w:hAnsi="宋体" w:cs="Times New Roman" w:hint="eastAsia"/>
          <w:sz w:val="32"/>
          <w:szCs w:val="24"/>
        </w:rPr>
        <w:t>施工现场临时用电安全技术规范</w:t>
      </w:r>
      <w:r w:rsidRPr="00FE3181">
        <w:rPr>
          <w:rFonts w:ascii="仿宋_GB2312" w:eastAsia="仿宋_GB2312" w:hAnsi="宋体" w:cs="Times New Roman" w:hint="eastAsia"/>
          <w:sz w:val="32"/>
          <w:szCs w:val="24"/>
        </w:rPr>
        <w:t>》为行业标准，编号为</w:t>
      </w:r>
      <w:r w:rsidRPr="00FE3181">
        <w:rPr>
          <w:rFonts w:ascii="仿宋_GB2312" w:eastAsia="仿宋_GB2312" w:hAnsi="宋体" w:cs="Times New Roman" w:hint="eastAsia"/>
          <w:color w:val="FF0000"/>
          <w:sz w:val="32"/>
          <w:szCs w:val="24"/>
        </w:rPr>
        <w:t>JGJ</w:t>
      </w:r>
      <w:r w:rsidR="00F45BA5">
        <w:rPr>
          <w:rFonts w:ascii="仿宋_GB2312" w:eastAsiaTheme="minorEastAsia" w:hAnsi="宋体" w:cs="Times New Roman" w:hint="eastAsia"/>
          <w:color w:val="FF0000"/>
          <w:sz w:val="32"/>
          <w:szCs w:val="24"/>
        </w:rPr>
        <w:t>46</w:t>
      </w:r>
      <w:r w:rsidRPr="00FE3181">
        <w:rPr>
          <w:rFonts w:ascii="仿宋_GB2312" w:eastAsia="仿宋_GB2312" w:hAnsi="宋体" w:cs="Times New Roman" w:hint="eastAsia"/>
          <w:sz w:val="32"/>
          <w:szCs w:val="24"/>
        </w:rPr>
        <w:t>-20</w:t>
      </w:r>
      <w:r w:rsidR="00F45BA5" w:rsidRPr="00FE3181">
        <w:rPr>
          <w:rFonts w:ascii="仿宋_GB2312" w:eastAsia="仿宋_GB2312" w:hAnsi="宋体" w:cs="Times New Roman" w:hint="eastAsia"/>
          <w:color w:val="FF0000"/>
          <w:sz w:val="32"/>
          <w:szCs w:val="24"/>
        </w:rPr>
        <w:t>*</w:t>
      </w:r>
      <w:r w:rsidRPr="00FE3181">
        <w:rPr>
          <w:rFonts w:ascii="仿宋_GB2312" w:eastAsia="仿宋_GB2312" w:hAnsi="宋体" w:cs="Times New Roman" w:hint="eastAsia"/>
          <w:color w:val="FF0000"/>
          <w:sz w:val="32"/>
          <w:szCs w:val="24"/>
        </w:rPr>
        <w:t>*</w:t>
      </w:r>
      <w:r w:rsidRPr="00FE3181">
        <w:rPr>
          <w:rFonts w:ascii="仿宋_GB2312" w:eastAsia="仿宋_GB2312" w:hAnsi="宋体" w:cs="Times New Roman" w:hint="eastAsia"/>
          <w:sz w:val="32"/>
          <w:szCs w:val="24"/>
        </w:rPr>
        <w:t>,自20</w:t>
      </w:r>
      <w:r w:rsidR="00F45BA5" w:rsidRPr="00FE3181">
        <w:rPr>
          <w:rFonts w:ascii="仿宋_GB2312" w:eastAsia="仿宋_GB2312" w:hAnsi="宋体" w:cs="Times New Roman" w:hint="eastAsia"/>
          <w:color w:val="FF0000"/>
          <w:sz w:val="32"/>
          <w:szCs w:val="24"/>
        </w:rPr>
        <w:t>*</w:t>
      </w:r>
      <w:r w:rsidRPr="00FE3181">
        <w:rPr>
          <w:rFonts w:ascii="仿宋_GB2312" w:eastAsia="仿宋_GB2312" w:hAnsi="宋体" w:cs="Times New Roman" w:hint="eastAsia"/>
          <w:color w:val="FF0000"/>
          <w:sz w:val="32"/>
          <w:szCs w:val="24"/>
        </w:rPr>
        <w:t>*</w:t>
      </w:r>
      <w:r w:rsidRPr="00FE3181">
        <w:rPr>
          <w:rFonts w:ascii="仿宋_GB2312" w:eastAsia="仿宋_GB2312" w:hAnsi="宋体" w:cs="Times New Roman" w:hint="eastAsia"/>
          <w:sz w:val="32"/>
          <w:szCs w:val="24"/>
        </w:rPr>
        <w:t>年</w:t>
      </w:r>
      <w:r w:rsidRPr="00FE3181">
        <w:rPr>
          <w:rFonts w:ascii="仿宋_GB2312" w:eastAsia="仿宋_GB2312" w:hAnsi="宋体" w:cs="Times New Roman" w:hint="eastAsia"/>
          <w:color w:val="FF0000"/>
          <w:sz w:val="32"/>
          <w:szCs w:val="24"/>
        </w:rPr>
        <w:t>*</w:t>
      </w:r>
      <w:r w:rsidRPr="00FE3181">
        <w:rPr>
          <w:rFonts w:ascii="仿宋_GB2312" w:eastAsia="仿宋_GB2312" w:hAnsi="宋体" w:cs="Times New Roman" w:hint="eastAsia"/>
          <w:sz w:val="32"/>
          <w:szCs w:val="24"/>
        </w:rPr>
        <w:t>月1日起实施。</w:t>
      </w:r>
      <w:r w:rsidRPr="00FE3181">
        <w:rPr>
          <w:rFonts w:ascii="仿宋_GB2312" w:eastAsia="仿宋_GB2312" w:hAnsi="宋体" w:cs="Times New Roman" w:hint="eastAsia"/>
          <w:color w:val="FF0000"/>
          <w:sz w:val="32"/>
          <w:szCs w:val="24"/>
        </w:rPr>
        <w:t>其中，第***、***条为强制性条文，必须严格执行。</w:t>
      </w:r>
      <w:r w:rsidRPr="00FE3181">
        <w:rPr>
          <w:rFonts w:ascii="仿宋_GB2312" w:eastAsia="仿宋_GB2312" w:hAnsi="宋体" w:cs="Times New Roman" w:hint="eastAsia"/>
          <w:sz w:val="32"/>
          <w:szCs w:val="24"/>
        </w:rPr>
        <w:t>原《</w:t>
      </w:r>
      <w:r w:rsidR="003F3F8B" w:rsidRPr="00EF60FD">
        <w:rPr>
          <w:rFonts w:ascii="仿宋_GB2312" w:eastAsia="仿宋_GB2312" w:hAnsi="宋体" w:cs="Times New Roman" w:hint="eastAsia"/>
          <w:sz w:val="32"/>
          <w:szCs w:val="24"/>
        </w:rPr>
        <w:t>施工现场临时用电安全技术规范</w:t>
      </w:r>
      <w:r w:rsidRPr="00FE3181">
        <w:rPr>
          <w:rFonts w:ascii="仿宋_GB2312" w:eastAsia="仿宋_GB2312" w:hAnsi="宋体" w:cs="Times New Roman" w:hint="eastAsia"/>
          <w:sz w:val="32"/>
          <w:szCs w:val="24"/>
        </w:rPr>
        <w:t>》JGJ</w:t>
      </w:r>
      <w:r w:rsidR="003F3F8B" w:rsidRPr="00EF60FD">
        <w:rPr>
          <w:rFonts w:ascii="仿宋_GB2312" w:eastAsia="仿宋_GB2312" w:hAnsi="宋体" w:cs="Times New Roman"/>
          <w:sz w:val="32"/>
          <w:szCs w:val="24"/>
        </w:rPr>
        <w:t>46</w:t>
      </w:r>
      <w:r w:rsidRPr="00FE3181">
        <w:rPr>
          <w:rFonts w:ascii="仿宋_GB2312" w:eastAsia="仿宋_GB2312" w:hAnsi="宋体" w:cs="Times New Roman" w:hint="eastAsia"/>
          <w:sz w:val="32"/>
          <w:szCs w:val="24"/>
        </w:rPr>
        <w:t>-</w:t>
      </w:r>
      <w:r w:rsidR="003F3F8B" w:rsidRPr="00EF60FD">
        <w:rPr>
          <w:rFonts w:ascii="仿宋_GB2312" w:eastAsia="仿宋_GB2312" w:hAnsi="宋体" w:cs="Times New Roman"/>
          <w:sz w:val="32"/>
          <w:szCs w:val="24"/>
        </w:rPr>
        <w:t>2005</w:t>
      </w:r>
      <w:r w:rsidRPr="00FE3181">
        <w:rPr>
          <w:rFonts w:ascii="仿宋_GB2312" w:eastAsia="仿宋_GB2312" w:hAnsi="宋体" w:cs="Times New Roman" w:hint="eastAsia"/>
          <w:sz w:val="32"/>
          <w:szCs w:val="24"/>
        </w:rPr>
        <w:t>同时废止。</w:t>
      </w:r>
    </w:p>
    <w:p w:rsidR="00FE3181" w:rsidRPr="00FE3181" w:rsidRDefault="00FE3181" w:rsidP="003F3F8B">
      <w:pPr>
        <w:snapToGrid w:val="0"/>
        <w:spacing w:line="360" w:lineRule="auto"/>
        <w:ind w:firstLineChars="200" w:firstLine="640"/>
        <w:jc w:val="both"/>
        <w:rPr>
          <w:rFonts w:ascii="仿宋_GB2312" w:eastAsia="仿宋_GB2312" w:hAnsi="宋体" w:cs="Times New Roman"/>
          <w:sz w:val="32"/>
          <w:szCs w:val="24"/>
        </w:rPr>
      </w:pPr>
      <w:r w:rsidRPr="00FE3181">
        <w:rPr>
          <w:rFonts w:ascii="仿宋_GB2312" w:eastAsia="仿宋_GB2312" w:hAnsi="宋体" w:cs="Times New Roman" w:hint="eastAsia"/>
          <w:sz w:val="32"/>
          <w:szCs w:val="24"/>
        </w:rPr>
        <w:t>本标准由我部标准定额研究所组织</w:t>
      </w:r>
      <w:r w:rsidRPr="00FE3181">
        <w:rPr>
          <w:rFonts w:ascii="仿宋_GB2312" w:eastAsia="仿宋_GB2312" w:hAnsi="宋体" w:cs="Times New Roman" w:hint="eastAsia"/>
          <w:color w:val="FF0000"/>
          <w:sz w:val="32"/>
          <w:szCs w:val="24"/>
        </w:rPr>
        <w:t>中国建筑工业</w:t>
      </w:r>
      <w:r w:rsidRPr="00FE3181">
        <w:rPr>
          <w:rFonts w:ascii="仿宋_GB2312" w:eastAsia="仿宋_GB2312" w:hAnsi="宋体" w:cs="Times New Roman" w:hint="eastAsia"/>
          <w:sz w:val="32"/>
          <w:szCs w:val="24"/>
        </w:rPr>
        <w:t>出版社出版发行。</w:t>
      </w:r>
    </w:p>
    <w:p w:rsidR="00FE3181" w:rsidRPr="00FE3181" w:rsidRDefault="00FE3181" w:rsidP="00FE3181">
      <w:pPr>
        <w:ind w:firstLineChars="200" w:firstLine="640"/>
        <w:jc w:val="both"/>
        <w:rPr>
          <w:rFonts w:ascii="仿宋_GB2312" w:eastAsia="仿宋_GB2312" w:hAnsi="宋体" w:cs="Times New Roman"/>
          <w:sz w:val="32"/>
          <w:szCs w:val="24"/>
        </w:rPr>
      </w:pPr>
    </w:p>
    <w:p w:rsidR="00FE3181" w:rsidRPr="00FE3181" w:rsidRDefault="00FE3181" w:rsidP="00FE3181">
      <w:pPr>
        <w:ind w:firstLineChars="400" w:firstLine="1200"/>
        <w:jc w:val="right"/>
        <w:rPr>
          <w:rFonts w:ascii="Times New Roman" w:eastAsia="仿宋_GB2312" w:hAnsi="Times New Roman" w:cs="Times New Roman"/>
          <w:bCs/>
          <w:sz w:val="30"/>
          <w:szCs w:val="20"/>
        </w:rPr>
      </w:pPr>
    </w:p>
    <w:p w:rsidR="00FE3181" w:rsidRPr="00FE3181" w:rsidRDefault="00FE3181" w:rsidP="00FE3181">
      <w:pPr>
        <w:spacing w:line="800" w:lineRule="exact"/>
        <w:ind w:firstLine="425"/>
        <w:jc w:val="both"/>
        <w:rPr>
          <w:rFonts w:ascii="仿宋_GB2312" w:eastAsia="仿宋_GB2312" w:hAnsi="Times New Roman" w:cs="Times New Roman"/>
          <w:sz w:val="32"/>
          <w:szCs w:val="20"/>
        </w:rPr>
      </w:pPr>
      <w:r w:rsidRPr="00FE3181">
        <w:rPr>
          <w:rFonts w:ascii="仿宋_GB2312" w:eastAsia="仿宋_GB2312" w:hAnsi="Times New Roman" w:cs="Times New Roman" w:hint="eastAsia"/>
          <w:sz w:val="32"/>
          <w:szCs w:val="20"/>
        </w:rPr>
        <w:t xml:space="preserve">                                住房</w:t>
      </w:r>
      <w:r w:rsidR="00DB740F">
        <w:rPr>
          <w:rFonts w:ascii="仿宋_GB2312" w:eastAsia="仿宋_GB2312" w:hAnsi="Times New Roman" w:cs="Times New Roman" w:hint="eastAsia"/>
          <w:sz w:val="32"/>
          <w:szCs w:val="20"/>
        </w:rPr>
        <w:t>和</w:t>
      </w:r>
      <w:r w:rsidRPr="00FE3181">
        <w:rPr>
          <w:rFonts w:ascii="仿宋_GB2312" w:eastAsia="仿宋_GB2312" w:hAnsi="Times New Roman" w:cs="Times New Roman" w:hint="eastAsia"/>
          <w:sz w:val="32"/>
          <w:szCs w:val="20"/>
        </w:rPr>
        <w:t>城乡建设部</w:t>
      </w:r>
    </w:p>
    <w:p w:rsidR="00FE3181" w:rsidRPr="00F45BA5" w:rsidRDefault="00FE3181" w:rsidP="00FE3181">
      <w:pPr>
        <w:spacing w:line="800" w:lineRule="exact"/>
        <w:jc w:val="both"/>
        <w:rPr>
          <w:rFonts w:ascii="仿宋_GB2312" w:eastAsia="仿宋_GB2312" w:hAnsi="Times New Roman" w:cs="Times New Roman"/>
          <w:color w:val="FF0000"/>
          <w:sz w:val="32"/>
          <w:szCs w:val="20"/>
        </w:rPr>
      </w:pPr>
      <w:r w:rsidRPr="00F45BA5">
        <w:rPr>
          <w:rFonts w:ascii="仿宋_GB2312" w:eastAsia="仿宋_GB2312" w:hAnsi="Times New Roman" w:cs="Times New Roman" w:hint="eastAsia"/>
          <w:color w:val="FF0000"/>
          <w:sz w:val="32"/>
          <w:szCs w:val="20"/>
        </w:rPr>
        <w:t xml:space="preserve">    年   月   日    </w:t>
      </w:r>
    </w:p>
    <w:p w:rsidR="00E85BCB" w:rsidRDefault="00E85BCB" w:rsidP="00E85BCB">
      <w:pPr>
        <w:spacing w:line="800" w:lineRule="exact"/>
        <w:jc w:val="both"/>
        <w:rPr>
          <w:rFonts w:ascii="仿宋_GB2312" w:eastAsia="仿宋_GB2312" w:hAnsi="Times New Roman" w:cs="Times New Roman"/>
          <w:sz w:val="32"/>
          <w:szCs w:val="20"/>
        </w:rPr>
        <w:sectPr w:rsidR="00E85BCB">
          <w:pgSz w:w="11906" w:h="16838"/>
          <w:pgMar w:top="1440" w:right="1800" w:bottom="1440" w:left="1800" w:header="851" w:footer="992" w:gutter="0"/>
          <w:cols w:space="425"/>
          <w:titlePg/>
          <w:docGrid w:type="lines" w:linePitch="381"/>
        </w:sectPr>
      </w:pPr>
    </w:p>
    <w:p w:rsidR="00E85BCB" w:rsidRPr="00E85BCB" w:rsidRDefault="00E85BCB" w:rsidP="00E85BCB">
      <w:pPr>
        <w:autoSpaceDE w:val="0"/>
        <w:autoSpaceDN w:val="0"/>
        <w:adjustRightInd w:val="0"/>
        <w:spacing w:line="360" w:lineRule="auto"/>
        <w:jc w:val="center"/>
        <w:rPr>
          <w:rFonts w:ascii="Times New Roman" w:hAnsi="Times New Roman" w:cs="Times New Roman"/>
          <w:b/>
          <w:kern w:val="0"/>
          <w:szCs w:val="28"/>
        </w:rPr>
      </w:pPr>
      <w:r w:rsidRPr="00E85BCB">
        <w:rPr>
          <w:rFonts w:ascii="Times New Roman" w:hAnsi="Times New Roman" w:cs="Times New Roman" w:hint="eastAsia"/>
          <w:b/>
          <w:kern w:val="0"/>
          <w:szCs w:val="28"/>
        </w:rPr>
        <w:lastRenderedPageBreak/>
        <w:t>前言</w:t>
      </w:r>
    </w:p>
    <w:p w:rsidR="00E85BCB" w:rsidRPr="00E85BCB" w:rsidRDefault="00E85BCB" w:rsidP="00E85BCB">
      <w:pPr>
        <w:autoSpaceDE w:val="0"/>
        <w:autoSpaceDN w:val="0"/>
        <w:adjustRightInd w:val="0"/>
        <w:spacing w:line="276" w:lineRule="auto"/>
        <w:ind w:firstLine="420"/>
        <w:jc w:val="both"/>
        <w:rPr>
          <w:rFonts w:ascii="Times New Roman" w:hAnsi="Times New Roman" w:cs="Times New Roman"/>
          <w:kern w:val="0"/>
          <w:sz w:val="24"/>
          <w:szCs w:val="24"/>
        </w:rPr>
      </w:pPr>
      <w:r w:rsidRPr="00E85BCB">
        <w:rPr>
          <w:rFonts w:ascii="Times New Roman" w:hAnsi="Times New Roman" w:cs="Times New Roman"/>
          <w:kern w:val="0"/>
          <w:sz w:val="24"/>
          <w:szCs w:val="24"/>
        </w:rPr>
        <w:t>根据</w:t>
      </w:r>
      <w:r w:rsidRPr="00E85BCB">
        <w:rPr>
          <w:rFonts w:ascii="Times New Roman" w:hAnsi="Times New Roman" w:cs="Times New Roman"/>
          <w:color w:val="FF0000"/>
          <w:kern w:val="0"/>
          <w:sz w:val="24"/>
          <w:szCs w:val="24"/>
        </w:rPr>
        <w:t>住房和城</w:t>
      </w:r>
      <w:r w:rsidRPr="00E85BCB">
        <w:rPr>
          <w:rFonts w:ascii="Times New Roman" w:hAnsi="Times New Roman" w:cs="Times New Roman" w:hint="eastAsia"/>
          <w:color w:val="FF0000"/>
          <w:kern w:val="0"/>
          <w:sz w:val="24"/>
          <w:szCs w:val="24"/>
        </w:rPr>
        <w:t>乡</w:t>
      </w:r>
      <w:r w:rsidRPr="00E85BCB">
        <w:rPr>
          <w:rFonts w:ascii="Times New Roman" w:hAnsi="Times New Roman" w:cs="Times New Roman" w:hint="eastAsia"/>
          <w:color w:val="FF0000"/>
          <w:kern w:val="0"/>
          <w:sz w:val="24"/>
          <w:szCs w:val="24"/>
        </w:rPr>
        <w:t>(</w:t>
      </w:r>
      <w:r w:rsidRPr="00E85BCB">
        <w:rPr>
          <w:rFonts w:ascii="Times New Roman" w:hAnsi="Times New Roman" w:cs="Times New Roman" w:hint="eastAsia"/>
          <w:color w:val="FF0000"/>
          <w:kern w:val="0"/>
          <w:sz w:val="24"/>
          <w:szCs w:val="24"/>
        </w:rPr>
        <w:t>原</w:t>
      </w:r>
      <w:r w:rsidRPr="00E85BCB">
        <w:rPr>
          <w:rFonts w:ascii="Times New Roman" w:hAnsi="Times New Roman" w:cs="Times New Roman" w:hint="eastAsia"/>
          <w:color w:val="FF0000"/>
          <w:kern w:val="0"/>
          <w:sz w:val="24"/>
          <w:szCs w:val="24"/>
        </w:rPr>
        <w:t>)</w:t>
      </w:r>
      <w:r w:rsidRPr="00E85BCB">
        <w:rPr>
          <w:rFonts w:ascii="Times New Roman" w:hAnsi="Times New Roman" w:cs="Times New Roman"/>
          <w:kern w:val="0"/>
          <w:sz w:val="24"/>
          <w:szCs w:val="24"/>
        </w:rPr>
        <w:t>建设部</w:t>
      </w:r>
      <w:r w:rsidR="007F6757" w:rsidRPr="007F6757">
        <w:rPr>
          <w:rFonts w:ascii="Times New Roman" w:hAnsi="Times New Roman" w:cs="Times New Roman" w:hint="eastAsia"/>
          <w:kern w:val="0"/>
          <w:sz w:val="24"/>
          <w:szCs w:val="24"/>
        </w:rPr>
        <w:t>《关于印发</w:t>
      </w:r>
      <w:r w:rsidR="007F6757" w:rsidRPr="007F6757">
        <w:rPr>
          <w:rFonts w:ascii="Times New Roman" w:hAnsi="Times New Roman" w:cs="Times New Roman"/>
          <w:kern w:val="0"/>
          <w:sz w:val="24"/>
          <w:szCs w:val="24"/>
        </w:rPr>
        <w:t>&lt;2019</w:t>
      </w:r>
      <w:r w:rsidR="007F6757" w:rsidRPr="007F6757">
        <w:rPr>
          <w:rFonts w:ascii="Times New Roman" w:hAnsi="Times New Roman" w:cs="Times New Roman"/>
          <w:kern w:val="0"/>
          <w:sz w:val="24"/>
          <w:szCs w:val="24"/>
        </w:rPr>
        <w:t>年工程建设规范和标准编制及相关工作计划</w:t>
      </w:r>
      <w:r w:rsidR="007F6757" w:rsidRPr="007F6757">
        <w:rPr>
          <w:rFonts w:ascii="Times New Roman" w:hAnsi="Times New Roman" w:cs="Times New Roman"/>
          <w:kern w:val="0"/>
          <w:sz w:val="24"/>
          <w:szCs w:val="24"/>
        </w:rPr>
        <w:t>&gt;</w:t>
      </w:r>
      <w:r w:rsidR="007F6757" w:rsidRPr="007F6757">
        <w:rPr>
          <w:rFonts w:ascii="Times New Roman" w:hAnsi="Times New Roman" w:cs="Times New Roman"/>
          <w:kern w:val="0"/>
          <w:sz w:val="24"/>
          <w:szCs w:val="24"/>
        </w:rPr>
        <w:t>的通知》（建标函〔</w:t>
      </w:r>
      <w:r w:rsidR="007F6757" w:rsidRPr="007F6757">
        <w:rPr>
          <w:rFonts w:ascii="Times New Roman" w:hAnsi="Times New Roman" w:cs="Times New Roman"/>
          <w:kern w:val="0"/>
          <w:sz w:val="24"/>
          <w:szCs w:val="24"/>
        </w:rPr>
        <w:t>2019</w:t>
      </w:r>
      <w:r w:rsidR="007F6757" w:rsidRPr="007F6757">
        <w:rPr>
          <w:rFonts w:ascii="Times New Roman" w:hAnsi="Times New Roman" w:cs="Times New Roman"/>
          <w:kern w:val="0"/>
          <w:sz w:val="24"/>
          <w:szCs w:val="24"/>
        </w:rPr>
        <w:t>〕</w:t>
      </w:r>
      <w:r w:rsidR="007F6757" w:rsidRPr="007F6757">
        <w:rPr>
          <w:rFonts w:ascii="Times New Roman" w:hAnsi="Times New Roman" w:cs="Times New Roman"/>
          <w:kern w:val="0"/>
          <w:sz w:val="24"/>
          <w:szCs w:val="24"/>
        </w:rPr>
        <w:t>8</w:t>
      </w:r>
      <w:r w:rsidR="007F6757" w:rsidRPr="007F6757">
        <w:rPr>
          <w:rFonts w:ascii="Times New Roman" w:hAnsi="Times New Roman" w:cs="Times New Roman"/>
          <w:kern w:val="0"/>
          <w:sz w:val="24"/>
          <w:szCs w:val="24"/>
        </w:rPr>
        <w:t>号）</w:t>
      </w:r>
      <w:r w:rsidRPr="00E85BCB">
        <w:rPr>
          <w:rFonts w:ascii="Times New Roman" w:hAnsi="Times New Roman" w:cs="Times New Roman"/>
          <w:kern w:val="0"/>
          <w:sz w:val="24"/>
          <w:szCs w:val="24"/>
        </w:rPr>
        <w:t>的要求，</w:t>
      </w:r>
      <w:r w:rsidRPr="00E85BCB">
        <w:rPr>
          <w:rFonts w:ascii="Times New Roman" w:hAnsi="Times New Roman" w:cs="Times New Roman" w:hint="eastAsia"/>
          <w:color w:val="FF0000"/>
          <w:kern w:val="0"/>
          <w:sz w:val="24"/>
          <w:szCs w:val="24"/>
        </w:rPr>
        <w:t>标准（规范、</w:t>
      </w:r>
      <w:r w:rsidRPr="00E85BCB">
        <w:rPr>
          <w:rFonts w:ascii="Times New Roman" w:hAnsi="Times New Roman" w:cs="Times New Roman"/>
          <w:color w:val="FF0000"/>
          <w:kern w:val="0"/>
          <w:sz w:val="24"/>
          <w:szCs w:val="24"/>
        </w:rPr>
        <w:t>规程</w:t>
      </w:r>
      <w:r w:rsidRPr="00E85BCB">
        <w:rPr>
          <w:rFonts w:ascii="Times New Roman" w:hAnsi="Times New Roman" w:cs="Times New Roman" w:hint="eastAsia"/>
          <w:color w:val="FF0000"/>
          <w:kern w:val="0"/>
          <w:sz w:val="24"/>
          <w:szCs w:val="24"/>
        </w:rPr>
        <w:t>）</w:t>
      </w:r>
      <w:r w:rsidRPr="00E85BCB">
        <w:rPr>
          <w:rFonts w:ascii="Times New Roman" w:hAnsi="Times New Roman" w:cs="Times New Roman"/>
          <w:kern w:val="0"/>
          <w:sz w:val="24"/>
          <w:szCs w:val="24"/>
        </w:rPr>
        <w:t>编制组经广泛调查研究，认真总结</w:t>
      </w:r>
      <w:r w:rsidRPr="00E85BCB">
        <w:rPr>
          <w:rFonts w:ascii="Times New Roman" w:hAnsi="Times New Roman" w:cs="Times New Roman" w:hint="eastAsia"/>
          <w:kern w:val="0"/>
          <w:sz w:val="24"/>
          <w:szCs w:val="24"/>
        </w:rPr>
        <w:t>实践</w:t>
      </w:r>
      <w:r w:rsidRPr="00E85BCB">
        <w:rPr>
          <w:rFonts w:ascii="Times New Roman" w:hAnsi="Times New Roman" w:cs="Times New Roman"/>
          <w:kern w:val="0"/>
          <w:sz w:val="24"/>
          <w:szCs w:val="24"/>
        </w:rPr>
        <w:t>经验，</w:t>
      </w:r>
      <w:r w:rsidRPr="00E85BCB">
        <w:rPr>
          <w:rFonts w:ascii="Times New Roman" w:hAnsi="Times New Roman" w:cs="Times New Roman" w:hint="eastAsia"/>
          <w:kern w:val="0"/>
          <w:sz w:val="24"/>
          <w:szCs w:val="24"/>
        </w:rPr>
        <w:t>参考有关国际标准和国外先进标准，</w:t>
      </w:r>
      <w:r w:rsidRPr="00E85BCB">
        <w:rPr>
          <w:rFonts w:ascii="Times New Roman" w:hAnsi="Times New Roman" w:cs="Times New Roman"/>
          <w:kern w:val="0"/>
          <w:sz w:val="24"/>
          <w:szCs w:val="24"/>
        </w:rPr>
        <w:t>并在广泛征求意见的基础上，</w:t>
      </w:r>
      <w:r w:rsidRPr="00E85BCB">
        <w:rPr>
          <w:rFonts w:ascii="Times New Roman" w:hAnsi="Times New Roman" w:cs="Times New Roman" w:hint="eastAsia"/>
          <w:kern w:val="0"/>
          <w:sz w:val="24"/>
          <w:szCs w:val="24"/>
        </w:rPr>
        <w:t>编制了本规范</w:t>
      </w:r>
      <w:r w:rsidRPr="00E85BCB">
        <w:rPr>
          <w:rFonts w:ascii="Times New Roman" w:hAnsi="Times New Roman" w:cs="Times New Roman"/>
          <w:kern w:val="0"/>
          <w:sz w:val="24"/>
          <w:szCs w:val="24"/>
        </w:rPr>
        <w:t>。</w:t>
      </w:r>
    </w:p>
    <w:p w:rsidR="00E85BCB" w:rsidRPr="00E85BCB" w:rsidRDefault="00E85BCB" w:rsidP="00E85BCB">
      <w:pPr>
        <w:tabs>
          <w:tab w:val="right" w:leader="middleDot" w:pos="8400"/>
        </w:tabs>
        <w:spacing w:line="276" w:lineRule="auto"/>
        <w:ind w:firstLineChars="200" w:firstLine="480"/>
        <w:jc w:val="both"/>
        <w:rPr>
          <w:rFonts w:ascii="宋体" w:hAnsi="宋体" w:cs="Times New Roman"/>
          <w:color w:val="FF0000"/>
          <w:sz w:val="24"/>
          <w:szCs w:val="24"/>
        </w:rPr>
      </w:pPr>
      <w:r w:rsidRPr="00E85BCB">
        <w:rPr>
          <w:rFonts w:ascii="宋体" w:hAnsi="宋体" w:cs="Times New Roman"/>
          <w:sz w:val="24"/>
          <w:szCs w:val="24"/>
        </w:rPr>
        <w:t>本</w:t>
      </w:r>
      <w:r w:rsidRPr="00E85BCB">
        <w:rPr>
          <w:rFonts w:ascii="宋体" w:hAnsi="宋体" w:cs="Times New Roman" w:hint="eastAsia"/>
          <w:sz w:val="24"/>
          <w:szCs w:val="24"/>
        </w:rPr>
        <w:t>规范</w:t>
      </w:r>
      <w:r w:rsidRPr="00E85BCB">
        <w:rPr>
          <w:rFonts w:ascii="宋体" w:hAnsi="宋体" w:cs="Times New Roman"/>
          <w:sz w:val="24"/>
          <w:szCs w:val="24"/>
        </w:rPr>
        <w:t>的主要技术内容是：</w:t>
      </w:r>
      <w:r w:rsidR="00EF60FD" w:rsidRPr="00EF60FD">
        <w:rPr>
          <w:rFonts w:ascii="Times New Roman" w:hAnsi="Times New Roman" w:cs="Times New Roman"/>
          <w:sz w:val="24"/>
          <w:szCs w:val="24"/>
        </w:rPr>
        <w:t>1.</w:t>
      </w:r>
      <w:r w:rsidR="00EF60FD" w:rsidRPr="00EF60FD">
        <w:rPr>
          <w:rFonts w:ascii="Times New Roman" w:hAnsi="Times New Roman" w:cs="Times New Roman"/>
          <w:sz w:val="24"/>
          <w:szCs w:val="24"/>
        </w:rPr>
        <w:t>总则；</w:t>
      </w:r>
      <w:r w:rsidR="00EF60FD" w:rsidRPr="00EF60FD">
        <w:rPr>
          <w:rFonts w:ascii="Times New Roman" w:hAnsi="Times New Roman" w:cs="Times New Roman"/>
          <w:sz w:val="24"/>
          <w:szCs w:val="24"/>
        </w:rPr>
        <w:t>2.</w:t>
      </w:r>
      <w:r w:rsidR="00EF60FD" w:rsidRPr="00EF60FD">
        <w:rPr>
          <w:rFonts w:ascii="Times New Roman" w:hAnsi="Times New Roman" w:cs="Times New Roman"/>
          <w:sz w:val="24"/>
          <w:szCs w:val="24"/>
        </w:rPr>
        <w:t>术语、代号；</w:t>
      </w:r>
      <w:r w:rsidR="00EF60FD" w:rsidRPr="00EF60FD">
        <w:rPr>
          <w:rFonts w:ascii="Times New Roman" w:hAnsi="Times New Roman" w:cs="Times New Roman"/>
          <w:sz w:val="24"/>
          <w:szCs w:val="24"/>
        </w:rPr>
        <w:t>3.</w:t>
      </w:r>
      <w:r w:rsidR="00EF60FD" w:rsidRPr="00EF60FD">
        <w:rPr>
          <w:rFonts w:ascii="Times New Roman" w:hAnsi="Times New Roman" w:cs="Times New Roman"/>
          <w:sz w:val="24"/>
          <w:szCs w:val="24"/>
        </w:rPr>
        <w:t>配电系统；</w:t>
      </w:r>
      <w:r w:rsidR="00EF60FD" w:rsidRPr="00EF60FD">
        <w:rPr>
          <w:rFonts w:ascii="Times New Roman" w:hAnsi="Times New Roman" w:cs="Times New Roman"/>
          <w:sz w:val="24"/>
          <w:szCs w:val="24"/>
        </w:rPr>
        <w:t>4.</w:t>
      </w:r>
      <w:r w:rsidR="00854174">
        <w:rPr>
          <w:rFonts w:ascii="Times New Roman" w:hAnsi="Times New Roman" w:cs="Times New Roman" w:hint="eastAsia"/>
          <w:sz w:val="24"/>
          <w:szCs w:val="24"/>
        </w:rPr>
        <w:t>配电装置</w:t>
      </w:r>
      <w:r w:rsidR="00EF60FD" w:rsidRPr="00EF60FD">
        <w:rPr>
          <w:rFonts w:ascii="Times New Roman" w:hAnsi="Times New Roman" w:cs="Times New Roman"/>
          <w:sz w:val="24"/>
          <w:szCs w:val="24"/>
        </w:rPr>
        <w:t>；</w:t>
      </w:r>
      <w:r w:rsidR="00EF60FD" w:rsidRPr="00EF60FD">
        <w:rPr>
          <w:rFonts w:ascii="Times New Roman" w:hAnsi="Times New Roman" w:cs="Times New Roman"/>
          <w:sz w:val="24"/>
          <w:szCs w:val="24"/>
        </w:rPr>
        <w:t>5.</w:t>
      </w:r>
      <w:r w:rsidR="00854174">
        <w:rPr>
          <w:rFonts w:ascii="Times New Roman" w:hAnsi="Times New Roman" w:cs="Times New Roman" w:hint="eastAsia"/>
          <w:sz w:val="24"/>
          <w:szCs w:val="24"/>
        </w:rPr>
        <w:t>配电室及自备电源</w:t>
      </w:r>
      <w:r w:rsidR="00EF60FD" w:rsidRPr="00EF60FD">
        <w:rPr>
          <w:rFonts w:ascii="Times New Roman" w:hAnsi="Times New Roman" w:cs="Times New Roman"/>
          <w:sz w:val="24"/>
          <w:szCs w:val="24"/>
        </w:rPr>
        <w:t>；</w:t>
      </w:r>
      <w:r w:rsidR="00854174">
        <w:rPr>
          <w:rFonts w:ascii="Times New Roman" w:hAnsi="Times New Roman" w:cs="Times New Roman" w:hint="eastAsia"/>
          <w:sz w:val="24"/>
          <w:szCs w:val="24"/>
        </w:rPr>
        <w:t>6</w:t>
      </w:r>
      <w:r w:rsidR="00854174">
        <w:rPr>
          <w:rFonts w:ascii="Times New Roman" w:hAnsi="Times New Roman" w:cs="Times New Roman"/>
          <w:sz w:val="24"/>
          <w:szCs w:val="24"/>
        </w:rPr>
        <w:t>.</w:t>
      </w:r>
      <w:r w:rsidR="00854174">
        <w:rPr>
          <w:rFonts w:ascii="Times New Roman" w:hAnsi="Times New Roman" w:cs="Times New Roman" w:hint="eastAsia"/>
          <w:sz w:val="24"/>
          <w:szCs w:val="24"/>
        </w:rPr>
        <w:t>配电线路；</w:t>
      </w:r>
      <w:r w:rsidR="00854174">
        <w:rPr>
          <w:rFonts w:ascii="Times New Roman" w:hAnsi="Times New Roman" w:cs="Times New Roman"/>
          <w:sz w:val="24"/>
          <w:szCs w:val="24"/>
        </w:rPr>
        <w:t>7</w:t>
      </w:r>
      <w:r w:rsidR="00EF60FD" w:rsidRPr="00EF60FD">
        <w:rPr>
          <w:rFonts w:ascii="Times New Roman" w:hAnsi="Times New Roman" w:cs="Times New Roman"/>
          <w:sz w:val="24"/>
          <w:szCs w:val="24"/>
        </w:rPr>
        <w:t>.</w:t>
      </w:r>
      <w:r w:rsidR="00EF60FD" w:rsidRPr="00EF60FD">
        <w:rPr>
          <w:rFonts w:ascii="Times New Roman" w:hAnsi="Times New Roman" w:cs="Times New Roman"/>
          <w:sz w:val="24"/>
          <w:szCs w:val="24"/>
        </w:rPr>
        <w:t>电动建筑机械</w:t>
      </w:r>
      <w:r w:rsidR="007F6757">
        <w:rPr>
          <w:rFonts w:ascii="Times New Roman" w:hAnsi="Times New Roman" w:cs="Times New Roman" w:hint="eastAsia"/>
          <w:sz w:val="24"/>
          <w:szCs w:val="24"/>
        </w:rPr>
        <w:t>和</w:t>
      </w:r>
      <w:r w:rsidR="00EF60FD" w:rsidRPr="00EF60FD">
        <w:rPr>
          <w:rFonts w:ascii="Times New Roman" w:hAnsi="Times New Roman" w:cs="Times New Roman"/>
          <w:sz w:val="24"/>
          <w:szCs w:val="24"/>
        </w:rPr>
        <w:t>手持式电动工具；</w:t>
      </w:r>
      <w:r w:rsidR="00854174">
        <w:rPr>
          <w:rFonts w:ascii="Times New Roman" w:hAnsi="Times New Roman" w:cs="Times New Roman" w:hint="eastAsia"/>
          <w:sz w:val="24"/>
          <w:szCs w:val="24"/>
        </w:rPr>
        <w:t>8</w:t>
      </w:r>
      <w:r w:rsidR="00EF60FD" w:rsidRPr="00EF60FD">
        <w:rPr>
          <w:rFonts w:ascii="Times New Roman" w:hAnsi="Times New Roman" w:cs="Times New Roman"/>
          <w:sz w:val="24"/>
          <w:szCs w:val="24"/>
        </w:rPr>
        <w:t>.</w:t>
      </w:r>
      <w:r w:rsidR="00EF60FD" w:rsidRPr="00EF60FD">
        <w:rPr>
          <w:rFonts w:ascii="Times New Roman" w:hAnsi="Times New Roman" w:cs="Times New Roman"/>
          <w:sz w:val="24"/>
          <w:szCs w:val="24"/>
        </w:rPr>
        <w:t>外线电路及电气设备防护；</w:t>
      </w:r>
      <w:r w:rsidR="00854174">
        <w:rPr>
          <w:rFonts w:ascii="Times New Roman" w:hAnsi="Times New Roman" w:cs="Times New Roman" w:hint="eastAsia"/>
          <w:sz w:val="24"/>
          <w:szCs w:val="24"/>
        </w:rPr>
        <w:t>9</w:t>
      </w:r>
      <w:r w:rsidR="00EF60FD" w:rsidRPr="00EF60FD">
        <w:rPr>
          <w:rFonts w:ascii="Times New Roman" w:hAnsi="Times New Roman" w:cs="Times New Roman"/>
          <w:sz w:val="24"/>
          <w:szCs w:val="24"/>
        </w:rPr>
        <w:t>.</w:t>
      </w:r>
      <w:r w:rsidR="00EF60FD" w:rsidRPr="00EF60FD">
        <w:rPr>
          <w:rFonts w:ascii="Times New Roman" w:hAnsi="Times New Roman" w:cs="Times New Roman"/>
          <w:sz w:val="24"/>
          <w:szCs w:val="24"/>
        </w:rPr>
        <w:t>照明；</w:t>
      </w:r>
      <w:r w:rsidR="00854174">
        <w:rPr>
          <w:rFonts w:ascii="Times New Roman" w:hAnsi="Times New Roman" w:cs="Times New Roman" w:hint="eastAsia"/>
          <w:sz w:val="24"/>
          <w:szCs w:val="24"/>
        </w:rPr>
        <w:t>1</w:t>
      </w:r>
      <w:r w:rsidR="00854174">
        <w:rPr>
          <w:rFonts w:ascii="Times New Roman" w:hAnsi="Times New Roman" w:cs="Times New Roman"/>
          <w:sz w:val="24"/>
          <w:szCs w:val="24"/>
        </w:rPr>
        <w:t>0</w:t>
      </w:r>
      <w:r w:rsidR="00EF60FD" w:rsidRPr="00EF60FD">
        <w:rPr>
          <w:rFonts w:ascii="Times New Roman" w:hAnsi="Times New Roman" w:cs="Times New Roman"/>
          <w:sz w:val="24"/>
          <w:szCs w:val="24"/>
        </w:rPr>
        <w:t>.</w:t>
      </w:r>
      <w:r w:rsidR="00EF60FD" w:rsidRPr="00EF60FD">
        <w:rPr>
          <w:rFonts w:ascii="Times New Roman" w:hAnsi="Times New Roman" w:cs="Times New Roman"/>
          <w:sz w:val="24"/>
          <w:szCs w:val="24"/>
        </w:rPr>
        <w:t>临时用电工程管理</w:t>
      </w:r>
      <w:r w:rsidRPr="00E85BCB">
        <w:rPr>
          <w:rFonts w:ascii="宋体" w:hAnsi="宋体" w:cs="Times New Roman"/>
          <w:sz w:val="24"/>
          <w:szCs w:val="24"/>
        </w:rPr>
        <w:t>。</w:t>
      </w:r>
    </w:p>
    <w:p w:rsidR="000151FA" w:rsidRPr="00E85BCB" w:rsidRDefault="000151FA" w:rsidP="00E85BCB">
      <w:pPr>
        <w:autoSpaceDE w:val="0"/>
        <w:autoSpaceDN w:val="0"/>
        <w:adjustRightInd w:val="0"/>
        <w:spacing w:line="276" w:lineRule="auto"/>
        <w:ind w:firstLine="420"/>
        <w:jc w:val="both"/>
        <w:rPr>
          <w:rFonts w:ascii="Times New Roman" w:hAnsi="Times New Roman" w:cs="Times New Roman"/>
          <w:color w:val="FF0000"/>
          <w:kern w:val="0"/>
          <w:sz w:val="24"/>
          <w:szCs w:val="24"/>
        </w:rPr>
      </w:pPr>
      <w:r w:rsidRPr="000151FA">
        <w:rPr>
          <w:rFonts w:ascii="Times New Roman" w:hAnsi="Times New Roman" w:cs="Times New Roman" w:hint="eastAsia"/>
          <w:color w:val="FF0000"/>
          <w:kern w:val="0"/>
          <w:sz w:val="24"/>
          <w:szCs w:val="24"/>
        </w:rPr>
        <w:t>本规范修订的主要技术内容是：</w:t>
      </w:r>
      <w:r w:rsidRPr="000151FA">
        <w:rPr>
          <w:rFonts w:ascii="Times New Roman" w:hAnsi="Times New Roman" w:cs="Times New Roman"/>
          <w:color w:val="FF0000"/>
          <w:kern w:val="0"/>
          <w:sz w:val="24"/>
          <w:szCs w:val="24"/>
        </w:rPr>
        <w:t>1.</w:t>
      </w:r>
      <w:r w:rsidRPr="000151FA">
        <w:rPr>
          <w:rFonts w:ascii="Times New Roman" w:hAnsi="Times New Roman" w:cs="Times New Roman"/>
          <w:color w:val="FF0000"/>
          <w:kern w:val="0"/>
          <w:sz w:val="24"/>
          <w:szCs w:val="24"/>
        </w:rPr>
        <w:t>将原</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接地与防雷</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一章更名为</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配电系统</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2.</w:t>
      </w:r>
      <w:r w:rsidRPr="000151FA">
        <w:rPr>
          <w:rFonts w:ascii="Times New Roman" w:hAnsi="Times New Roman" w:cs="Times New Roman"/>
          <w:color w:val="FF0000"/>
          <w:kern w:val="0"/>
          <w:sz w:val="24"/>
          <w:szCs w:val="24"/>
        </w:rPr>
        <w:t>增设</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剩余电流保护</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为正文单独一节，补充对剩余电流保护的规定；</w:t>
      </w:r>
      <w:r w:rsidRPr="000151FA">
        <w:rPr>
          <w:rFonts w:ascii="Times New Roman" w:hAnsi="Times New Roman" w:cs="Times New Roman"/>
          <w:color w:val="FF0000"/>
          <w:kern w:val="0"/>
          <w:sz w:val="24"/>
          <w:szCs w:val="24"/>
        </w:rPr>
        <w:t>3.</w:t>
      </w:r>
      <w:r w:rsidRPr="000151FA">
        <w:rPr>
          <w:rFonts w:ascii="Times New Roman" w:hAnsi="Times New Roman" w:cs="Times New Roman"/>
          <w:color w:val="FF0000"/>
          <w:kern w:val="0"/>
          <w:sz w:val="24"/>
          <w:szCs w:val="24"/>
        </w:rPr>
        <w:t>将原</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配电箱及开关箱</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一章更名为</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配电装置</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4.</w:t>
      </w:r>
      <w:r w:rsidRPr="000151FA">
        <w:rPr>
          <w:rFonts w:ascii="Times New Roman" w:hAnsi="Times New Roman" w:cs="Times New Roman"/>
          <w:color w:val="FF0000"/>
          <w:kern w:val="0"/>
          <w:sz w:val="24"/>
          <w:szCs w:val="24"/>
        </w:rPr>
        <w:t>补充钢索配线中对钢索的截面、布设以及固定的规定；</w:t>
      </w:r>
      <w:r w:rsidRPr="000151FA">
        <w:rPr>
          <w:rFonts w:ascii="Times New Roman" w:hAnsi="Times New Roman" w:cs="Times New Roman"/>
          <w:color w:val="FF0000"/>
          <w:kern w:val="0"/>
          <w:sz w:val="24"/>
          <w:szCs w:val="24"/>
        </w:rPr>
        <w:t>5.</w:t>
      </w:r>
      <w:r w:rsidRPr="000151FA">
        <w:rPr>
          <w:rFonts w:ascii="Times New Roman" w:hAnsi="Times New Roman" w:cs="Times New Roman"/>
          <w:color w:val="FF0000"/>
          <w:kern w:val="0"/>
          <w:sz w:val="24"/>
          <w:szCs w:val="24"/>
        </w:rPr>
        <w:t>增加对采用专用电缆线路供电的起重机，可采用两级配电方式的规定</w:t>
      </w:r>
      <w:r w:rsidRPr="000151FA">
        <w:rPr>
          <w:rFonts w:ascii="Times New Roman" w:hAnsi="Times New Roman" w:cs="Times New Roman"/>
          <w:color w:val="FF0000"/>
          <w:kern w:val="0"/>
          <w:sz w:val="24"/>
          <w:szCs w:val="24"/>
        </w:rPr>
        <w:t>6.</w:t>
      </w:r>
      <w:r w:rsidRPr="000151FA">
        <w:rPr>
          <w:rFonts w:ascii="Times New Roman" w:hAnsi="Times New Roman" w:cs="Times New Roman"/>
          <w:color w:val="FF0000"/>
          <w:kern w:val="0"/>
          <w:sz w:val="24"/>
          <w:szCs w:val="24"/>
        </w:rPr>
        <w:t>补充临时用电工程管理</w:t>
      </w:r>
      <w:r>
        <w:rPr>
          <w:rFonts w:ascii="Times New Roman" w:hAnsi="Times New Roman" w:cs="Times New Roman" w:hint="eastAsia"/>
          <w:color w:val="FF0000"/>
          <w:kern w:val="0"/>
          <w:sz w:val="24"/>
          <w:szCs w:val="24"/>
        </w:rPr>
        <w:t>需</w:t>
      </w:r>
      <w:r w:rsidRPr="000151FA">
        <w:rPr>
          <w:rFonts w:ascii="Times New Roman" w:hAnsi="Times New Roman" w:cs="Times New Roman"/>
          <w:color w:val="FF0000"/>
          <w:kern w:val="0"/>
          <w:sz w:val="24"/>
          <w:szCs w:val="24"/>
        </w:rPr>
        <w:t>完善安全技术档案的</w:t>
      </w:r>
      <w:r>
        <w:rPr>
          <w:rFonts w:ascii="Times New Roman" w:hAnsi="Times New Roman" w:cs="Times New Roman"/>
          <w:color w:val="FF0000"/>
          <w:kern w:val="0"/>
          <w:sz w:val="24"/>
          <w:szCs w:val="24"/>
        </w:rPr>
        <w:t>规定</w:t>
      </w:r>
      <w:r w:rsidRPr="000151FA">
        <w:rPr>
          <w:rFonts w:ascii="Times New Roman" w:hAnsi="Times New Roman" w:cs="Times New Roman"/>
          <w:color w:val="FF0000"/>
          <w:kern w:val="0"/>
          <w:sz w:val="24"/>
          <w:szCs w:val="24"/>
        </w:rPr>
        <w:t>；</w:t>
      </w:r>
      <w:r w:rsidRPr="000151FA">
        <w:rPr>
          <w:rFonts w:ascii="Times New Roman" w:hAnsi="Times New Roman" w:cs="Times New Roman"/>
          <w:color w:val="FF0000"/>
          <w:kern w:val="0"/>
          <w:sz w:val="24"/>
          <w:szCs w:val="24"/>
        </w:rPr>
        <w:t>7.</w:t>
      </w:r>
      <w:r w:rsidRPr="000151FA">
        <w:rPr>
          <w:rFonts w:ascii="Times New Roman" w:hAnsi="Times New Roman" w:cs="Times New Roman"/>
          <w:color w:val="FF0000"/>
          <w:kern w:val="0"/>
          <w:sz w:val="24"/>
          <w:szCs w:val="24"/>
        </w:rPr>
        <w:t>更新附录</w:t>
      </w:r>
      <w:r w:rsidRPr="000151FA">
        <w:rPr>
          <w:rFonts w:ascii="Times New Roman" w:hAnsi="Times New Roman" w:cs="Times New Roman"/>
          <w:color w:val="FF0000"/>
          <w:kern w:val="0"/>
          <w:sz w:val="24"/>
          <w:szCs w:val="24"/>
        </w:rPr>
        <w:t>A</w:t>
      </w:r>
      <w:r w:rsidRPr="000151FA">
        <w:rPr>
          <w:rFonts w:ascii="Times New Roman" w:hAnsi="Times New Roman" w:cs="Times New Roman"/>
          <w:color w:val="FF0000"/>
          <w:kern w:val="0"/>
          <w:sz w:val="24"/>
          <w:szCs w:val="24"/>
        </w:rPr>
        <w:t>全国年平均雷暴日数。</w:t>
      </w:r>
    </w:p>
    <w:p w:rsidR="00E85BCB" w:rsidRPr="00E85BCB" w:rsidRDefault="00E85BCB" w:rsidP="00E85BCB">
      <w:pPr>
        <w:autoSpaceDE w:val="0"/>
        <w:autoSpaceDN w:val="0"/>
        <w:adjustRightInd w:val="0"/>
        <w:spacing w:line="360" w:lineRule="auto"/>
        <w:ind w:firstLine="420"/>
        <w:jc w:val="both"/>
        <w:rPr>
          <w:rFonts w:ascii="Times New Roman" w:hAnsi="Times New Roman" w:cs="Times New Roman"/>
          <w:color w:val="FF0000"/>
          <w:kern w:val="0"/>
          <w:sz w:val="24"/>
          <w:szCs w:val="24"/>
        </w:rPr>
      </w:pPr>
      <w:r w:rsidRPr="00E85BCB">
        <w:rPr>
          <w:rFonts w:ascii="Times New Roman" w:hAnsi="Times New Roman" w:cs="Times New Roman" w:hint="eastAsia"/>
          <w:color w:val="FF0000"/>
          <w:kern w:val="0"/>
          <w:sz w:val="24"/>
          <w:szCs w:val="24"/>
        </w:rPr>
        <w:t>本规范中以黑体字标志的条文为强制性条文，必须严格执行。</w:t>
      </w:r>
    </w:p>
    <w:p w:rsidR="00E85BCB" w:rsidRPr="00E85BCB" w:rsidRDefault="00E85BCB" w:rsidP="00E85BCB">
      <w:pPr>
        <w:autoSpaceDE w:val="0"/>
        <w:autoSpaceDN w:val="0"/>
        <w:adjustRightInd w:val="0"/>
        <w:spacing w:line="360" w:lineRule="auto"/>
        <w:ind w:firstLine="420"/>
        <w:jc w:val="both"/>
        <w:rPr>
          <w:rFonts w:ascii="Times New Roman" w:hAnsi="Times New Roman" w:cs="Times New Roman"/>
          <w:kern w:val="0"/>
          <w:sz w:val="24"/>
          <w:szCs w:val="24"/>
        </w:rPr>
      </w:pPr>
      <w:r w:rsidRPr="00E85BCB">
        <w:rPr>
          <w:rFonts w:ascii="Times New Roman" w:hAnsi="Times New Roman" w:cs="Times New Roman" w:hint="eastAsia"/>
          <w:kern w:val="0"/>
          <w:sz w:val="24"/>
          <w:szCs w:val="24"/>
        </w:rPr>
        <w:t>本</w:t>
      </w:r>
      <w:r w:rsidRPr="00E85BCB">
        <w:rPr>
          <w:rFonts w:ascii="Times New Roman" w:hAnsi="Times New Roman" w:cs="Times New Roman" w:hint="eastAsia"/>
          <w:color w:val="FF0000"/>
          <w:kern w:val="0"/>
          <w:sz w:val="24"/>
          <w:szCs w:val="24"/>
        </w:rPr>
        <w:t>规范</w:t>
      </w:r>
      <w:r w:rsidRPr="00E85BCB">
        <w:rPr>
          <w:rFonts w:ascii="Times New Roman" w:hAnsi="Times New Roman" w:cs="Times New Roman" w:hint="eastAsia"/>
          <w:kern w:val="0"/>
          <w:sz w:val="24"/>
          <w:szCs w:val="24"/>
        </w:rPr>
        <w:t>由住房和城乡建设部负责管理</w:t>
      </w:r>
      <w:r w:rsidRPr="00E85BCB">
        <w:rPr>
          <w:rFonts w:ascii="Times New Roman" w:hAnsi="Times New Roman" w:cs="Times New Roman" w:hint="eastAsia"/>
          <w:color w:val="FF0000"/>
          <w:kern w:val="0"/>
          <w:sz w:val="24"/>
          <w:szCs w:val="24"/>
        </w:rPr>
        <w:t>和对强制性条文的解释</w:t>
      </w:r>
      <w:r w:rsidRPr="00E85BCB">
        <w:rPr>
          <w:rFonts w:ascii="Times New Roman" w:hAnsi="Times New Roman" w:cs="Times New Roman" w:hint="eastAsia"/>
          <w:kern w:val="0"/>
          <w:sz w:val="24"/>
          <w:szCs w:val="24"/>
        </w:rPr>
        <w:t>，</w:t>
      </w:r>
      <w:r w:rsidRPr="00E85BCB">
        <w:rPr>
          <w:rFonts w:ascii="宋体" w:hAnsi="Times New Roman" w:cs="宋体"/>
          <w:color w:val="FF0000"/>
          <w:kern w:val="0"/>
          <w:sz w:val="24"/>
          <w:szCs w:val="24"/>
        </w:rPr>
        <w:t>由</w:t>
      </w:r>
      <w:r w:rsidRPr="00E85BCB">
        <w:rPr>
          <w:rFonts w:ascii="宋体" w:hAnsi="Times New Roman" w:cs="宋体"/>
          <w:color w:val="FF0000"/>
          <w:kern w:val="0"/>
          <w:sz w:val="24"/>
          <w:szCs w:val="24"/>
        </w:rPr>
        <w:t>××××</w:t>
      </w:r>
      <w:r w:rsidRPr="00E85BCB">
        <w:rPr>
          <w:rFonts w:ascii="宋体" w:hAnsi="Times New Roman" w:cs="宋体"/>
          <w:color w:val="FF0000"/>
          <w:kern w:val="0"/>
          <w:sz w:val="24"/>
          <w:szCs w:val="24"/>
        </w:rPr>
        <w:t>（</w:t>
      </w:r>
      <w:r w:rsidRPr="00E85BCB">
        <w:rPr>
          <w:rFonts w:ascii="楷体" w:eastAsia="楷体" w:hAnsi="楷体" w:cs="宋体"/>
          <w:color w:val="FF0000"/>
          <w:kern w:val="0"/>
          <w:sz w:val="24"/>
          <w:szCs w:val="24"/>
        </w:rPr>
        <w:t>主编部门</w:t>
      </w:r>
      <w:r w:rsidRPr="00E85BCB">
        <w:rPr>
          <w:rFonts w:ascii="宋体" w:hAnsi="Times New Roman" w:cs="宋体"/>
          <w:color w:val="FF0000"/>
          <w:kern w:val="0"/>
          <w:sz w:val="24"/>
          <w:szCs w:val="24"/>
        </w:rPr>
        <w:t>）负责日常管理，</w:t>
      </w:r>
      <w:r w:rsidRPr="00E85BCB">
        <w:rPr>
          <w:rFonts w:ascii="Times New Roman" w:hAnsi="Times New Roman" w:cs="Times New Roman" w:hint="eastAsia"/>
          <w:kern w:val="0"/>
          <w:sz w:val="24"/>
          <w:szCs w:val="24"/>
        </w:rPr>
        <w:t>由</w:t>
      </w:r>
      <w:r w:rsidR="00EF60FD" w:rsidRPr="00EF60FD">
        <w:rPr>
          <w:rFonts w:ascii="宋体" w:hAnsi="宋体" w:cs="宋体" w:hint="eastAsia"/>
          <w:kern w:val="0"/>
          <w:sz w:val="24"/>
          <w:szCs w:val="24"/>
        </w:rPr>
        <w:t>沈阳建筑大学</w:t>
      </w:r>
      <w:r w:rsidRPr="00E85BCB">
        <w:rPr>
          <w:rFonts w:ascii="Times New Roman" w:hAnsi="Times New Roman" w:cs="Times New Roman" w:hint="eastAsia"/>
          <w:kern w:val="0"/>
          <w:sz w:val="24"/>
          <w:szCs w:val="24"/>
        </w:rPr>
        <w:t>负责具体技术内容的解释。执行过程中如有意见或建议，请寄送</w:t>
      </w:r>
      <w:r w:rsidR="00EF60FD" w:rsidRPr="00EF60FD">
        <w:rPr>
          <w:rFonts w:ascii="宋体" w:hAnsi="宋体" w:cs="宋体" w:hint="eastAsia"/>
          <w:kern w:val="0"/>
          <w:sz w:val="24"/>
          <w:szCs w:val="24"/>
        </w:rPr>
        <w:t>沈阳建筑大学</w:t>
      </w:r>
      <w:r w:rsidRPr="00E85BCB">
        <w:rPr>
          <w:rFonts w:ascii="Times New Roman" w:hAnsi="Times New Roman" w:cs="Times New Roman" w:hint="eastAsia"/>
          <w:kern w:val="0"/>
          <w:sz w:val="24"/>
          <w:szCs w:val="24"/>
        </w:rPr>
        <w:t>（地址：</w:t>
      </w:r>
      <w:r w:rsidR="00EF60FD" w:rsidRPr="00EF60FD">
        <w:rPr>
          <w:rFonts w:ascii="宋体" w:hAnsi="宋体" w:cs="宋体" w:hint="eastAsia"/>
          <w:kern w:val="0"/>
          <w:sz w:val="24"/>
          <w:szCs w:val="24"/>
        </w:rPr>
        <w:t>沈阳市浑南区浑南中路</w:t>
      </w:r>
      <w:r w:rsidR="00EF60FD" w:rsidRPr="00EF60FD">
        <w:rPr>
          <w:rFonts w:ascii="宋体" w:hAnsi="宋体" w:cs="宋体"/>
          <w:kern w:val="0"/>
          <w:sz w:val="24"/>
          <w:szCs w:val="24"/>
        </w:rPr>
        <w:t>25号</w:t>
      </w:r>
      <w:r w:rsidRPr="00E85BCB">
        <w:rPr>
          <w:rFonts w:ascii="Times New Roman" w:hAnsi="Times New Roman" w:cs="Times New Roman" w:hint="eastAsia"/>
          <w:kern w:val="0"/>
          <w:sz w:val="24"/>
          <w:szCs w:val="24"/>
        </w:rPr>
        <w:t>，邮政编码：</w:t>
      </w:r>
      <w:r w:rsidR="00EF60FD" w:rsidRPr="00EF60FD">
        <w:rPr>
          <w:rFonts w:ascii="宋体" w:hAnsi="宋体" w:cs="宋体"/>
          <w:kern w:val="0"/>
          <w:sz w:val="24"/>
          <w:szCs w:val="24"/>
        </w:rPr>
        <w:t>110168</w:t>
      </w:r>
      <w:r w:rsidRPr="00E85BCB">
        <w:rPr>
          <w:rFonts w:ascii="Times New Roman" w:hAnsi="Times New Roman" w:cs="Times New Roman" w:hint="eastAsia"/>
          <w:kern w:val="0"/>
          <w:sz w:val="24"/>
          <w:szCs w:val="24"/>
        </w:rPr>
        <w:t>）。</w:t>
      </w:r>
    </w:p>
    <w:p w:rsidR="00AA172F" w:rsidRDefault="00AA172F" w:rsidP="00AA172F">
      <w:pPr>
        <w:widowControl/>
        <w:spacing w:before="100" w:beforeAutospacing="1" w:after="100" w:afterAutospacing="1" w:line="360" w:lineRule="auto"/>
        <w:ind w:firstLine="482"/>
        <w:jc w:val="both"/>
        <w:rPr>
          <w:rFonts w:ascii="宋体" w:hAnsi="宋体" w:cs="宋体"/>
          <w:kern w:val="0"/>
          <w:sz w:val="24"/>
          <w:szCs w:val="24"/>
        </w:rPr>
      </w:pPr>
      <w:r w:rsidRPr="00E85BCB">
        <w:rPr>
          <w:rFonts w:ascii="宋体" w:hAnsi="宋体" w:cs="宋体"/>
          <w:kern w:val="0"/>
          <w:sz w:val="24"/>
          <w:szCs w:val="24"/>
        </w:rPr>
        <w:t>本规范主编单位：</w:t>
      </w:r>
      <w:r w:rsidRPr="002D5D82">
        <w:rPr>
          <w:rFonts w:ascii="宋体" w:hAnsi="宋体" w:cs="宋体" w:hint="eastAsia"/>
          <w:kern w:val="0"/>
          <w:sz w:val="24"/>
          <w:szCs w:val="24"/>
        </w:rPr>
        <w:t>沈</w:t>
      </w:r>
      <w:r w:rsidRPr="00EF60FD">
        <w:rPr>
          <w:rFonts w:ascii="宋体" w:hAnsi="宋体" w:cs="宋体" w:hint="eastAsia"/>
          <w:kern w:val="0"/>
          <w:sz w:val="24"/>
          <w:szCs w:val="24"/>
        </w:rPr>
        <w:t>阳建筑大学</w:t>
      </w:r>
    </w:p>
    <w:p w:rsidR="00C77ADF" w:rsidRDefault="00AA172F" w:rsidP="00C77ADF">
      <w:pPr>
        <w:widowControl/>
        <w:spacing w:before="100" w:beforeAutospacing="1" w:after="100" w:afterAutospacing="1" w:line="360" w:lineRule="auto"/>
        <w:ind w:firstLineChars="200" w:firstLine="480"/>
        <w:jc w:val="both"/>
        <w:rPr>
          <w:rFonts w:ascii="宋体" w:hAnsi="宋体" w:cs="宋体"/>
          <w:kern w:val="0"/>
          <w:sz w:val="24"/>
          <w:szCs w:val="24"/>
        </w:rPr>
      </w:pPr>
      <w:r w:rsidRPr="00E85BCB">
        <w:rPr>
          <w:rFonts w:ascii="宋体" w:hAnsi="宋体" w:cs="宋体"/>
          <w:kern w:val="0"/>
          <w:sz w:val="24"/>
          <w:szCs w:val="24"/>
        </w:rPr>
        <w:t>本规范参编单位：</w:t>
      </w:r>
      <w:r w:rsidR="00C77ADF" w:rsidRPr="002D5D82">
        <w:rPr>
          <w:rFonts w:ascii="宋体" w:hAnsi="宋体" w:cs="宋体" w:hint="eastAsia"/>
          <w:kern w:val="0"/>
          <w:sz w:val="24"/>
          <w:szCs w:val="24"/>
        </w:rPr>
        <w:t>江苏</w:t>
      </w:r>
      <w:r w:rsidR="00C77ADF" w:rsidRPr="00684B43">
        <w:rPr>
          <w:rFonts w:ascii="宋体" w:hAnsi="宋体" w:cs="宋体" w:hint="eastAsia"/>
          <w:kern w:val="0"/>
          <w:sz w:val="24"/>
          <w:szCs w:val="24"/>
        </w:rPr>
        <w:t>中南建筑产业集团有限责任公司</w:t>
      </w:r>
    </w:p>
    <w:p w:rsidR="00AA172F" w:rsidRPr="00684B43" w:rsidRDefault="00AA172F" w:rsidP="00C77ADF">
      <w:pPr>
        <w:widowControl/>
        <w:spacing w:before="100" w:beforeAutospacing="1" w:after="100" w:afterAutospacing="1"/>
        <w:ind w:firstLineChars="1000" w:firstLine="2400"/>
        <w:jc w:val="both"/>
        <w:rPr>
          <w:rFonts w:ascii="宋体" w:hAnsi="宋体" w:cs="宋体"/>
          <w:kern w:val="0"/>
          <w:sz w:val="24"/>
          <w:szCs w:val="24"/>
        </w:rPr>
      </w:pPr>
      <w:r w:rsidRPr="00684B43">
        <w:rPr>
          <w:rFonts w:ascii="宋体" w:hAnsi="宋体" w:cs="宋体"/>
          <w:kern w:val="0"/>
          <w:sz w:val="24"/>
          <w:szCs w:val="24"/>
        </w:rPr>
        <w:t>南通大学</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北京天恒建设集团有限公司</w:t>
      </w:r>
    </w:p>
    <w:p w:rsidR="00AA172F" w:rsidRPr="00684B43" w:rsidRDefault="00076DD1" w:rsidP="00B1484D">
      <w:pPr>
        <w:widowControl/>
        <w:spacing w:before="100" w:beforeAutospacing="1" w:after="100" w:afterAutospacing="1"/>
        <w:ind w:firstLineChars="1000" w:firstLine="2400"/>
        <w:jc w:val="both"/>
        <w:rPr>
          <w:rFonts w:ascii="宋体" w:hAnsi="宋体" w:cs="宋体"/>
          <w:kern w:val="0"/>
          <w:sz w:val="24"/>
          <w:szCs w:val="24"/>
        </w:rPr>
      </w:pPr>
      <w:r w:rsidRPr="00076DD1">
        <w:rPr>
          <w:rFonts w:ascii="宋体" w:hAnsi="宋体" w:cs="宋体" w:hint="eastAsia"/>
          <w:kern w:val="0"/>
          <w:sz w:val="24"/>
          <w:szCs w:val="24"/>
        </w:rPr>
        <w:t>辽宁省建设事业指导服务中心</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中国石油天然气管道工程有限公司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lastRenderedPageBreak/>
        <w:t xml:space="preserve">                中建三局第三建设工程有限责任公司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北京城建远东建设投资集团有限公司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中建一局集团建设发展有限公司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北京城建科技促进会电气专业委员会</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中国建筑第八工程局有限公司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北京建工集团有限责任公司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山东泰安建筑工程集团有限公司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南通四建集团有限公司</w:t>
      </w:r>
    </w:p>
    <w:p w:rsidR="00AA172F" w:rsidRPr="00684B43" w:rsidRDefault="00AA172F" w:rsidP="00AA172F">
      <w:pPr>
        <w:widowControl/>
        <w:spacing w:before="100" w:beforeAutospacing="1" w:after="100" w:afterAutospacing="1"/>
        <w:ind w:firstLineChars="1000" w:firstLine="2400"/>
        <w:jc w:val="both"/>
        <w:rPr>
          <w:rFonts w:ascii="宋体" w:hAnsi="宋体" w:cs="宋体"/>
          <w:kern w:val="0"/>
          <w:sz w:val="24"/>
          <w:szCs w:val="24"/>
        </w:rPr>
      </w:pPr>
      <w:r w:rsidRPr="00684B43">
        <w:rPr>
          <w:rFonts w:ascii="宋体" w:hAnsi="宋体" w:cs="宋体"/>
          <w:kern w:val="0"/>
          <w:sz w:val="24"/>
          <w:szCs w:val="24"/>
        </w:rPr>
        <w:t>南通八建集团有限公司</w:t>
      </w:r>
    </w:p>
    <w:p w:rsidR="00AA172F" w:rsidRPr="00684B43" w:rsidRDefault="00AA172F" w:rsidP="00AA172F">
      <w:pPr>
        <w:widowControl/>
        <w:spacing w:before="100" w:beforeAutospacing="1" w:after="100" w:afterAutospacing="1"/>
        <w:ind w:firstLineChars="1000" w:firstLine="2400"/>
        <w:jc w:val="both"/>
        <w:rPr>
          <w:rFonts w:ascii="宋体" w:hAnsi="宋体" w:cs="宋体"/>
          <w:kern w:val="0"/>
          <w:sz w:val="24"/>
          <w:szCs w:val="24"/>
        </w:rPr>
      </w:pPr>
      <w:r w:rsidRPr="00684B43">
        <w:rPr>
          <w:rFonts w:ascii="宋体" w:hAnsi="宋体" w:cs="宋体"/>
          <w:kern w:val="0"/>
          <w:sz w:val="24"/>
          <w:szCs w:val="24"/>
        </w:rPr>
        <w:t>锦汇建设集团有限公司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江苏溧阳城建集团有限公司</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山东省建设监理咨询有限公司</w:t>
      </w:r>
    </w:p>
    <w:p w:rsidR="00AA172F"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一开控股（青岛）有限公司</w:t>
      </w:r>
    </w:p>
    <w:p w:rsidR="00AA172F" w:rsidRPr="00684B43" w:rsidRDefault="00AA172F" w:rsidP="00B1484D">
      <w:pPr>
        <w:widowControl/>
        <w:spacing w:before="100" w:beforeAutospacing="1" w:after="100" w:afterAutospacing="1"/>
        <w:ind w:firstLineChars="1000" w:firstLine="2400"/>
        <w:jc w:val="both"/>
        <w:rPr>
          <w:rFonts w:ascii="宋体" w:hAnsi="宋体" w:cs="宋体"/>
          <w:kern w:val="0"/>
          <w:sz w:val="24"/>
          <w:szCs w:val="24"/>
        </w:rPr>
      </w:pPr>
      <w:r w:rsidRPr="00684B43">
        <w:rPr>
          <w:rFonts w:ascii="宋体" w:hAnsi="宋体" w:cs="宋体" w:hint="eastAsia"/>
          <w:kern w:val="0"/>
          <w:sz w:val="24"/>
          <w:szCs w:val="24"/>
        </w:rPr>
        <w:t>泰州市腾达建筑工程机械有限公司</w:t>
      </w:r>
    </w:p>
    <w:p w:rsidR="00AA172F" w:rsidRPr="00975371" w:rsidRDefault="00AA172F" w:rsidP="00AA172F">
      <w:pPr>
        <w:widowControl/>
        <w:spacing w:before="100" w:beforeAutospacing="1" w:after="100" w:afterAutospacing="1" w:line="360" w:lineRule="auto"/>
        <w:ind w:firstLine="482"/>
        <w:jc w:val="both"/>
        <w:rPr>
          <w:rFonts w:ascii="宋体" w:hAnsi="宋体" w:cs="宋体"/>
          <w:color w:val="000000" w:themeColor="text1"/>
          <w:kern w:val="0"/>
          <w:sz w:val="24"/>
          <w:szCs w:val="24"/>
        </w:rPr>
      </w:pPr>
      <w:r w:rsidRPr="00975371">
        <w:rPr>
          <w:rFonts w:ascii="宋体" w:hAnsi="宋体" w:cs="宋体"/>
          <w:color w:val="000000" w:themeColor="text1"/>
          <w:kern w:val="0"/>
          <w:sz w:val="24"/>
          <w:szCs w:val="24"/>
        </w:rPr>
        <w:t>本标准（规范、规程）参</w:t>
      </w:r>
      <w:r w:rsidRPr="00975371">
        <w:rPr>
          <w:rFonts w:ascii="宋体" w:hAnsi="宋体" w:cs="宋体" w:hint="eastAsia"/>
          <w:color w:val="000000" w:themeColor="text1"/>
          <w:kern w:val="0"/>
          <w:sz w:val="24"/>
          <w:szCs w:val="24"/>
        </w:rPr>
        <w:t>加</w:t>
      </w:r>
      <w:r w:rsidRPr="00975371">
        <w:rPr>
          <w:rFonts w:ascii="宋体" w:hAnsi="宋体" w:cs="宋体"/>
          <w:color w:val="000000" w:themeColor="text1"/>
          <w:kern w:val="0"/>
          <w:sz w:val="24"/>
          <w:szCs w:val="24"/>
        </w:rPr>
        <w:t>单位：××××××</w:t>
      </w:r>
    </w:p>
    <w:p w:rsidR="00AA172F" w:rsidRPr="00975371" w:rsidRDefault="00AA172F" w:rsidP="00AA172F">
      <w:pPr>
        <w:widowControl/>
        <w:spacing w:before="100" w:beforeAutospacing="1" w:after="100" w:afterAutospacing="1" w:line="360" w:lineRule="auto"/>
        <w:ind w:firstLine="482"/>
        <w:jc w:val="both"/>
        <w:rPr>
          <w:rFonts w:ascii="宋体" w:hAnsi="宋体" w:cs="宋体"/>
          <w:color w:val="000000" w:themeColor="text1"/>
          <w:kern w:val="0"/>
          <w:sz w:val="24"/>
          <w:szCs w:val="24"/>
        </w:rPr>
      </w:pPr>
      <w:r w:rsidRPr="00975371">
        <w:rPr>
          <w:rFonts w:ascii="宋体" w:hAnsi="宋体" w:cs="宋体"/>
          <w:color w:val="000000" w:themeColor="text1"/>
          <w:kern w:val="0"/>
          <w:sz w:val="24"/>
          <w:szCs w:val="24"/>
        </w:rPr>
        <w:t xml:space="preserve"> ××××××</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E85BCB">
        <w:rPr>
          <w:rFonts w:ascii="宋体" w:hAnsi="宋体" w:cs="宋体"/>
          <w:kern w:val="0"/>
          <w:sz w:val="24"/>
          <w:szCs w:val="24"/>
        </w:rPr>
        <w:t>本规范主要起草人员：</w:t>
      </w:r>
      <w:r w:rsidRPr="00684B43">
        <w:rPr>
          <w:rFonts w:ascii="宋体" w:hAnsi="宋体" w:cs="宋体" w:hint="eastAsia"/>
          <w:kern w:val="0"/>
          <w:sz w:val="24"/>
          <w:szCs w:val="24"/>
        </w:rPr>
        <w:t>栾方军</w:t>
      </w:r>
      <w:r w:rsidRPr="00684B43">
        <w:rPr>
          <w:rFonts w:ascii="宋体" w:hAnsi="宋体" w:cs="宋体"/>
          <w:kern w:val="0"/>
          <w:sz w:val="24"/>
          <w:szCs w:val="24"/>
        </w:rPr>
        <w:t xml:space="preserve">  李振兴  郭喜峰  成  军</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张立新  李云江  张  军  赵岚光</w:t>
      </w:r>
    </w:p>
    <w:p w:rsidR="00AA172F" w:rsidRPr="00684B43" w:rsidRDefault="00AA172F" w:rsidP="00AA172F">
      <w:pPr>
        <w:widowControl/>
        <w:spacing w:before="100" w:beforeAutospacing="1" w:after="100" w:afterAutospacing="1"/>
        <w:ind w:firstLineChars="1200" w:firstLine="2880"/>
        <w:jc w:val="both"/>
        <w:rPr>
          <w:rFonts w:ascii="宋体" w:hAnsi="宋体" w:cs="宋体"/>
          <w:kern w:val="0"/>
          <w:sz w:val="24"/>
          <w:szCs w:val="24"/>
        </w:rPr>
      </w:pPr>
      <w:r w:rsidRPr="00684B43">
        <w:rPr>
          <w:rFonts w:ascii="宋体" w:hAnsi="宋体" w:cs="宋体" w:hint="eastAsia"/>
          <w:kern w:val="0"/>
          <w:sz w:val="24"/>
          <w:szCs w:val="24"/>
        </w:rPr>
        <w:t>王欣欣</w:t>
      </w:r>
      <w:r w:rsidR="00497A1C">
        <w:rPr>
          <w:rFonts w:ascii="宋体" w:hAnsi="宋体" w:cs="宋体" w:hint="eastAsia"/>
          <w:kern w:val="0"/>
          <w:sz w:val="24"/>
          <w:szCs w:val="24"/>
        </w:rPr>
        <w:t xml:space="preserve">  </w:t>
      </w:r>
      <w:r w:rsidRPr="00684B43">
        <w:rPr>
          <w:rFonts w:ascii="宋体" w:hAnsi="宋体" w:cs="宋体"/>
          <w:kern w:val="0"/>
          <w:sz w:val="24"/>
          <w:szCs w:val="24"/>
        </w:rPr>
        <w:t>彭  杰  刘  鑫</w:t>
      </w:r>
      <w:r w:rsidR="00497A1C">
        <w:rPr>
          <w:rFonts w:ascii="宋体" w:hAnsi="宋体" w:cs="宋体" w:hint="eastAsia"/>
          <w:kern w:val="0"/>
          <w:sz w:val="24"/>
          <w:szCs w:val="24"/>
        </w:rPr>
        <w:t xml:space="preserve">  </w:t>
      </w:r>
      <w:r w:rsidR="00C60DE7" w:rsidRPr="00684B43">
        <w:rPr>
          <w:rFonts w:ascii="宋体" w:hAnsi="宋体" w:cs="宋体"/>
          <w:kern w:val="0"/>
          <w:sz w:val="24"/>
          <w:szCs w:val="24"/>
        </w:rPr>
        <w:t>廖钢林</w:t>
      </w:r>
    </w:p>
    <w:p w:rsidR="00AA172F" w:rsidRPr="00684B43" w:rsidRDefault="00AA172F" w:rsidP="00AA172F">
      <w:pPr>
        <w:widowControl/>
        <w:spacing w:before="100" w:beforeAutospacing="1" w:after="100" w:afterAutospacing="1"/>
        <w:ind w:firstLineChars="1200" w:firstLine="2880"/>
        <w:jc w:val="both"/>
        <w:rPr>
          <w:rFonts w:ascii="宋体" w:hAnsi="宋体" w:cs="宋体"/>
          <w:kern w:val="0"/>
          <w:sz w:val="24"/>
          <w:szCs w:val="24"/>
        </w:rPr>
      </w:pPr>
      <w:r w:rsidRPr="00684B43">
        <w:rPr>
          <w:rFonts w:ascii="宋体" w:hAnsi="宋体" w:cs="宋体" w:hint="eastAsia"/>
          <w:kern w:val="0"/>
          <w:sz w:val="24"/>
          <w:szCs w:val="24"/>
        </w:rPr>
        <w:t>萧</w:t>
      </w:r>
      <w:r w:rsidRPr="00684B43">
        <w:rPr>
          <w:rFonts w:ascii="宋体" w:hAnsi="宋体" w:cs="宋体"/>
          <w:kern w:val="0"/>
          <w:sz w:val="24"/>
          <w:szCs w:val="24"/>
        </w:rPr>
        <w:t xml:space="preserve">  宏  张剑平  刘  冉</w:t>
      </w:r>
      <w:r w:rsidR="00497A1C">
        <w:rPr>
          <w:rFonts w:ascii="宋体" w:hAnsi="宋体" w:cs="宋体" w:hint="eastAsia"/>
          <w:kern w:val="0"/>
          <w:sz w:val="24"/>
          <w:szCs w:val="24"/>
        </w:rPr>
        <w:t xml:space="preserve">  </w:t>
      </w:r>
      <w:r w:rsidRPr="00684B43">
        <w:rPr>
          <w:rFonts w:ascii="宋体" w:hAnsi="宋体" w:cs="宋体"/>
          <w:kern w:val="0"/>
          <w:sz w:val="24"/>
          <w:szCs w:val="24"/>
        </w:rPr>
        <w:t>亓玉</w:t>
      </w:r>
      <w:r w:rsidR="00ED71E7">
        <w:rPr>
          <w:rFonts w:ascii="宋体" w:hAnsi="宋体" w:cs="宋体" w:hint="eastAsia"/>
          <w:kern w:val="0"/>
          <w:sz w:val="24"/>
          <w:szCs w:val="24"/>
        </w:rPr>
        <w:t>政</w:t>
      </w:r>
    </w:p>
    <w:p w:rsidR="00AA172F" w:rsidRPr="00684B43" w:rsidRDefault="00AA172F" w:rsidP="00AA172F">
      <w:pPr>
        <w:widowControl/>
        <w:spacing w:before="100" w:beforeAutospacing="1" w:after="100" w:afterAutospacing="1"/>
        <w:ind w:firstLineChars="1200" w:firstLine="2880"/>
        <w:jc w:val="both"/>
        <w:rPr>
          <w:rFonts w:ascii="宋体" w:hAnsi="宋体" w:cs="宋体"/>
          <w:kern w:val="0"/>
          <w:sz w:val="24"/>
          <w:szCs w:val="24"/>
        </w:rPr>
      </w:pPr>
      <w:r w:rsidRPr="00684B43">
        <w:rPr>
          <w:rFonts w:ascii="宋体" w:hAnsi="宋体" w:cs="宋体" w:hint="eastAsia"/>
          <w:kern w:val="0"/>
          <w:sz w:val="24"/>
          <w:szCs w:val="24"/>
        </w:rPr>
        <w:t>黄</w:t>
      </w:r>
      <w:r w:rsidR="00497A1C">
        <w:rPr>
          <w:rFonts w:ascii="宋体" w:hAnsi="宋体" w:cs="宋体" w:hint="eastAsia"/>
          <w:kern w:val="0"/>
          <w:sz w:val="24"/>
          <w:szCs w:val="24"/>
        </w:rPr>
        <w:t xml:space="preserve">  </w:t>
      </w:r>
      <w:r w:rsidRPr="00684B43">
        <w:rPr>
          <w:rFonts w:ascii="宋体" w:hAnsi="宋体" w:cs="宋体"/>
          <w:kern w:val="0"/>
          <w:sz w:val="24"/>
          <w:szCs w:val="24"/>
        </w:rPr>
        <w:t>斌  马  锋</w:t>
      </w:r>
      <w:r w:rsidR="00497A1C">
        <w:rPr>
          <w:rFonts w:ascii="宋体" w:hAnsi="宋体" w:cs="宋体" w:hint="eastAsia"/>
          <w:kern w:val="0"/>
          <w:sz w:val="24"/>
          <w:szCs w:val="24"/>
        </w:rPr>
        <w:t xml:space="preserve">  </w:t>
      </w:r>
      <w:r w:rsidRPr="00684B43">
        <w:rPr>
          <w:rFonts w:ascii="宋体" w:hAnsi="宋体" w:cs="宋体"/>
          <w:kern w:val="0"/>
          <w:sz w:val="24"/>
          <w:szCs w:val="24"/>
        </w:rPr>
        <w:t>宗占平</w:t>
      </w:r>
      <w:r w:rsidR="00497A1C">
        <w:rPr>
          <w:rFonts w:ascii="宋体" w:hAnsi="宋体" w:cs="宋体" w:hint="eastAsia"/>
          <w:kern w:val="0"/>
          <w:sz w:val="24"/>
          <w:szCs w:val="24"/>
        </w:rPr>
        <w:t xml:space="preserve">  </w:t>
      </w:r>
      <w:r w:rsidRPr="00684B43">
        <w:rPr>
          <w:rFonts w:ascii="宋体" w:hAnsi="宋体" w:cs="宋体"/>
          <w:kern w:val="0"/>
          <w:sz w:val="24"/>
          <w:szCs w:val="24"/>
        </w:rPr>
        <w:t>彭  洁</w:t>
      </w:r>
    </w:p>
    <w:p w:rsidR="00AA172F" w:rsidRPr="00684B43" w:rsidRDefault="00AA172F" w:rsidP="00AA172F">
      <w:pPr>
        <w:widowControl/>
        <w:tabs>
          <w:tab w:val="right" w:pos="8306"/>
        </w:tabs>
        <w:spacing w:before="100" w:beforeAutospacing="1" w:after="100" w:afterAutospacing="1"/>
        <w:ind w:firstLineChars="1200" w:firstLine="2880"/>
        <w:jc w:val="both"/>
        <w:rPr>
          <w:rFonts w:ascii="宋体" w:hAnsi="宋体" w:cs="宋体"/>
          <w:kern w:val="0"/>
          <w:sz w:val="24"/>
          <w:szCs w:val="24"/>
        </w:rPr>
      </w:pPr>
      <w:r w:rsidRPr="00684B43">
        <w:rPr>
          <w:rFonts w:ascii="宋体" w:hAnsi="宋体" w:cs="宋体" w:hint="eastAsia"/>
          <w:kern w:val="0"/>
          <w:sz w:val="24"/>
          <w:szCs w:val="24"/>
        </w:rPr>
        <w:lastRenderedPageBreak/>
        <w:t>万</w:t>
      </w:r>
      <w:r w:rsidR="00497A1C">
        <w:rPr>
          <w:rFonts w:ascii="宋体" w:hAnsi="宋体" w:cs="宋体" w:hint="eastAsia"/>
          <w:kern w:val="0"/>
          <w:sz w:val="24"/>
          <w:szCs w:val="24"/>
        </w:rPr>
        <w:t xml:space="preserve">  </w:t>
      </w:r>
      <w:r w:rsidRPr="00684B43">
        <w:rPr>
          <w:rFonts w:ascii="宋体" w:hAnsi="宋体" w:cs="宋体"/>
          <w:kern w:val="0"/>
          <w:sz w:val="24"/>
          <w:szCs w:val="24"/>
        </w:rPr>
        <w:t xml:space="preserve">睦  刘  超  </w:t>
      </w:r>
      <w:r w:rsidR="001416A8">
        <w:rPr>
          <w:rFonts w:ascii="宋体" w:hAnsi="宋体" w:cs="宋体" w:hint="eastAsia"/>
          <w:kern w:val="0"/>
          <w:sz w:val="24"/>
          <w:szCs w:val="24"/>
        </w:rPr>
        <w:t>管小军</w:t>
      </w:r>
      <w:r w:rsidR="00497A1C">
        <w:rPr>
          <w:rFonts w:ascii="宋体" w:hAnsi="宋体" w:cs="宋体" w:hint="eastAsia"/>
          <w:kern w:val="0"/>
          <w:sz w:val="24"/>
          <w:szCs w:val="24"/>
        </w:rPr>
        <w:t xml:space="preserve">  </w:t>
      </w:r>
      <w:r w:rsidR="001416A8">
        <w:rPr>
          <w:rFonts w:ascii="宋体" w:hAnsi="宋体" w:cs="宋体" w:hint="eastAsia"/>
          <w:kern w:val="0"/>
          <w:sz w:val="24"/>
          <w:szCs w:val="24"/>
        </w:rPr>
        <w:t>彭</w:t>
      </w:r>
      <w:r w:rsidR="00497A1C">
        <w:rPr>
          <w:rFonts w:ascii="宋体" w:hAnsi="宋体" w:cs="宋体" w:hint="eastAsia"/>
          <w:kern w:val="0"/>
          <w:sz w:val="24"/>
          <w:szCs w:val="24"/>
        </w:rPr>
        <w:t xml:space="preserve">  </w:t>
      </w:r>
      <w:r w:rsidR="001416A8">
        <w:rPr>
          <w:rFonts w:ascii="宋体" w:hAnsi="宋体" w:cs="宋体" w:hint="eastAsia"/>
          <w:kern w:val="0"/>
          <w:sz w:val="24"/>
          <w:szCs w:val="24"/>
        </w:rPr>
        <w:t>飞</w:t>
      </w:r>
      <w:r>
        <w:rPr>
          <w:rFonts w:ascii="宋体" w:hAnsi="宋体" w:cs="宋体"/>
          <w:kern w:val="0"/>
          <w:sz w:val="24"/>
          <w:szCs w:val="24"/>
        </w:rPr>
        <w:tab/>
      </w:r>
    </w:p>
    <w:p w:rsidR="00AA172F" w:rsidRPr="00684B43" w:rsidRDefault="00AA172F" w:rsidP="00AA172F">
      <w:pPr>
        <w:widowControl/>
        <w:spacing w:before="100" w:beforeAutospacing="1" w:after="100" w:afterAutospacing="1"/>
        <w:ind w:firstLineChars="1200" w:firstLine="2880"/>
        <w:jc w:val="both"/>
        <w:rPr>
          <w:rFonts w:ascii="宋体" w:hAnsi="宋体" w:cs="宋体"/>
          <w:kern w:val="0"/>
          <w:sz w:val="24"/>
          <w:szCs w:val="24"/>
        </w:rPr>
      </w:pPr>
      <w:r w:rsidRPr="00684B43">
        <w:rPr>
          <w:rFonts w:ascii="宋体" w:hAnsi="宋体" w:cs="宋体"/>
          <w:kern w:val="0"/>
          <w:sz w:val="24"/>
          <w:szCs w:val="24"/>
        </w:rPr>
        <w:t>付国江</w:t>
      </w:r>
      <w:r w:rsidR="00497A1C">
        <w:rPr>
          <w:rFonts w:ascii="宋体" w:hAnsi="宋体" w:cs="宋体" w:hint="eastAsia"/>
          <w:kern w:val="0"/>
          <w:sz w:val="24"/>
          <w:szCs w:val="24"/>
        </w:rPr>
        <w:t xml:space="preserve">  </w:t>
      </w:r>
      <w:r w:rsidRPr="00684B43">
        <w:rPr>
          <w:rFonts w:ascii="宋体" w:hAnsi="宋体" w:cs="宋体" w:hint="eastAsia"/>
          <w:kern w:val="0"/>
          <w:sz w:val="24"/>
          <w:szCs w:val="24"/>
        </w:rPr>
        <w:t>许景科</w:t>
      </w:r>
      <w:r w:rsidRPr="00684B43">
        <w:rPr>
          <w:rFonts w:ascii="宋体" w:hAnsi="宋体" w:cs="宋体"/>
          <w:kern w:val="0"/>
          <w:sz w:val="24"/>
          <w:szCs w:val="24"/>
        </w:rPr>
        <w:t xml:space="preserve">  李伟杰  </w:t>
      </w:r>
      <w:r w:rsidR="00C60DE7">
        <w:rPr>
          <w:rFonts w:ascii="宋体" w:hAnsi="宋体" w:cs="宋体" w:hint="eastAsia"/>
          <w:kern w:val="0"/>
          <w:sz w:val="24"/>
          <w:szCs w:val="24"/>
        </w:rPr>
        <w:t>安红印</w:t>
      </w:r>
    </w:p>
    <w:p w:rsidR="00AA172F" w:rsidRPr="00684B43" w:rsidRDefault="00AA172F" w:rsidP="00AA172F">
      <w:pPr>
        <w:widowControl/>
        <w:spacing w:before="100" w:beforeAutospacing="1" w:after="100" w:afterAutospacing="1"/>
        <w:ind w:firstLine="482"/>
        <w:jc w:val="both"/>
        <w:rPr>
          <w:rFonts w:ascii="宋体" w:hAnsi="宋体" w:cs="宋体"/>
          <w:kern w:val="0"/>
          <w:sz w:val="24"/>
          <w:szCs w:val="24"/>
        </w:rPr>
      </w:pPr>
      <w:r w:rsidRPr="00684B43">
        <w:rPr>
          <w:rFonts w:ascii="宋体" w:hAnsi="宋体" w:cs="宋体"/>
          <w:kern w:val="0"/>
          <w:sz w:val="24"/>
          <w:szCs w:val="24"/>
        </w:rPr>
        <w:t xml:space="preserve">                    于  潜</w:t>
      </w:r>
      <w:r w:rsidR="00497A1C">
        <w:rPr>
          <w:rFonts w:ascii="宋体" w:hAnsi="宋体" w:cs="宋体" w:hint="eastAsia"/>
          <w:kern w:val="0"/>
          <w:sz w:val="24"/>
          <w:szCs w:val="24"/>
        </w:rPr>
        <w:t xml:space="preserve">  </w:t>
      </w:r>
      <w:r w:rsidRPr="00684B43">
        <w:rPr>
          <w:rFonts w:ascii="宋体" w:hAnsi="宋体" w:cs="宋体"/>
          <w:kern w:val="0"/>
          <w:sz w:val="24"/>
          <w:szCs w:val="24"/>
        </w:rPr>
        <w:t>宋昭明</w:t>
      </w:r>
    </w:p>
    <w:p w:rsidR="00AA172F" w:rsidRPr="00975371" w:rsidRDefault="00AA172F" w:rsidP="00AA172F">
      <w:pPr>
        <w:widowControl/>
        <w:spacing w:before="100" w:beforeAutospacing="1" w:after="100" w:afterAutospacing="1" w:line="360" w:lineRule="auto"/>
        <w:ind w:firstLine="482"/>
        <w:jc w:val="both"/>
        <w:rPr>
          <w:rFonts w:ascii="宋体" w:hAnsi="宋体" w:cs="宋体"/>
          <w:color w:val="000000" w:themeColor="text1"/>
          <w:kern w:val="0"/>
          <w:sz w:val="24"/>
          <w:szCs w:val="24"/>
        </w:rPr>
      </w:pPr>
      <w:r w:rsidRPr="00E85BCB">
        <w:rPr>
          <w:rFonts w:ascii="宋体" w:hAnsi="宋体" w:cs="宋体"/>
          <w:kern w:val="0"/>
          <w:sz w:val="24"/>
          <w:szCs w:val="24"/>
        </w:rPr>
        <w:t>本</w:t>
      </w:r>
      <w:r w:rsidRPr="00975371">
        <w:rPr>
          <w:rFonts w:ascii="宋体" w:hAnsi="宋体" w:cs="宋体"/>
          <w:color w:val="000000" w:themeColor="text1"/>
          <w:kern w:val="0"/>
          <w:sz w:val="24"/>
          <w:szCs w:val="24"/>
        </w:rPr>
        <w:t>标准（规范、规程）主要</w:t>
      </w:r>
      <w:r w:rsidRPr="00975371">
        <w:rPr>
          <w:rFonts w:ascii="宋体" w:hAnsi="宋体" w:cs="宋体" w:hint="eastAsia"/>
          <w:color w:val="000000" w:themeColor="text1"/>
          <w:kern w:val="0"/>
          <w:sz w:val="24"/>
          <w:szCs w:val="24"/>
        </w:rPr>
        <w:t>审查</w:t>
      </w:r>
      <w:r w:rsidRPr="00975371">
        <w:rPr>
          <w:rFonts w:ascii="宋体" w:hAnsi="宋体" w:cs="宋体"/>
          <w:color w:val="000000" w:themeColor="text1"/>
          <w:kern w:val="0"/>
          <w:sz w:val="24"/>
          <w:szCs w:val="24"/>
        </w:rPr>
        <w:t>人员：××× ××× ××× ×××</w:t>
      </w:r>
    </w:p>
    <w:p w:rsidR="00AA172F" w:rsidRPr="00975371" w:rsidRDefault="00AA172F" w:rsidP="00AA172F">
      <w:pPr>
        <w:widowControl/>
        <w:spacing w:before="100" w:beforeAutospacing="1" w:after="100" w:afterAutospacing="1" w:line="360" w:lineRule="auto"/>
        <w:ind w:firstLine="482"/>
        <w:jc w:val="both"/>
        <w:rPr>
          <w:rFonts w:ascii="宋体" w:hAnsi="宋体" w:cs="宋体"/>
          <w:color w:val="000000" w:themeColor="text1"/>
          <w:kern w:val="0"/>
          <w:sz w:val="24"/>
          <w:szCs w:val="24"/>
        </w:rPr>
      </w:pPr>
      <w:r w:rsidRPr="00975371">
        <w:rPr>
          <w:rFonts w:ascii="宋体" w:hAnsi="宋体" w:cs="宋体"/>
          <w:color w:val="000000" w:themeColor="text1"/>
          <w:kern w:val="0"/>
          <w:sz w:val="24"/>
          <w:szCs w:val="24"/>
        </w:rPr>
        <w:t>××× ××× ××× ×××</w:t>
      </w:r>
    </w:p>
    <w:p w:rsidR="00E85BCB" w:rsidRPr="00AA172F" w:rsidRDefault="00E85BCB" w:rsidP="00E85BCB">
      <w:pPr>
        <w:widowControl/>
        <w:spacing w:before="100" w:beforeAutospacing="1" w:after="100" w:afterAutospacing="1" w:line="360" w:lineRule="auto"/>
        <w:ind w:firstLine="482"/>
        <w:jc w:val="both"/>
        <w:rPr>
          <w:rFonts w:ascii="宋体" w:hAnsi="宋体" w:cs="宋体"/>
          <w:color w:val="FF0000"/>
          <w:kern w:val="0"/>
          <w:sz w:val="24"/>
          <w:szCs w:val="24"/>
        </w:rPr>
      </w:pPr>
    </w:p>
    <w:p w:rsidR="00684B43" w:rsidRDefault="00684B43" w:rsidP="00684B43">
      <w:pPr>
        <w:widowControl/>
        <w:spacing w:before="100" w:beforeAutospacing="1" w:after="100" w:afterAutospacing="1" w:line="360" w:lineRule="auto"/>
        <w:ind w:firstLine="482"/>
        <w:jc w:val="both"/>
        <w:rPr>
          <w:rFonts w:ascii="宋体" w:hAnsi="宋体" w:cs="宋体"/>
          <w:kern w:val="0"/>
          <w:sz w:val="24"/>
          <w:szCs w:val="24"/>
        </w:rPr>
        <w:sectPr w:rsidR="00684B43">
          <w:footerReference w:type="even" r:id="rId11"/>
          <w:footerReference w:type="default" r:id="rId12"/>
          <w:pgSz w:w="11906" w:h="16838"/>
          <w:pgMar w:top="1440" w:right="1800" w:bottom="1440" w:left="1800" w:header="851" w:footer="992" w:gutter="0"/>
          <w:cols w:space="425"/>
          <w:titlePg/>
          <w:docGrid w:type="lines" w:linePitch="381"/>
        </w:sectPr>
      </w:pPr>
    </w:p>
    <w:p w:rsidR="00E85BCB" w:rsidRPr="00E85BCB" w:rsidRDefault="00E85BCB" w:rsidP="00684B43">
      <w:pPr>
        <w:widowControl/>
        <w:spacing w:before="100" w:beforeAutospacing="1" w:after="100" w:afterAutospacing="1" w:line="360" w:lineRule="auto"/>
        <w:ind w:firstLine="482"/>
        <w:jc w:val="center"/>
        <w:rPr>
          <w:rFonts w:ascii="宋体" w:hAnsi="宋体" w:cs="宋体"/>
          <w:b/>
          <w:bCs/>
          <w:kern w:val="0"/>
          <w:sz w:val="30"/>
          <w:szCs w:val="24"/>
        </w:rPr>
      </w:pPr>
      <w:r w:rsidRPr="00E85BCB">
        <w:rPr>
          <w:rFonts w:ascii="宋体" w:hAnsi="宋体" w:cs="宋体" w:hint="eastAsia"/>
          <w:b/>
          <w:bCs/>
          <w:kern w:val="0"/>
          <w:sz w:val="30"/>
          <w:szCs w:val="24"/>
        </w:rPr>
        <w:lastRenderedPageBreak/>
        <w:t>目  次</w:t>
      </w:r>
    </w:p>
    <w:sdt>
      <w:sdtPr>
        <w:rPr>
          <w:lang w:val="zh-CN"/>
        </w:rPr>
        <w:id w:val="780224630"/>
        <w:docPartObj>
          <w:docPartGallery w:val="Table of Contents"/>
          <w:docPartUnique/>
        </w:docPartObj>
      </w:sdtPr>
      <w:sdtEndPr>
        <w:rPr>
          <w:b/>
          <w:bCs/>
        </w:rPr>
      </w:sdtEndPr>
      <w:sdtContent>
        <w:p w:rsidR="00350B4D" w:rsidRDefault="00EB25F1">
          <w:pPr>
            <w:pStyle w:val="10"/>
            <w:tabs>
              <w:tab w:val="right" w:leader="dot" w:pos="8296"/>
            </w:tabs>
            <w:rPr>
              <w:rFonts w:eastAsiaTheme="minorEastAsia"/>
              <w:noProof/>
              <w:sz w:val="21"/>
            </w:rPr>
          </w:pPr>
          <w:r w:rsidRPr="00EB25F1">
            <w:fldChar w:fldCharType="begin"/>
          </w:r>
          <w:r w:rsidR="00684B43">
            <w:instrText xml:space="preserve"> TOC \o "1-3" \h \z \u </w:instrText>
          </w:r>
          <w:r w:rsidRPr="00EB25F1">
            <w:fldChar w:fldCharType="separate"/>
          </w:r>
          <w:hyperlink w:anchor="_Toc37697421" w:history="1">
            <w:r w:rsidR="00350B4D" w:rsidRPr="003739CE">
              <w:rPr>
                <w:rStyle w:val="aa"/>
                <w:rFonts w:ascii="Times New Roman" w:hAnsi="Times New Roman"/>
                <w:noProof/>
              </w:rPr>
              <w:t>1</w:t>
            </w:r>
            <w:r w:rsidR="00350B4D" w:rsidRPr="003739CE">
              <w:rPr>
                <w:rStyle w:val="aa"/>
                <w:noProof/>
              </w:rPr>
              <w:t>总则</w:t>
            </w:r>
            <w:r w:rsidR="00350B4D">
              <w:rPr>
                <w:noProof/>
                <w:webHidden/>
              </w:rPr>
              <w:tab/>
            </w:r>
            <w:r>
              <w:rPr>
                <w:noProof/>
                <w:webHidden/>
              </w:rPr>
              <w:fldChar w:fldCharType="begin"/>
            </w:r>
            <w:r w:rsidR="00350B4D">
              <w:rPr>
                <w:noProof/>
                <w:webHidden/>
              </w:rPr>
              <w:instrText xml:space="preserve"> PAGEREF _Toc37697421 \h </w:instrText>
            </w:r>
            <w:r>
              <w:rPr>
                <w:noProof/>
                <w:webHidden/>
              </w:rPr>
            </w:r>
            <w:r>
              <w:rPr>
                <w:noProof/>
                <w:webHidden/>
              </w:rPr>
              <w:fldChar w:fldCharType="separate"/>
            </w:r>
            <w:r w:rsidR="00C072E1">
              <w:rPr>
                <w:noProof/>
                <w:webHidden/>
              </w:rPr>
              <w:t>1</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22" w:history="1">
            <w:r w:rsidR="00350B4D" w:rsidRPr="003739CE">
              <w:rPr>
                <w:rStyle w:val="aa"/>
                <w:rFonts w:ascii="Times New Roman" w:hAnsi="Times New Roman" w:cs="Times New Roman"/>
                <w:noProof/>
              </w:rPr>
              <w:t>2</w:t>
            </w:r>
            <w:r w:rsidR="00350B4D" w:rsidRPr="003739CE">
              <w:rPr>
                <w:rStyle w:val="aa"/>
                <w:rFonts w:ascii="Times New Roman" w:hAnsi="Times New Roman" w:cs="Times New Roman"/>
                <w:noProof/>
              </w:rPr>
              <w:t>术语、代号</w:t>
            </w:r>
            <w:r w:rsidR="00350B4D">
              <w:rPr>
                <w:noProof/>
                <w:webHidden/>
              </w:rPr>
              <w:tab/>
            </w:r>
            <w:r>
              <w:rPr>
                <w:noProof/>
                <w:webHidden/>
              </w:rPr>
              <w:fldChar w:fldCharType="begin"/>
            </w:r>
            <w:r w:rsidR="00350B4D">
              <w:rPr>
                <w:noProof/>
                <w:webHidden/>
              </w:rPr>
              <w:instrText xml:space="preserve"> PAGEREF _Toc37697422 \h </w:instrText>
            </w:r>
            <w:r>
              <w:rPr>
                <w:noProof/>
                <w:webHidden/>
              </w:rPr>
            </w:r>
            <w:r>
              <w:rPr>
                <w:noProof/>
                <w:webHidden/>
              </w:rPr>
              <w:fldChar w:fldCharType="separate"/>
            </w:r>
            <w:r w:rsidR="00C072E1">
              <w:rPr>
                <w:noProof/>
                <w:webHidden/>
              </w:rPr>
              <w:t>2</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3" w:history="1">
            <w:r w:rsidR="00350B4D" w:rsidRPr="003739CE">
              <w:rPr>
                <w:rStyle w:val="aa"/>
                <w:rFonts w:ascii="Times New Roman" w:hAnsi="Times New Roman" w:cs="Times New Roman"/>
                <w:noProof/>
              </w:rPr>
              <w:t xml:space="preserve">2.1 </w:t>
            </w:r>
            <w:r w:rsidR="00350B4D" w:rsidRPr="003739CE">
              <w:rPr>
                <w:rStyle w:val="aa"/>
                <w:rFonts w:ascii="Times New Roman" w:hAnsi="Times New Roman" w:cs="Times New Roman"/>
                <w:noProof/>
              </w:rPr>
              <w:t>术语</w:t>
            </w:r>
            <w:r w:rsidR="00350B4D">
              <w:rPr>
                <w:noProof/>
                <w:webHidden/>
              </w:rPr>
              <w:tab/>
            </w:r>
            <w:r>
              <w:rPr>
                <w:noProof/>
                <w:webHidden/>
              </w:rPr>
              <w:fldChar w:fldCharType="begin"/>
            </w:r>
            <w:r w:rsidR="00350B4D">
              <w:rPr>
                <w:noProof/>
                <w:webHidden/>
              </w:rPr>
              <w:instrText xml:space="preserve"> PAGEREF _Toc37697423 \h </w:instrText>
            </w:r>
            <w:r>
              <w:rPr>
                <w:noProof/>
                <w:webHidden/>
              </w:rPr>
            </w:r>
            <w:r>
              <w:rPr>
                <w:noProof/>
                <w:webHidden/>
              </w:rPr>
              <w:fldChar w:fldCharType="separate"/>
            </w:r>
            <w:r w:rsidR="00C072E1">
              <w:rPr>
                <w:noProof/>
                <w:webHidden/>
              </w:rPr>
              <w:t>2</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4" w:history="1">
            <w:r w:rsidR="00350B4D" w:rsidRPr="003739CE">
              <w:rPr>
                <w:rStyle w:val="aa"/>
                <w:rFonts w:ascii="Times New Roman" w:hAnsi="Times New Roman" w:cs="Times New Roman"/>
                <w:noProof/>
              </w:rPr>
              <w:t>2.2</w:t>
            </w:r>
            <w:r w:rsidR="00350B4D" w:rsidRPr="003739CE">
              <w:rPr>
                <w:rStyle w:val="aa"/>
                <w:noProof/>
              </w:rPr>
              <w:t>代号</w:t>
            </w:r>
            <w:r w:rsidR="00350B4D">
              <w:rPr>
                <w:noProof/>
                <w:webHidden/>
              </w:rPr>
              <w:tab/>
            </w:r>
            <w:r>
              <w:rPr>
                <w:noProof/>
                <w:webHidden/>
              </w:rPr>
              <w:fldChar w:fldCharType="begin"/>
            </w:r>
            <w:r w:rsidR="00350B4D">
              <w:rPr>
                <w:noProof/>
                <w:webHidden/>
              </w:rPr>
              <w:instrText xml:space="preserve"> PAGEREF _Toc37697424 \h </w:instrText>
            </w:r>
            <w:r>
              <w:rPr>
                <w:noProof/>
                <w:webHidden/>
              </w:rPr>
            </w:r>
            <w:r>
              <w:rPr>
                <w:noProof/>
                <w:webHidden/>
              </w:rPr>
              <w:fldChar w:fldCharType="separate"/>
            </w:r>
            <w:r w:rsidR="00C072E1">
              <w:rPr>
                <w:noProof/>
                <w:webHidden/>
              </w:rPr>
              <w:t>5</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25" w:history="1">
            <w:r w:rsidR="00350B4D" w:rsidRPr="003739CE">
              <w:rPr>
                <w:rStyle w:val="aa"/>
                <w:rFonts w:ascii="Times New Roman" w:hAnsi="Times New Roman" w:cs="Times New Roman"/>
                <w:noProof/>
              </w:rPr>
              <w:t>3</w:t>
            </w:r>
            <w:r w:rsidR="00350B4D" w:rsidRPr="003739CE">
              <w:rPr>
                <w:rStyle w:val="aa"/>
                <w:noProof/>
              </w:rPr>
              <w:t>配电系统</w:t>
            </w:r>
            <w:r w:rsidR="00350B4D">
              <w:rPr>
                <w:noProof/>
                <w:webHidden/>
              </w:rPr>
              <w:tab/>
            </w:r>
            <w:r>
              <w:rPr>
                <w:noProof/>
                <w:webHidden/>
              </w:rPr>
              <w:fldChar w:fldCharType="begin"/>
            </w:r>
            <w:r w:rsidR="00350B4D">
              <w:rPr>
                <w:noProof/>
                <w:webHidden/>
              </w:rPr>
              <w:instrText xml:space="preserve"> PAGEREF _Toc37697425 \h </w:instrText>
            </w:r>
            <w:r>
              <w:rPr>
                <w:noProof/>
                <w:webHidden/>
              </w:rPr>
            </w:r>
            <w:r>
              <w:rPr>
                <w:noProof/>
                <w:webHidden/>
              </w:rPr>
              <w:fldChar w:fldCharType="separate"/>
            </w:r>
            <w:r w:rsidR="00C072E1">
              <w:rPr>
                <w:noProof/>
                <w:webHidden/>
              </w:rPr>
              <w:t>7</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6" w:history="1">
            <w:r w:rsidR="00350B4D" w:rsidRPr="003739CE">
              <w:rPr>
                <w:rStyle w:val="aa"/>
                <w:rFonts w:ascii="Times New Roman" w:hAnsi="Times New Roman" w:cs="Times New Roman"/>
                <w:noProof/>
              </w:rPr>
              <w:t>3.1</w:t>
            </w:r>
            <w:r w:rsidR="00350B4D" w:rsidRPr="003739CE">
              <w:rPr>
                <w:rStyle w:val="aa"/>
                <w:noProof/>
              </w:rPr>
              <w:t>一般规定</w:t>
            </w:r>
            <w:r w:rsidR="00350B4D">
              <w:rPr>
                <w:noProof/>
                <w:webHidden/>
              </w:rPr>
              <w:tab/>
            </w:r>
            <w:r>
              <w:rPr>
                <w:noProof/>
                <w:webHidden/>
              </w:rPr>
              <w:fldChar w:fldCharType="begin"/>
            </w:r>
            <w:r w:rsidR="00350B4D">
              <w:rPr>
                <w:noProof/>
                <w:webHidden/>
              </w:rPr>
              <w:instrText xml:space="preserve"> PAGEREF _Toc37697426 \h </w:instrText>
            </w:r>
            <w:r>
              <w:rPr>
                <w:noProof/>
                <w:webHidden/>
              </w:rPr>
            </w:r>
            <w:r>
              <w:rPr>
                <w:noProof/>
                <w:webHidden/>
              </w:rPr>
              <w:fldChar w:fldCharType="separate"/>
            </w:r>
            <w:r w:rsidR="00C072E1">
              <w:rPr>
                <w:noProof/>
                <w:webHidden/>
              </w:rPr>
              <w:t>7</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7" w:history="1">
            <w:r w:rsidR="00350B4D" w:rsidRPr="003739CE">
              <w:rPr>
                <w:rStyle w:val="aa"/>
                <w:rFonts w:ascii="Times New Roman" w:hAnsi="Times New Roman" w:cs="Times New Roman"/>
                <w:noProof/>
              </w:rPr>
              <w:t xml:space="preserve">3.2 </w:t>
            </w:r>
            <w:r w:rsidR="00350B4D" w:rsidRPr="003739CE">
              <w:rPr>
                <w:rStyle w:val="aa"/>
                <w:noProof/>
              </w:rPr>
              <w:t>接零保护</w:t>
            </w:r>
            <w:r w:rsidR="00350B4D">
              <w:rPr>
                <w:noProof/>
                <w:webHidden/>
              </w:rPr>
              <w:tab/>
            </w:r>
            <w:r>
              <w:rPr>
                <w:noProof/>
                <w:webHidden/>
              </w:rPr>
              <w:fldChar w:fldCharType="begin"/>
            </w:r>
            <w:r w:rsidR="00350B4D">
              <w:rPr>
                <w:noProof/>
                <w:webHidden/>
              </w:rPr>
              <w:instrText xml:space="preserve"> PAGEREF _Toc37697427 \h </w:instrText>
            </w:r>
            <w:r>
              <w:rPr>
                <w:noProof/>
                <w:webHidden/>
              </w:rPr>
            </w:r>
            <w:r>
              <w:rPr>
                <w:noProof/>
                <w:webHidden/>
              </w:rPr>
              <w:fldChar w:fldCharType="separate"/>
            </w:r>
            <w:r w:rsidR="00C072E1">
              <w:rPr>
                <w:noProof/>
                <w:webHidden/>
              </w:rPr>
              <w:t>7</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8" w:history="1">
            <w:r w:rsidR="00350B4D" w:rsidRPr="003739CE">
              <w:rPr>
                <w:rStyle w:val="aa"/>
                <w:rFonts w:ascii="Times New Roman" w:hAnsi="Times New Roman" w:cs="Times New Roman"/>
                <w:noProof/>
              </w:rPr>
              <w:t xml:space="preserve">3.3 </w:t>
            </w:r>
            <w:r w:rsidR="00350B4D" w:rsidRPr="003739CE">
              <w:rPr>
                <w:rStyle w:val="aa"/>
                <w:rFonts w:ascii="Times New Roman" w:hAnsi="Times New Roman" w:cs="Times New Roman"/>
                <w:noProof/>
              </w:rPr>
              <w:t>剩余电流保护</w:t>
            </w:r>
            <w:r w:rsidR="00350B4D">
              <w:rPr>
                <w:noProof/>
                <w:webHidden/>
              </w:rPr>
              <w:tab/>
            </w:r>
            <w:r>
              <w:rPr>
                <w:noProof/>
                <w:webHidden/>
              </w:rPr>
              <w:fldChar w:fldCharType="begin"/>
            </w:r>
            <w:r w:rsidR="00350B4D">
              <w:rPr>
                <w:noProof/>
                <w:webHidden/>
              </w:rPr>
              <w:instrText xml:space="preserve"> PAGEREF _Toc37697428 \h </w:instrText>
            </w:r>
            <w:r>
              <w:rPr>
                <w:noProof/>
                <w:webHidden/>
              </w:rPr>
            </w:r>
            <w:r>
              <w:rPr>
                <w:noProof/>
                <w:webHidden/>
              </w:rPr>
              <w:fldChar w:fldCharType="separate"/>
            </w:r>
            <w:r w:rsidR="00C072E1">
              <w:rPr>
                <w:noProof/>
                <w:webHidden/>
              </w:rPr>
              <w:t>11</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29" w:history="1">
            <w:r w:rsidR="00350B4D" w:rsidRPr="003739CE">
              <w:rPr>
                <w:rStyle w:val="aa"/>
                <w:rFonts w:ascii="Times New Roman" w:hAnsi="Times New Roman" w:cs="Times New Roman"/>
                <w:noProof/>
              </w:rPr>
              <w:t xml:space="preserve">3.4 </w:t>
            </w:r>
            <w:r w:rsidR="00350B4D" w:rsidRPr="003739CE">
              <w:rPr>
                <w:rStyle w:val="aa"/>
                <w:rFonts w:ascii="Times New Roman" w:hAnsi="Times New Roman" w:cs="Times New Roman"/>
                <w:noProof/>
              </w:rPr>
              <w:t>防雷保护</w:t>
            </w:r>
            <w:r w:rsidR="00350B4D">
              <w:rPr>
                <w:noProof/>
                <w:webHidden/>
              </w:rPr>
              <w:tab/>
            </w:r>
            <w:r>
              <w:rPr>
                <w:noProof/>
                <w:webHidden/>
              </w:rPr>
              <w:fldChar w:fldCharType="begin"/>
            </w:r>
            <w:r w:rsidR="00350B4D">
              <w:rPr>
                <w:noProof/>
                <w:webHidden/>
              </w:rPr>
              <w:instrText xml:space="preserve"> PAGEREF _Toc37697429 \h </w:instrText>
            </w:r>
            <w:r>
              <w:rPr>
                <w:noProof/>
                <w:webHidden/>
              </w:rPr>
            </w:r>
            <w:r>
              <w:rPr>
                <w:noProof/>
                <w:webHidden/>
              </w:rPr>
              <w:fldChar w:fldCharType="separate"/>
            </w:r>
            <w:r w:rsidR="00C072E1">
              <w:rPr>
                <w:noProof/>
                <w:webHidden/>
              </w:rPr>
              <w:t>12</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0" w:history="1">
            <w:r w:rsidR="00350B4D" w:rsidRPr="003739CE">
              <w:rPr>
                <w:rStyle w:val="aa"/>
                <w:rFonts w:ascii="Times New Roman" w:hAnsi="Times New Roman" w:cs="Times New Roman"/>
                <w:noProof/>
              </w:rPr>
              <w:t xml:space="preserve">3.5 </w:t>
            </w:r>
            <w:r w:rsidR="00350B4D" w:rsidRPr="003739CE">
              <w:rPr>
                <w:rStyle w:val="aa"/>
                <w:rFonts w:ascii="Times New Roman" w:hAnsi="Times New Roman" w:cs="Times New Roman"/>
                <w:noProof/>
              </w:rPr>
              <w:t>接地要求</w:t>
            </w:r>
            <w:r w:rsidR="00350B4D">
              <w:rPr>
                <w:noProof/>
                <w:webHidden/>
              </w:rPr>
              <w:tab/>
            </w:r>
            <w:r>
              <w:rPr>
                <w:noProof/>
                <w:webHidden/>
              </w:rPr>
              <w:fldChar w:fldCharType="begin"/>
            </w:r>
            <w:r w:rsidR="00350B4D">
              <w:rPr>
                <w:noProof/>
                <w:webHidden/>
              </w:rPr>
              <w:instrText xml:space="preserve"> PAGEREF _Toc37697430 \h </w:instrText>
            </w:r>
            <w:r>
              <w:rPr>
                <w:noProof/>
                <w:webHidden/>
              </w:rPr>
            </w:r>
            <w:r>
              <w:rPr>
                <w:noProof/>
                <w:webHidden/>
              </w:rPr>
              <w:fldChar w:fldCharType="separate"/>
            </w:r>
            <w:r w:rsidR="00C072E1">
              <w:rPr>
                <w:noProof/>
                <w:webHidden/>
              </w:rPr>
              <w:t>14</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31" w:history="1">
            <w:r w:rsidR="00350B4D" w:rsidRPr="003739CE">
              <w:rPr>
                <w:rStyle w:val="aa"/>
                <w:rFonts w:ascii="Times New Roman" w:hAnsi="Times New Roman" w:cs="Times New Roman"/>
                <w:noProof/>
              </w:rPr>
              <w:t>4</w:t>
            </w:r>
            <w:r w:rsidR="00350B4D" w:rsidRPr="003739CE">
              <w:rPr>
                <w:rStyle w:val="aa"/>
                <w:rFonts w:ascii="Times New Roman" w:hAnsi="Times New Roman" w:cs="Times New Roman"/>
                <w:noProof/>
              </w:rPr>
              <w:t>配电装置</w:t>
            </w:r>
            <w:r w:rsidR="00350B4D">
              <w:rPr>
                <w:noProof/>
                <w:webHidden/>
              </w:rPr>
              <w:tab/>
            </w:r>
            <w:r>
              <w:rPr>
                <w:noProof/>
                <w:webHidden/>
              </w:rPr>
              <w:fldChar w:fldCharType="begin"/>
            </w:r>
            <w:r w:rsidR="00350B4D">
              <w:rPr>
                <w:noProof/>
                <w:webHidden/>
              </w:rPr>
              <w:instrText xml:space="preserve"> PAGEREF _Toc37697431 \h </w:instrText>
            </w:r>
            <w:r>
              <w:rPr>
                <w:noProof/>
                <w:webHidden/>
              </w:rPr>
            </w:r>
            <w:r>
              <w:rPr>
                <w:noProof/>
                <w:webHidden/>
              </w:rPr>
              <w:fldChar w:fldCharType="separate"/>
            </w:r>
            <w:r w:rsidR="00C072E1">
              <w:rPr>
                <w:noProof/>
                <w:webHidden/>
              </w:rPr>
              <w:t>16</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2" w:history="1">
            <w:r w:rsidR="00350B4D" w:rsidRPr="003739CE">
              <w:rPr>
                <w:rStyle w:val="aa"/>
                <w:rFonts w:ascii="Times New Roman" w:hAnsi="Times New Roman" w:cs="Times New Roman"/>
                <w:noProof/>
              </w:rPr>
              <w:t xml:space="preserve">4.1 </w:t>
            </w:r>
            <w:r w:rsidR="00350B4D" w:rsidRPr="003739CE">
              <w:rPr>
                <w:rStyle w:val="aa"/>
                <w:rFonts w:ascii="Times New Roman" w:hAnsi="Times New Roman" w:cs="Times New Roman"/>
                <w:noProof/>
              </w:rPr>
              <w:t>配电装置的设置</w:t>
            </w:r>
            <w:r w:rsidR="00350B4D">
              <w:rPr>
                <w:noProof/>
                <w:webHidden/>
              </w:rPr>
              <w:tab/>
            </w:r>
            <w:r>
              <w:rPr>
                <w:noProof/>
                <w:webHidden/>
              </w:rPr>
              <w:fldChar w:fldCharType="begin"/>
            </w:r>
            <w:r w:rsidR="00350B4D">
              <w:rPr>
                <w:noProof/>
                <w:webHidden/>
              </w:rPr>
              <w:instrText xml:space="preserve"> PAGEREF _Toc37697432 \h </w:instrText>
            </w:r>
            <w:r>
              <w:rPr>
                <w:noProof/>
                <w:webHidden/>
              </w:rPr>
            </w:r>
            <w:r>
              <w:rPr>
                <w:noProof/>
                <w:webHidden/>
              </w:rPr>
              <w:fldChar w:fldCharType="separate"/>
            </w:r>
            <w:r w:rsidR="00C072E1">
              <w:rPr>
                <w:noProof/>
                <w:webHidden/>
              </w:rPr>
              <w:t>16</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3" w:history="1">
            <w:r w:rsidR="00350B4D" w:rsidRPr="003739CE">
              <w:rPr>
                <w:rStyle w:val="aa"/>
                <w:rFonts w:ascii="Times New Roman" w:hAnsi="Times New Roman" w:cs="Times New Roman"/>
                <w:noProof/>
              </w:rPr>
              <w:t xml:space="preserve">4.2 </w:t>
            </w:r>
            <w:r w:rsidR="00350B4D" w:rsidRPr="003739CE">
              <w:rPr>
                <w:rStyle w:val="aa"/>
                <w:rFonts w:ascii="Times New Roman" w:hAnsi="Times New Roman" w:cs="Times New Roman"/>
                <w:noProof/>
              </w:rPr>
              <w:t>配电装置的电器选择</w:t>
            </w:r>
            <w:r w:rsidR="00350B4D">
              <w:rPr>
                <w:noProof/>
                <w:webHidden/>
              </w:rPr>
              <w:tab/>
            </w:r>
            <w:r>
              <w:rPr>
                <w:noProof/>
                <w:webHidden/>
              </w:rPr>
              <w:fldChar w:fldCharType="begin"/>
            </w:r>
            <w:r w:rsidR="00350B4D">
              <w:rPr>
                <w:noProof/>
                <w:webHidden/>
              </w:rPr>
              <w:instrText xml:space="preserve"> PAGEREF _Toc37697433 \h </w:instrText>
            </w:r>
            <w:r>
              <w:rPr>
                <w:noProof/>
                <w:webHidden/>
              </w:rPr>
            </w:r>
            <w:r>
              <w:rPr>
                <w:noProof/>
                <w:webHidden/>
              </w:rPr>
              <w:fldChar w:fldCharType="separate"/>
            </w:r>
            <w:r w:rsidR="00C072E1">
              <w:rPr>
                <w:noProof/>
                <w:webHidden/>
              </w:rPr>
              <w:t>18</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4" w:history="1">
            <w:r w:rsidR="00350B4D" w:rsidRPr="003739CE">
              <w:rPr>
                <w:rStyle w:val="aa"/>
                <w:rFonts w:ascii="Times New Roman" w:hAnsi="Times New Roman" w:cs="Times New Roman"/>
                <w:noProof/>
              </w:rPr>
              <w:t xml:space="preserve">4.3 </w:t>
            </w:r>
            <w:r w:rsidR="00350B4D" w:rsidRPr="003739CE">
              <w:rPr>
                <w:rStyle w:val="aa"/>
                <w:rFonts w:ascii="Times New Roman" w:hAnsi="Times New Roman" w:cs="Times New Roman"/>
                <w:noProof/>
              </w:rPr>
              <w:t>配电装置的使用</w:t>
            </w:r>
            <w:r w:rsidR="00350B4D">
              <w:rPr>
                <w:noProof/>
                <w:webHidden/>
              </w:rPr>
              <w:tab/>
            </w:r>
            <w:r>
              <w:rPr>
                <w:noProof/>
                <w:webHidden/>
              </w:rPr>
              <w:fldChar w:fldCharType="begin"/>
            </w:r>
            <w:r w:rsidR="00350B4D">
              <w:rPr>
                <w:noProof/>
                <w:webHidden/>
              </w:rPr>
              <w:instrText xml:space="preserve"> PAGEREF _Toc37697434 \h </w:instrText>
            </w:r>
            <w:r>
              <w:rPr>
                <w:noProof/>
                <w:webHidden/>
              </w:rPr>
            </w:r>
            <w:r>
              <w:rPr>
                <w:noProof/>
                <w:webHidden/>
              </w:rPr>
              <w:fldChar w:fldCharType="separate"/>
            </w:r>
            <w:r w:rsidR="00C072E1">
              <w:rPr>
                <w:noProof/>
                <w:webHidden/>
              </w:rPr>
              <w:t>20</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35" w:history="1">
            <w:r w:rsidR="00350B4D" w:rsidRPr="003739CE">
              <w:rPr>
                <w:rStyle w:val="aa"/>
                <w:rFonts w:ascii="Times New Roman" w:hAnsi="Times New Roman" w:cs="Times New Roman"/>
                <w:noProof/>
              </w:rPr>
              <w:t xml:space="preserve">5 </w:t>
            </w:r>
            <w:r w:rsidR="00350B4D" w:rsidRPr="003739CE">
              <w:rPr>
                <w:rStyle w:val="aa"/>
                <w:rFonts w:ascii="Times New Roman" w:hAnsi="Times New Roman" w:cs="Times New Roman"/>
                <w:noProof/>
              </w:rPr>
              <w:t>配电室及自备电源</w:t>
            </w:r>
            <w:r w:rsidR="00350B4D">
              <w:rPr>
                <w:noProof/>
                <w:webHidden/>
              </w:rPr>
              <w:tab/>
            </w:r>
            <w:r>
              <w:rPr>
                <w:noProof/>
                <w:webHidden/>
              </w:rPr>
              <w:fldChar w:fldCharType="begin"/>
            </w:r>
            <w:r w:rsidR="00350B4D">
              <w:rPr>
                <w:noProof/>
                <w:webHidden/>
              </w:rPr>
              <w:instrText xml:space="preserve"> PAGEREF _Toc37697435 \h </w:instrText>
            </w:r>
            <w:r>
              <w:rPr>
                <w:noProof/>
                <w:webHidden/>
              </w:rPr>
            </w:r>
            <w:r>
              <w:rPr>
                <w:noProof/>
                <w:webHidden/>
              </w:rPr>
              <w:fldChar w:fldCharType="separate"/>
            </w:r>
            <w:r w:rsidR="00C072E1">
              <w:rPr>
                <w:noProof/>
                <w:webHidden/>
              </w:rPr>
              <w:t>22</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6" w:history="1">
            <w:r w:rsidR="00350B4D" w:rsidRPr="003739CE">
              <w:rPr>
                <w:rStyle w:val="aa"/>
                <w:rFonts w:ascii="Times New Roman" w:hAnsi="Times New Roman" w:cs="Times New Roman"/>
                <w:noProof/>
              </w:rPr>
              <w:t xml:space="preserve">5.1 </w:t>
            </w:r>
            <w:r w:rsidR="00350B4D" w:rsidRPr="003739CE">
              <w:rPr>
                <w:rStyle w:val="aa"/>
                <w:rFonts w:ascii="Times New Roman" w:hAnsi="Times New Roman" w:cs="Times New Roman"/>
                <w:noProof/>
              </w:rPr>
              <w:t>配电室</w:t>
            </w:r>
            <w:r w:rsidR="00350B4D">
              <w:rPr>
                <w:noProof/>
                <w:webHidden/>
              </w:rPr>
              <w:tab/>
            </w:r>
            <w:r>
              <w:rPr>
                <w:noProof/>
                <w:webHidden/>
              </w:rPr>
              <w:fldChar w:fldCharType="begin"/>
            </w:r>
            <w:r w:rsidR="00350B4D">
              <w:rPr>
                <w:noProof/>
                <w:webHidden/>
              </w:rPr>
              <w:instrText xml:space="preserve"> PAGEREF _Toc37697436 \h </w:instrText>
            </w:r>
            <w:r>
              <w:rPr>
                <w:noProof/>
                <w:webHidden/>
              </w:rPr>
            </w:r>
            <w:r>
              <w:rPr>
                <w:noProof/>
                <w:webHidden/>
              </w:rPr>
              <w:fldChar w:fldCharType="separate"/>
            </w:r>
            <w:r w:rsidR="00C072E1">
              <w:rPr>
                <w:noProof/>
                <w:webHidden/>
              </w:rPr>
              <w:t>22</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7" w:history="1">
            <w:r w:rsidR="00350B4D" w:rsidRPr="003739CE">
              <w:rPr>
                <w:rStyle w:val="aa"/>
                <w:rFonts w:ascii="Times New Roman" w:hAnsi="Times New Roman" w:cs="Times New Roman"/>
                <w:noProof/>
              </w:rPr>
              <w:t>5.2 230/400V</w:t>
            </w:r>
            <w:r w:rsidR="00350B4D" w:rsidRPr="003739CE">
              <w:rPr>
                <w:rStyle w:val="aa"/>
                <w:rFonts w:ascii="Times New Roman" w:hAnsi="Times New Roman" w:cs="Times New Roman"/>
                <w:noProof/>
              </w:rPr>
              <w:t>自备发电机组</w:t>
            </w:r>
            <w:r w:rsidR="00350B4D">
              <w:rPr>
                <w:noProof/>
                <w:webHidden/>
              </w:rPr>
              <w:tab/>
            </w:r>
            <w:r>
              <w:rPr>
                <w:noProof/>
                <w:webHidden/>
              </w:rPr>
              <w:fldChar w:fldCharType="begin"/>
            </w:r>
            <w:r w:rsidR="00350B4D">
              <w:rPr>
                <w:noProof/>
                <w:webHidden/>
              </w:rPr>
              <w:instrText xml:space="preserve"> PAGEREF _Toc37697437 \h </w:instrText>
            </w:r>
            <w:r>
              <w:rPr>
                <w:noProof/>
                <w:webHidden/>
              </w:rPr>
            </w:r>
            <w:r>
              <w:rPr>
                <w:noProof/>
                <w:webHidden/>
              </w:rPr>
              <w:fldChar w:fldCharType="separate"/>
            </w:r>
            <w:r w:rsidR="00C072E1">
              <w:rPr>
                <w:noProof/>
                <w:webHidden/>
              </w:rPr>
              <w:t>24</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38" w:history="1">
            <w:r w:rsidR="00350B4D" w:rsidRPr="003739CE">
              <w:rPr>
                <w:rStyle w:val="aa"/>
                <w:rFonts w:ascii="Times New Roman" w:hAnsi="Times New Roman" w:cs="Times New Roman"/>
                <w:noProof/>
              </w:rPr>
              <w:t xml:space="preserve">6 </w:t>
            </w:r>
            <w:r w:rsidR="00350B4D" w:rsidRPr="003739CE">
              <w:rPr>
                <w:rStyle w:val="aa"/>
                <w:rFonts w:ascii="Times New Roman" w:hAnsi="Times New Roman" w:cs="Times New Roman"/>
                <w:noProof/>
              </w:rPr>
              <w:t>配电线路</w:t>
            </w:r>
            <w:r w:rsidR="00350B4D">
              <w:rPr>
                <w:noProof/>
                <w:webHidden/>
              </w:rPr>
              <w:tab/>
            </w:r>
            <w:r>
              <w:rPr>
                <w:noProof/>
                <w:webHidden/>
              </w:rPr>
              <w:fldChar w:fldCharType="begin"/>
            </w:r>
            <w:r w:rsidR="00350B4D">
              <w:rPr>
                <w:noProof/>
                <w:webHidden/>
              </w:rPr>
              <w:instrText xml:space="preserve"> PAGEREF _Toc37697438 \h </w:instrText>
            </w:r>
            <w:r>
              <w:rPr>
                <w:noProof/>
                <w:webHidden/>
              </w:rPr>
            </w:r>
            <w:r>
              <w:rPr>
                <w:noProof/>
                <w:webHidden/>
              </w:rPr>
              <w:fldChar w:fldCharType="separate"/>
            </w:r>
            <w:r w:rsidR="00C072E1">
              <w:rPr>
                <w:noProof/>
                <w:webHidden/>
              </w:rPr>
              <w:t>25</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39" w:history="1">
            <w:r w:rsidR="00350B4D" w:rsidRPr="003739CE">
              <w:rPr>
                <w:rStyle w:val="aa"/>
                <w:rFonts w:ascii="Times New Roman" w:hAnsi="Times New Roman" w:cs="Times New Roman"/>
                <w:noProof/>
              </w:rPr>
              <w:t xml:space="preserve">6.1 </w:t>
            </w:r>
            <w:r w:rsidR="00350B4D" w:rsidRPr="003739CE">
              <w:rPr>
                <w:rStyle w:val="aa"/>
                <w:rFonts w:ascii="Times New Roman" w:hAnsi="Times New Roman" w:cs="Times New Roman"/>
                <w:noProof/>
              </w:rPr>
              <w:t>架空线路</w:t>
            </w:r>
            <w:r w:rsidR="00350B4D">
              <w:rPr>
                <w:noProof/>
                <w:webHidden/>
              </w:rPr>
              <w:tab/>
            </w:r>
            <w:r>
              <w:rPr>
                <w:noProof/>
                <w:webHidden/>
              </w:rPr>
              <w:fldChar w:fldCharType="begin"/>
            </w:r>
            <w:r w:rsidR="00350B4D">
              <w:rPr>
                <w:noProof/>
                <w:webHidden/>
              </w:rPr>
              <w:instrText xml:space="preserve"> PAGEREF _Toc37697439 \h </w:instrText>
            </w:r>
            <w:r>
              <w:rPr>
                <w:noProof/>
                <w:webHidden/>
              </w:rPr>
            </w:r>
            <w:r>
              <w:rPr>
                <w:noProof/>
                <w:webHidden/>
              </w:rPr>
              <w:fldChar w:fldCharType="separate"/>
            </w:r>
            <w:r w:rsidR="00C072E1">
              <w:rPr>
                <w:noProof/>
                <w:webHidden/>
              </w:rPr>
              <w:t>25</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0" w:history="1">
            <w:r w:rsidR="00350B4D" w:rsidRPr="003739CE">
              <w:rPr>
                <w:rStyle w:val="aa"/>
                <w:rFonts w:ascii="Times New Roman" w:hAnsi="Times New Roman" w:cs="Times New Roman"/>
                <w:noProof/>
              </w:rPr>
              <w:t xml:space="preserve">6.2 </w:t>
            </w:r>
            <w:r w:rsidR="00350B4D" w:rsidRPr="003739CE">
              <w:rPr>
                <w:rStyle w:val="aa"/>
                <w:rFonts w:ascii="Times New Roman" w:hAnsi="Times New Roman" w:cs="Times New Roman"/>
                <w:noProof/>
              </w:rPr>
              <w:t>电缆线路</w:t>
            </w:r>
            <w:r w:rsidR="00350B4D">
              <w:rPr>
                <w:noProof/>
                <w:webHidden/>
              </w:rPr>
              <w:tab/>
            </w:r>
            <w:r>
              <w:rPr>
                <w:noProof/>
                <w:webHidden/>
              </w:rPr>
              <w:fldChar w:fldCharType="begin"/>
            </w:r>
            <w:r w:rsidR="00350B4D">
              <w:rPr>
                <w:noProof/>
                <w:webHidden/>
              </w:rPr>
              <w:instrText xml:space="preserve"> PAGEREF _Toc37697440 \h </w:instrText>
            </w:r>
            <w:r>
              <w:rPr>
                <w:noProof/>
                <w:webHidden/>
              </w:rPr>
            </w:r>
            <w:r>
              <w:rPr>
                <w:noProof/>
                <w:webHidden/>
              </w:rPr>
              <w:fldChar w:fldCharType="separate"/>
            </w:r>
            <w:r w:rsidR="00C072E1">
              <w:rPr>
                <w:noProof/>
                <w:webHidden/>
              </w:rPr>
              <w:t>29</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1" w:history="1">
            <w:r w:rsidR="00350B4D" w:rsidRPr="003739CE">
              <w:rPr>
                <w:rStyle w:val="aa"/>
                <w:rFonts w:ascii="Times New Roman" w:hAnsi="Times New Roman" w:cs="Times New Roman"/>
                <w:noProof/>
              </w:rPr>
              <w:t xml:space="preserve">6.3 </w:t>
            </w:r>
            <w:r w:rsidR="00350B4D" w:rsidRPr="003739CE">
              <w:rPr>
                <w:rStyle w:val="aa"/>
                <w:noProof/>
              </w:rPr>
              <w:t>室内配线</w:t>
            </w:r>
            <w:r w:rsidR="00350B4D">
              <w:rPr>
                <w:noProof/>
                <w:webHidden/>
              </w:rPr>
              <w:tab/>
            </w:r>
            <w:r>
              <w:rPr>
                <w:noProof/>
                <w:webHidden/>
              </w:rPr>
              <w:fldChar w:fldCharType="begin"/>
            </w:r>
            <w:r w:rsidR="00350B4D">
              <w:rPr>
                <w:noProof/>
                <w:webHidden/>
              </w:rPr>
              <w:instrText xml:space="preserve"> PAGEREF _Toc37697441 \h </w:instrText>
            </w:r>
            <w:r>
              <w:rPr>
                <w:noProof/>
                <w:webHidden/>
              </w:rPr>
            </w:r>
            <w:r>
              <w:rPr>
                <w:noProof/>
                <w:webHidden/>
              </w:rPr>
              <w:fldChar w:fldCharType="separate"/>
            </w:r>
            <w:r w:rsidR="00C072E1">
              <w:rPr>
                <w:noProof/>
                <w:webHidden/>
              </w:rPr>
              <w:t>30</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42" w:history="1">
            <w:r w:rsidR="00350B4D" w:rsidRPr="003739CE">
              <w:rPr>
                <w:rStyle w:val="aa"/>
                <w:rFonts w:ascii="Times New Roman" w:hAnsi="Times New Roman" w:cs="Times New Roman"/>
                <w:noProof/>
              </w:rPr>
              <w:t xml:space="preserve">7 </w:t>
            </w:r>
            <w:r w:rsidR="00350B4D" w:rsidRPr="003739CE">
              <w:rPr>
                <w:rStyle w:val="aa"/>
                <w:rFonts w:ascii="Times New Roman" w:hAnsi="Times New Roman" w:cs="Times New Roman"/>
                <w:noProof/>
              </w:rPr>
              <w:t>电动建筑机械和手持式电动工具</w:t>
            </w:r>
            <w:r w:rsidR="00350B4D">
              <w:rPr>
                <w:noProof/>
                <w:webHidden/>
              </w:rPr>
              <w:tab/>
            </w:r>
            <w:r>
              <w:rPr>
                <w:noProof/>
                <w:webHidden/>
              </w:rPr>
              <w:fldChar w:fldCharType="begin"/>
            </w:r>
            <w:r w:rsidR="00350B4D">
              <w:rPr>
                <w:noProof/>
                <w:webHidden/>
              </w:rPr>
              <w:instrText xml:space="preserve"> PAGEREF _Toc37697442 \h </w:instrText>
            </w:r>
            <w:r>
              <w:rPr>
                <w:noProof/>
                <w:webHidden/>
              </w:rPr>
            </w:r>
            <w:r>
              <w:rPr>
                <w:noProof/>
                <w:webHidden/>
              </w:rPr>
              <w:fldChar w:fldCharType="separate"/>
            </w:r>
            <w:r w:rsidR="00C072E1">
              <w:rPr>
                <w:noProof/>
                <w:webHidden/>
              </w:rPr>
              <w:t>33</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3" w:history="1">
            <w:r w:rsidR="00350B4D" w:rsidRPr="003739CE">
              <w:rPr>
                <w:rStyle w:val="aa"/>
                <w:rFonts w:ascii="Times New Roman" w:hAnsi="Times New Roman" w:cs="Times New Roman"/>
                <w:noProof/>
              </w:rPr>
              <w:t xml:space="preserve">7.1 </w:t>
            </w:r>
            <w:r w:rsidR="00350B4D" w:rsidRPr="003739CE">
              <w:rPr>
                <w:rStyle w:val="aa"/>
                <w:rFonts w:ascii="Times New Roman" w:hAnsi="Times New Roman" w:cs="Times New Roman"/>
                <w:noProof/>
              </w:rPr>
              <w:t>一般规定</w:t>
            </w:r>
            <w:r w:rsidR="00350B4D">
              <w:rPr>
                <w:noProof/>
                <w:webHidden/>
              </w:rPr>
              <w:tab/>
            </w:r>
            <w:r>
              <w:rPr>
                <w:noProof/>
                <w:webHidden/>
              </w:rPr>
              <w:fldChar w:fldCharType="begin"/>
            </w:r>
            <w:r w:rsidR="00350B4D">
              <w:rPr>
                <w:noProof/>
                <w:webHidden/>
              </w:rPr>
              <w:instrText xml:space="preserve"> PAGEREF _Toc37697443 \h </w:instrText>
            </w:r>
            <w:r>
              <w:rPr>
                <w:noProof/>
                <w:webHidden/>
              </w:rPr>
            </w:r>
            <w:r>
              <w:rPr>
                <w:noProof/>
                <w:webHidden/>
              </w:rPr>
              <w:fldChar w:fldCharType="separate"/>
            </w:r>
            <w:r w:rsidR="00C072E1">
              <w:rPr>
                <w:noProof/>
                <w:webHidden/>
              </w:rPr>
              <w:t>33</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4" w:history="1">
            <w:r w:rsidR="00350B4D" w:rsidRPr="003739CE">
              <w:rPr>
                <w:rStyle w:val="aa"/>
                <w:rFonts w:ascii="Times New Roman" w:hAnsi="Times New Roman" w:cs="Times New Roman"/>
                <w:noProof/>
              </w:rPr>
              <w:t xml:space="preserve">7.2 </w:t>
            </w:r>
            <w:r w:rsidR="00350B4D" w:rsidRPr="003739CE">
              <w:rPr>
                <w:rStyle w:val="aa"/>
                <w:rFonts w:ascii="Times New Roman" w:hAnsi="Times New Roman" w:cs="Times New Roman"/>
                <w:noProof/>
              </w:rPr>
              <w:t>起重机械</w:t>
            </w:r>
            <w:r w:rsidR="00350B4D">
              <w:rPr>
                <w:noProof/>
                <w:webHidden/>
              </w:rPr>
              <w:tab/>
            </w:r>
            <w:r>
              <w:rPr>
                <w:noProof/>
                <w:webHidden/>
              </w:rPr>
              <w:fldChar w:fldCharType="begin"/>
            </w:r>
            <w:r w:rsidR="00350B4D">
              <w:rPr>
                <w:noProof/>
                <w:webHidden/>
              </w:rPr>
              <w:instrText xml:space="preserve"> PAGEREF _Toc37697444 \h </w:instrText>
            </w:r>
            <w:r>
              <w:rPr>
                <w:noProof/>
                <w:webHidden/>
              </w:rPr>
            </w:r>
            <w:r>
              <w:rPr>
                <w:noProof/>
                <w:webHidden/>
              </w:rPr>
              <w:fldChar w:fldCharType="separate"/>
            </w:r>
            <w:r w:rsidR="00C072E1">
              <w:rPr>
                <w:noProof/>
                <w:webHidden/>
              </w:rPr>
              <w:t>34</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5" w:history="1">
            <w:r w:rsidR="00350B4D" w:rsidRPr="003739CE">
              <w:rPr>
                <w:rStyle w:val="aa"/>
                <w:rFonts w:ascii="Times New Roman" w:hAnsi="Times New Roman" w:cs="Times New Roman"/>
                <w:noProof/>
              </w:rPr>
              <w:t xml:space="preserve">7.3 </w:t>
            </w:r>
            <w:r w:rsidR="00350B4D" w:rsidRPr="003739CE">
              <w:rPr>
                <w:rStyle w:val="aa"/>
                <w:rFonts w:ascii="Times New Roman" w:hAnsi="Times New Roman" w:cs="Times New Roman"/>
                <w:noProof/>
              </w:rPr>
              <w:t>桩工机械</w:t>
            </w:r>
            <w:r w:rsidR="00350B4D">
              <w:rPr>
                <w:noProof/>
                <w:webHidden/>
              </w:rPr>
              <w:tab/>
            </w:r>
            <w:r>
              <w:rPr>
                <w:noProof/>
                <w:webHidden/>
              </w:rPr>
              <w:fldChar w:fldCharType="begin"/>
            </w:r>
            <w:r w:rsidR="00350B4D">
              <w:rPr>
                <w:noProof/>
                <w:webHidden/>
              </w:rPr>
              <w:instrText xml:space="preserve"> PAGEREF _Toc37697445 \h </w:instrText>
            </w:r>
            <w:r>
              <w:rPr>
                <w:noProof/>
                <w:webHidden/>
              </w:rPr>
            </w:r>
            <w:r>
              <w:rPr>
                <w:noProof/>
                <w:webHidden/>
              </w:rPr>
              <w:fldChar w:fldCharType="separate"/>
            </w:r>
            <w:r w:rsidR="00C072E1">
              <w:rPr>
                <w:noProof/>
                <w:webHidden/>
              </w:rPr>
              <w:t>35</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6" w:history="1">
            <w:r w:rsidR="00350B4D" w:rsidRPr="003739CE">
              <w:rPr>
                <w:rStyle w:val="aa"/>
                <w:rFonts w:ascii="Times New Roman" w:hAnsi="Times New Roman" w:cs="Times New Roman"/>
                <w:noProof/>
              </w:rPr>
              <w:t xml:space="preserve">7.4 </w:t>
            </w:r>
            <w:r w:rsidR="00350B4D" w:rsidRPr="003739CE">
              <w:rPr>
                <w:rStyle w:val="aa"/>
                <w:rFonts w:ascii="Times New Roman" w:hAnsi="Times New Roman" w:cs="Times New Roman"/>
                <w:noProof/>
              </w:rPr>
              <w:t>夯土机械</w:t>
            </w:r>
            <w:r w:rsidR="00350B4D">
              <w:rPr>
                <w:noProof/>
                <w:webHidden/>
              </w:rPr>
              <w:tab/>
            </w:r>
            <w:r>
              <w:rPr>
                <w:noProof/>
                <w:webHidden/>
              </w:rPr>
              <w:fldChar w:fldCharType="begin"/>
            </w:r>
            <w:r w:rsidR="00350B4D">
              <w:rPr>
                <w:noProof/>
                <w:webHidden/>
              </w:rPr>
              <w:instrText xml:space="preserve"> PAGEREF _Toc37697446 \h </w:instrText>
            </w:r>
            <w:r>
              <w:rPr>
                <w:noProof/>
                <w:webHidden/>
              </w:rPr>
            </w:r>
            <w:r>
              <w:rPr>
                <w:noProof/>
                <w:webHidden/>
              </w:rPr>
              <w:fldChar w:fldCharType="separate"/>
            </w:r>
            <w:r w:rsidR="00C072E1">
              <w:rPr>
                <w:noProof/>
                <w:webHidden/>
              </w:rPr>
              <w:t>36</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7" w:history="1">
            <w:r w:rsidR="00350B4D" w:rsidRPr="003739CE">
              <w:rPr>
                <w:rStyle w:val="aa"/>
                <w:rFonts w:ascii="Times New Roman" w:hAnsi="Times New Roman" w:cs="Times New Roman"/>
                <w:noProof/>
              </w:rPr>
              <w:t xml:space="preserve">7.5 </w:t>
            </w:r>
            <w:r w:rsidR="00350B4D" w:rsidRPr="003739CE">
              <w:rPr>
                <w:rStyle w:val="aa"/>
                <w:rFonts w:ascii="Times New Roman" w:hAnsi="Times New Roman" w:cs="Times New Roman"/>
                <w:noProof/>
              </w:rPr>
              <w:t>焊接机械</w:t>
            </w:r>
            <w:r w:rsidR="00350B4D">
              <w:rPr>
                <w:noProof/>
                <w:webHidden/>
              </w:rPr>
              <w:tab/>
            </w:r>
            <w:r>
              <w:rPr>
                <w:noProof/>
                <w:webHidden/>
              </w:rPr>
              <w:fldChar w:fldCharType="begin"/>
            </w:r>
            <w:r w:rsidR="00350B4D">
              <w:rPr>
                <w:noProof/>
                <w:webHidden/>
              </w:rPr>
              <w:instrText xml:space="preserve"> PAGEREF _Toc37697447 \h </w:instrText>
            </w:r>
            <w:r>
              <w:rPr>
                <w:noProof/>
                <w:webHidden/>
              </w:rPr>
            </w:r>
            <w:r>
              <w:rPr>
                <w:noProof/>
                <w:webHidden/>
              </w:rPr>
              <w:fldChar w:fldCharType="separate"/>
            </w:r>
            <w:r w:rsidR="00C072E1">
              <w:rPr>
                <w:noProof/>
                <w:webHidden/>
              </w:rPr>
              <w:t>36</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8" w:history="1">
            <w:r w:rsidR="00350B4D" w:rsidRPr="003739CE">
              <w:rPr>
                <w:rStyle w:val="aa"/>
                <w:rFonts w:ascii="Times New Roman" w:hAnsi="Times New Roman" w:cs="Times New Roman"/>
                <w:noProof/>
              </w:rPr>
              <w:t xml:space="preserve">7.6 </w:t>
            </w:r>
            <w:r w:rsidR="00350B4D" w:rsidRPr="003739CE">
              <w:rPr>
                <w:rStyle w:val="aa"/>
                <w:rFonts w:ascii="Times New Roman" w:hAnsi="Times New Roman" w:cs="Times New Roman"/>
                <w:noProof/>
              </w:rPr>
              <w:t>手持式电动工具</w:t>
            </w:r>
            <w:r w:rsidR="00350B4D">
              <w:rPr>
                <w:noProof/>
                <w:webHidden/>
              </w:rPr>
              <w:tab/>
            </w:r>
            <w:r>
              <w:rPr>
                <w:noProof/>
                <w:webHidden/>
              </w:rPr>
              <w:fldChar w:fldCharType="begin"/>
            </w:r>
            <w:r w:rsidR="00350B4D">
              <w:rPr>
                <w:noProof/>
                <w:webHidden/>
              </w:rPr>
              <w:instrText xml:space="preserve"> PAGEREF _Toc37697448 \h </w:instrText>
            </w:r>
            <w:r>
              <w:rPr>
                <w:noProof/>
                <w:webHidden/>
              </w:rPr>
            </w:r>
            <w:r>
              <w:rPr>
                <w:noProof/>
                <w:webHidden/>
              </w:rPr>
              <w:fldChar w:fldCharType="separate"/>
            </w:r>
            <w:r w:rsidR="00C072E1">
              <w:rPr>
                <w:noProof/>
                <w:webHidden/>
              </w:rPr>
              <w:t>37</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49" w:history="1">
            <w:r w:rsidR="00350B4D" w:rsidRPr="003739CE">
              <w:rPr>
                <w:rStyle w:val="aa"/>
                <w:rFonts w:ascii="Times New Roman" w:hAnsi="Times New Roman" w:cs="Times New Roman"/>
                <w:noProof/>
              </w:rPr>
              <w:t xml:space="preserve">7.7 </w:t>
            </w:r>
            <w:r w:rsidR="00350B4D" w:rsidRPr="003739CE">
              <w:rPr>
                <w:rStyle w:val="aa"/>
                <w:rFonts w:ascii="Times New Roman" w:hAnsi="Times New Roman" w:cs="Times New Roman"/>
                <w:noProof/>
              </w:rPr>
              <w:t>其他电动建筑机械</w:t>
            </w:r>
            <w:r w:rsidR="00350B4D">
              <w:rPr>
                <w:noProof/>
                <w:webHidden/>
              </w:rPr>
              <w:tab/>
            </w:r>
            <w:r>
              <w:rPr>
                <w:noProof/>
                <w:webHidden/>
              </w:rPr>
              <w:fldChar w:fldCharType="begin"/>
            </w:r>
            <w:r w:rsidR="00350B4D">
              <w:rPr>
                <w:noProof/>
                <w:webHidden/>
              </w:rPr>
              <w:instrText xml:space="preserve"> PAGEREF _Toc37697449 \h </w:instrText>
            </w:r>
            <w:r>
              <w:rPr>
                <w:noProof/>
                <w:webHidden/>
              </w:rPr>
            </w:r>
            <w:r>
              <w:rPr>
                <w:noProof/>
                <w:webHidden/>
              </w:rPr>
              <w:fldChar w:fldCharType="separate"/>
            </w:r>
            <w:r w:rsidR="00C072E1">
              <w:rPr>
                <w:noProof/>
                <w:webHidden/>
              </w:rPr>
              <w:t>38</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50" w:history="1">
            <w:r w:rsidR="00350B4D" w:rsidRPr="003739CE">
              <w:rPr>
                <w:rStyle w:val="aa"/>
                <w:rFonts w:ascii="Times New Roman" w:hAnsi="Times New Roman" w:cs="Times New Roman"/>
                <w:noProof/>
              </w:rPr>
              <w:t>8</w:t>
            </w:r>
            <w:r w:rsidR="00350B4D" w:rsidRPr="003739CE">
              <w:rPr>
                <w:rStyle w:val="aa"/>
                <w:rFonts w:ascii="Times New Roman" w:hAnsi="Times New Roman" w:cs="Times New Roman"/>
                <w:noProof/>
              </w:rPr>
              <w:t>外电线路及电气设备防护</w:t>
            </w:r>
            <w:r w:rsidR="00350B4D">
              <w:rPr>
                <w:noProof/>
                <w:webHidden/>
              </w:rPr>
              <w:tab/>
            </w:r>
            <w:r>
              <w:rPr>
                <w:noProof/>
                <w:webHidden/>
              </w:rPr>
              <w:fldChar w:fldCharType="begin"/>
            </w:r>
            <w:r w:rsidR="00350B4D">
              <w:rPr>
                <w:noProof/>
                <w:webHidden/>
              </w:rPr>
              <w:instrText xml:space="preserve"> PAGEREF _Toc37697450 \h </w:instrText>
            </w:r>
            <w:r>
              <w:rPr>
                <w:noProof/>
                <w:webHidden/>
              </w:rPr>
            </w:r>
            <w:r>
              <w:rPr>
                <w:noProof/>
                <w:webHidden/>
              </w:rPr>
              <w:fldChar w:fldCharType="separate"/>
            </w:r>
            <w:r w:rsidR="00C072E1">
              <w:rPr>
                <w:noProof/>
                <w:webHidden/>
              </w:rPr>
              <w:t>39</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1" w:history="1">
            <w:r w:rsidR="00350B4D" w:rsidRPr="003739CE">
              <w:rPr>
                <w:rStyle w:val="aa"/>
                <w:rFonts w:ascii="Times New Roman" w:hAnsi="Times New Roman" w:cs="Times New Roman"/>
                <w:noProof/>
              </w:rPr>
              <w:t xml:space="preserve">8.1 </w:t>
            </w:r>
            <w:r w:rsidR="00350B4D" w:rsidRPr="003739CE">
              <w:rPr>
                <w:rStyle w:val="aa"/>
                <w:rFonts w:ascii="Times New Roman" w:hAnsi="Times New Roman" w:cs="Times New Roman"/>
                <w:noProof/>
              </w:rPr>
              <w:t>外电线路防护</w:t>
            </w:r>
            <w:r w:rsidR="00350B4D">
              <w:rPr>
                <w:noProof/>
                <w:webHidden/>
              </w:rPr>
              <w:tab/>
            </w:r>
            <w:r>
              <w:rPr>
                <w:noProof/>
                <w:webHidden/>
              </w:rPr>
              <w:fldChar w:fldCharType="begin"/>
            </w:r>
            <w:r w:rsidR="00350B4D">
              <w:rPr>
                <w:noProof/>
                <w:webHidden/>
              </w:rPr>
              <w:instrText xml:space="preserve"> PAGEREF _Toc37697451 \h </w:instrText>
            </w:r>
            <w:r>
              <w:rPr>
                <w:noProof/>
                <w:webHidden/>
              </w:rPr>
            </w:r>
            <w:r>
              <w:rPr>
                <w:noProof/>
                <w:webHidden/>
              </w:rPr>
              <w:fldChar w:fldCharType="separate"/>
            </w:r>
            <w:r w:rsidR="00C072E1">
              <w:rPr>
                <w:noProof/>
                <w:webHidden/>
              </w:rPr>
              <w:t>39</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2" w:history="1">
            <w:r w:rsidR="00350B4D" w:rsidRPr="003739CE">
              <w:rPr>
                <w:rStyle w:val="aa"/>
                <w:rFonts w:ascii="Times New Roman" w:hAnsi="Times New Roman" w:cs="Times New Roman"/>
                <w:noProof/>
              </w:rPr>
              <w:t xml:space="preserve">8.2 </w:t>
            </w:r>
            <w:r w:rsidR="00350B4D" w:rsidRPr="003739CE">
              <w:rPr>
                <w:rStyle w:val="aa"/>
                <w:rFonts w:ascii="Times New Roman" w:hAnsi="Times New Roman" w:cs="Times New Roman"/>
                <w:noProof/>
              </w:rPr>
              <w:t>电气设备防护</w:t>
            </w:r>
            <w:r w:rsidR="00350B4D">
              <w:rPr>
                <w:noProof/>
                <w:webHidden/>
              </w:rPr>
              <w:tab/>
            </w:r>
            <w:r>
              <w:rPr>
                <w:noProof/>
                <w:webHidden/>
              </w:rPr>
              <w:fldChar w:fldCharType="begin"/>
            </w:r>
            <w:r w:rsidR="00350B4D">
              <w:rPr>
                <w:noProof/>
                <w:webHidden/>
              </w:rPr>
              <w:instrText xml:space="preserve"> PAGEREF _Toc37697452 \h </w:instrText>
            </w:r>
            <w:r>
              <w:rPr>
                <w:noProof/>
                <w:webHidden/>
              </w:rPr>
            </w:r>
            <w:r>
              <w:rPr>
                <w:noProof/>
                <w:webHidden/>
              </w:rPr>
              <w:fldChar w:fldCharType="separate"/>
            </w:r>
            <w:r w:rsidR="00C072E1">
              <w:rPr>
                <w:noProof/>
                <w:webHidden/>
              </w:rPr>
              <w:t>40</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53" w:history="1">
            <w:r w:rsidR="00350B4D" w:rsidRPr="003739CE">
              <w:rPr>
                <w:rStyle w:val="aa"/>
                <w:rFonts w:ascii="Times New Roman" w:hAnsi="Times New Roman" w:cs="Times New Roman"/>
                <w:noProof/>
              </w:rPr>
              <w:t xml:space="preserve">9 </w:t>
            </w:r>
            <w:r w:rsidR="00350B4D" w:rsidRPr="003739CE">
              <w:rPr>
                <w:rStyle w:val="aa"/>
                <w:rFonts w:ascii="Times New Roman" w:hAnsi="Times New Roman" w:cs="Times New Roman"/>
                <w:noProof/>
              </w:rPr>
              <w:t>照明</w:t>
            </w:r>
            <w:r w:rsidR="00350B4D">
              <w:rPr>
                <w:noProof/>
                <w:webHidden/>
              </w:rPr>
              <w:tab/>
            </w:r>
            <w:r>
              <w:rPr>
                <w:noProof/>
                <w:webHidden/>
              </w:rPr>
              <w:fldChar w:fldCharType="begin"/>
            </w:r>
            <w:r w:rsidR="00350B4D">
              <w:rPr>
                <w:noProof/>
                <w:webHidden/>
              </w:rPr>
              <w:instrText xml:space="preserve"> PAGEREF _Toc37697453 \h </w:instrText>
            </w:r>
            <w:r>
              <w:rPr>
                <w:noProof/>
                <w:webHidden/>
              </w:rPr>
            </w:r>
            <w:r>
              <w:rPr>
                <w:noProof/>
                <w:webHidden/>
              </w:rPr>
              <w:fldChar w:fldCharType="separate"/>
            </w:r>
            <w:r w:rsidR="00C072E1">
              <w:rPr>
                <w:noProof/>
                <w:webHidden/>
              </w:rPr>
              <w:t>41</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4" w:history="1">
            <w:r w:rsidR="00350B4D" w:rsidRPr="003739CE">
              <w:rPr>
                <w:rStyle w:val="aa"/>
                <w:rFonts w:ascii="Times New Roman" w:hAnsi="Times New Roman" w:cs="Times New Roman"/>
                <w:noProof/>
              </w:rPr>
              <w:t xml:space="preserve">9.1 </w:t>
            </w:r>
            <w:r w:rsidR="00350B4D" w:rsidRPr="003739CE">
              <w:rPr>
                <w:rStyle w:val="aa"/>
                <w:rFonts w:ascii="Times New Roman" w:hAnsi="Times New Roman" w:cs="Times New Roman"/>
                <w:noProof/>
              </w:rPr>
              <w:t>一般规定</w:t>
            </w:r>
            <w:r w:rsidR="00350B4D">
              <w:rPr>
                <w:noProof/>
                <w:webHidden/>
              </w:rPr>
              <w:tab/>
            </w:r>
            <w:r>
              <w:rPr>
                <w:noProof/>
                <w:webHidden/>
              </w:rPr>
              <w:fldChar w:fldCharType="begin"/>
            </w:r>
            <w:r w:rsidR="00350B4D">
              <w:rPr>
                <w:noProof/>
                <w:webHidden/>
              </w:rPr>
              <w:instrText xml:space="preserve"> PAGEREF _Toc37697454 \h </w:instrText>
            </w:r>
            <w:r>
              <w:rPr>
                <w:noProof/>
                <w:webHidden/>
              </w:rPr>
            </w:r>
            <w:r>
              <w:rPr>
                <w:noProof/>
                <w:webHidden/>
              </w:rPr>
              <w:fldChar w:fldCharType="separate"/>
            </w:r>
            <w:r w:rsidR="00C072E1">
              <w:rPr>
                <w:noProof/>
                <w:webHidden/>
              </w:rPr>
              <w:t>41</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5" w:history="1">
            <w:r w:rsidR="00350B4D" w:rsidRPr="003739CE">
              <w:rPr>
                <w:rStyle w:val="aa"/>
                <w:rFonts w:ascii="Times New Roman" w:hAnsi="Times New Roman" w:cs="Times New Roman"/>
                <w:noProof/>
              </w:rPr>
              <w:t xml:space="preserve">9.2 </w:t>
            </w:r>
            <w:r w:rsidR="00350B4D" w:rsidRPr="003739CE">
              <w:rPr>
                <w:rStyle w:val="aa"/>
                <w:rFonts w:ascii="Times New Roman" w:hAnsi="Times New Roman" w:cs="Times New Roman"/>
                <w:noProof/>
              </w:rPr>
              <w:t>照明供电</w:t>
            </w:r>
            <w:r w:rsidR="00350B4D">
              <w:rPr>
                <w:noProof/>
                <w:webHidden/>
              </w:rPr>
              <w:tab/>
            </w:r>
            <w:r>
              <w:rPr>
                <w:noProof/>
                <w:webHidden/>
              </w:rPr>
              <w:fldChar w:fldCharType="begin"/>
            </w:r>
            <w:r w:rsidR="00350B4D">
              <w:rPr>
                <w:noProof/>
                <w:webHidden/>
              </w:rPr>
              <w:instrText xml:space="preserve"> PAGEREF _Toc37697455 \h </w:instrText>
            </w:r>
            <w:r>
              <w:rPr>
                <w:noProof/>
                <w:webHidden/>
              </w:rPr>
            </w:r>
            <w:r>
              <w:rPr>
                <w:noProof/>
                <w:webHidden/>
              </w:rPr>
              <w:fldChar w:fldCharType="separate"/>
            </w:r>
            <w:r w:rsidR="00C072E1">
              <w:rPr>
                <w:noProof/>
                <w:webHidden/>
              </w:rPr>
              <w:t>41</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6" w:history="1">
            <w:r w:rsidR="00350B4D" w:rsidRPr="003739CE">
              <w:rPr>
                <w:rStyle w:val="aa"/>
                <w:rFonts w:ascii="Times New Roman" w:hAnsi="Times New Roman" w:cs="Times New Roman"/>
                <w:noProof/>
                <w:lang w:eastAsia="zh-TW"/>
              </w:rPr>
              <w:t xml:space="preserve">9.3 </w:t>
            </w:r>
            <w:r w:rsidR="00350B4D" w:rsidRPr="003739CE">
              <w:rPr>
                <w:rStyle w:val="aa"/>
                <w:rFonts w:ascii="Times New Roman" w:hAnsi="Times New Roman" w:cs="Times New Roman"/>
                <w:noProof/>
              </w:rPr>
              <w:t>照明装置</w:t>
            </w:r>
            <w:r w:rsidR="00350B4D">
              <w:rPr>
                <w:noProof/>
                <w:webHidden/>
              </w:rPr>
              <w:tab/>
            </w:r>
            <w:r>
              <w:rPr>
                <w:noProof/>
                <w:webHidden/>
              </w:rPr>
              <w:fldChar w:fldCharType="begin"/>
            </w:r>
            <w:r w:rsidR="00350B4D">
              <w:rPr>
                <w:noProof/>
                <w:webHidden/>
              </w:rPr>
              <w:instrText xml:space="preserve"> PAGEREF _Toc37697456 \h </w:instrText>
            </w:r>
            <w:r>
              <w:rPr>
                <w:noProof/>
                <w:webHidden/>
              </w:rPr>
            </w:r>
            <w:r>
              <w:rPr>
                <w:noProof/>
                <w:webHidden/>
              </w:rPr>
              <w:fldChar w:fldCharType="separate"/>
            </w:r>
            <w:r w:rsidR="00C072E1">
              <w:rPr>
                <w:noProof/>
                <w:webHidden/>
              </w:rPr>
              <w:t>43</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57" w:history="1">
            <w:r w:rsidR="00350B4D" w:rsidRPr="003739CE">
              <w:rPr>
                <w:rStyle w:val="aa"/>
                <w:rFonts w:ascii="Times New Roman" w:hAnsi="Times New Roman" w:cs="Times New Roman"/>
                <w:noProof/>
              </w:rPr>
              <w:t xml:space="preserve">10 </w:t>
            </w:r>
            <w:r w:rsidR="00350B4D" w:rsidRPr="003739CE">
              <w:rPr>
                <w:rStyle w:val="aa"/>
                <w:rFonts w:ascii="Times New Roman" w:hAnsi="Times New Roman" w:cs="Times New Roman"/>
                <w:noProof/>
              </w:rPr>
              <w:t>临时用电工程管理</w:t>
            </w:r>
            <w:r w:rsidR="00350B4D">
              <w:rPr>
                <w:noProof/>
                <w:webHidden/>
              </w:rPr>
              <w:tab/>
            </w:r>
            <w:r>
              <w:rPr>
                <w:noProof/>
                <w:webHidden/>
              </w:rPr>
              <w:fldChar w:fldCharType="begin"/>
            </w:r>
            <w:r w:rsidR="00350B4D">
              <w:rPr>
                <w:noProof/>
                <w:webHidden/>
              </w:rPr>
              <w:instrText xml:space="preserve"> PAGEREF _Toc37697457 \h </w:instrText>
            </w:r>
            <w:r>
              <w:rPr>
                <w:noProof/>
                <w:webHidden/>
              </w:rPr>
            </w:r>
            <w:r>
              <w:rPr>
                <w:noProof/>
                <w:webHidden/>
              </w:rPr>
              <w:fldChar w:fldCharType="separate"/>
            </w:r>
            <w:r w:rsidR="00C072E1">
              <w:rPr>
                <w:noProof/>
                <w:webHidden/>
              </w:rPr>
              <w:t>45</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8" w:history="1">
            <w:r w:rsidR="00350B4D" w:rsidRPr="003739CE">
              <w:rPr>
                <w:rStyle w:val="aa"/>
                <w:rFonts w:ascii="Times New Roman" w:hAnsi="Times New Roman" w:cs="Times New Roman"/>
                <w:noProof/>
              </w:rPr>
              <w:t xml:space="preserve">10.1 </w:t>
            </w:r>
            <w:r w:rsidR="00350B4D" w:rsidRPr="003739CE">
              <w:rPr>
                <w:rStyle w:val="aa"/>
                <w:rFonts w:ascii="Times New Roman" w:hAnsi="Times New Roman" w:cs="Times New Roman"/>
                <w:noProof/>
              </w:rPr>
              <w:t>临时用电工程组织设计</w:t>
            </w:r>
            <w:r w:rsidR="00350B4D">
              <w:rPr>
                <w:noProof/>
                <w:webHidden/>
              </w:rPr>
              <w:tab/>
            </w:r>
            <w:r>
              <w:rPr>
                <w:noProof/>
                <w:webHidden/>
              </w:rPr>
              <w:fldChar w:fldCharType="begin"/>
            </w:r>
            <w:r w:rsidR="00350B4D">
              <w:rPr>
                <w:noProof/>
                <w:webHidden/>
              </w:rPr>
              <w:instrText xml:space="preserve"> PAGEREF _Toc37697458 \h </w:instrText>
            </w:r>
            <w:r>
              <w:rPr>
                <w:noProof/>
                <w:webHidden/>
              </w:rPr>
            </w:r>
            <w:r>
              <w:rPr>
                <w:noProof/>
                <w:webHidden/>
              </w:rPr>
              <w:fldChar w:fldCharType="separate"/>
            </w:r>
            <w:r w:rsidR="00C072E1">
              <w:rPr>
                <w:noProof/>
                <w:webHidden/>
              </w:rPr>
              <w:t>45</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59" w:history="1">
            <w:r w:rsidR="00350B4D" w:rsidRPr="003739CE">
              <w:rPr>
                <w:rStyle w:val="aa"/>
                <w:rFonts w:ascii="Times New Roman" w:hAnsi="Times New Roman" w:cs="Times New Roman"/>
                <w:noProof/>
              </w:rPr>
              <w:t xml:space="preserve">10.2 </w:t>
            </w:r>
            <w:r w:rsidR="00350B4D" w:rsidRPr="003739CE">
              <w:rPr>
                <w:rStyle w:val="aa"/>
                <w:rFonts w:ascii="Times New Roman" w:hAnsi="Times New Roman" w:cs="Times New Roman"/>
                <w:noProof/>
              </w:rPr>
              <w:t>电工及用电人员</w:t>
            </w:r>
            <w:r w:rsidR="00350B4D">
              <w:rPr>
                <w:noProof/>
                <w:webHidden/>
              </w:rPr>
              <w:tab/>
            </w:r>
            <w:r>
              <w:rPr>
                <w:noProof/>
                <w:webHidden/>
              </w:rPr>
              <w:fldChar w:fldCharType="begin"/>
            </w:r>
            <w:r w:rsidR="00350B4D">
              <w:rPr>
                <w:noProof/>
                <w:webHidden/>
              </w:rPr>
              <w:instrText xml:space="preserve"> PAGEREF _Toc37697459 \h </w:instrText>
            </w:r>
            <w:r>
              <w:rPr>
                <w:noProof/>
                <w:webHidden/>
              </w:rPr>
            </w:r>
            <w:r>
              <w:rPr>
                <w:noProof/>
                <w:webHidden/>
              </w:rPr>
              <w:fldChar w:fldCharType="separate"/>
            </w:r>
            <w:r w:rsidR="00C072E1">
              <w:rPr>
                <w:noProof/>
                <w:webHidden/>
              </w:rPr>
              <w:t>46</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60" w:history="1">
            <w:r w:rsidR="00350B4D" w:rsidRPr="003739CE">
              <w:rPr>
                <w:rStyle w:val="aa"/>
                <w:rFonts w:ascii="Times New Roman" w:hAnsi="Times New Roman" w:cs="Times New Roman"/>
                <w:noProof/>
              </w:rPr>
              <w:t xml:space="preserve">10.3 </w:t>
            </w:r>
            <w:r w:rsidR="00350B4D" w:rsidRPr="003739CE">
              <w:rPr>
                <w:rStyle w:val="aa"/>
                <w:rFonts w:ascii="Times New Roman" w:hAnsi="Times New Roman" w:cs="Times New Roman"/>
                <w:noProof/>
              </w:rPr>
              <w:t>临时用电工程的检查</w:t>
            </w:r>
            <w:r w:rsidR="00350B4D">
              <w:rPr>
                <w:noProof/>
                <w:webHidden/>
              </w:rPr>
              <w:tab/>
            </w:r>
            <w:r>
              <w:rPr>
                <w:noProof/>
                <w:webHidden/>
              </w:rPr>
              <w:fldChar w:fldCharType="begin"/>
            </w:r>
            <w:r w:rsidR="00350B4D">
              <w:rPr>
                <w:noProof/>
                <w:webHidden/>
              </w:rPr>
              <w:instrText xml:space="preserve"> PAGEREF _Toc37697460 \h </w:instrText>
            </w:r>
            <w:r>
              <w:rPr>
                <w:noProof/>
                <w:webHidden/>
              </w:rPr>
            </w:r>
            <w:r>
              <w:rPr>
                <w:noProof/>
                <w:webHidden/>
              </w:rPr>
              <w:fldChar w:fldCharType="separate"/>
            </w:r>
            <w:r w:rsidR="00C072E1">
              <w:rPr>
                <w:noProof/>
                <w:webHidden/>
              </w:rPr>
              <w:t>47</w:t>
            </w:r>
            <w:r>
              <w:rPr>
                <w:noProof/>
                <w:webHidden/>
              </w:rPr>
              <w:fldChar w:fldCharType="end"/>
            </w:r>
          </w:hyperlink>
        </w:p>
        <w:p w:rsidR="00350B4D" w:rsidRDefault="00EB25F1">
          <w:pPr>
            <w:pStyle w:val="20"/>
            <w:tabs>
              <w:tab w:val="right" w:leader="dot" w:pos="8296"/>
            </w:tabs>
            <w:ind w:left="560"/>
            <w:rPr>
              <w:rFonts w:eastAsiaTheme="minorEastAsia"/>
              <w:noProof/>
              <w:sz w:val="21"/>
            </w:rPr>
          </w:pPr>
          <w:hyperlink w:anchor="_Toc37697461" w:history="1">
            <w:r w:rsidR="00350B4D" w:rsidRPr="003739CE">
              <w:rPr>
                <w:rStyle w:val="aa"/>
                <w:rFonts w:ascii="Times New Roman" w:hAnsi="Times New Roman" w:cs="Times New Roman"/>
                <w:noProof/>
              </w:rPr>
              <w:t xml:space="preserve">10.4 </w:t>
            </w:r>
            <w:r w:rsidR="00350B4D" w:rsidRPr="003739CE">
              <w:rPr>
                <w:rStyle w:val="aa"/>
                <w:rFonts w:ascii="Times New Roman" w:hAnsi="Times New Roman" w:cs="Times New Roman"/>
                <w:noProof/>
              </w:rPr>
              <w:t>安全技术档案</w:t>
            </w:r>
            <w:r w:rsidR="00350B4D">
              <w:rPr>
                <w:noProof/>
                <w:webHidden/>
              </w:rPr>
              <w:tab/>
            </w:r>
            <w:r>
              <w:rPr>
                <w:noProof/>
                <w:webHidden/>
              </w:rPr>
              <w:fldChar w:fldCharType="begin"/>
            </w:r>
            <w:r w:rsidR="00350B4D">
              <w:rPr>
                <w:noProof/>
                <w:webHidden/>
              </w:rPr>
              <w:instrText xml:space="preserve"> PAGEREF _Toc37697461 \h </w:instrText>
            </w:r>
            <w:r>
              <w:rPr>
                <w:noProof/>
                <w:webHidden/>
              </w:rPr>
            </w:r>
            <w:r>
              <w:rPr>
                <w:noProof/>
                <w:webHidden/>
              </w:rPr>
              <w:fldChar w:fldCharType="separate"/>
            </w:r>
            <w:r w:rsidR="00C072E1">
              <w:rPr>
                <w:noProof/>
                <w:webHidden/>
              </w:rPr>
              <w:t>47</w:t>
            </w:r>
            <w:r>
              <w:rPr>
                <w:noProof/>
                <w:webHidden/>
              </w:rPr>
              <w:fldChar w:fldCharType="end"/>
            </w:r>
          </w:hyperlink>
        </w:p>
        <w:p w:rsidR="00350B4D" w:rsidRDefault="00EB25F1">
          <w:pPr>
            <w:pStyle w:val="10"/>
            <w:tabs>
              <w:tab w:val="right" w:leader="dot" w:pos="8296"/>
            </w:tabs>
            <w:rPr>
              <w:rFonts w:eastAsiaTheme="minorEastAsia"/>
              <w:noProof/>
              <w:sz w:val="21"/>
            </w:rPr>
          </w:pPr>
          <w:hyperlink w:anchor="_Toc37697462" w:history="1">
            <w:r w:rsidR="00350B4D" w:rsidRPr="003739CE">
              <w:rPr>
                <w:rStyle w:val="aa"/>
                <w:b/>
                <w:noProof/>
              </w:rPr>
              <w:t>条文说明</w:t>
            </w:r>
          </w:hyperlink>
          <w:r w:rsidR="005E5275" w:rsidRPr="005E5275">
            <w:rPr>
              <w:noProof/>
              <w:webHidden/>
            </w:rPr>
            <w:tab/>
          </w:r>
          <w:r w:rsidR="005E5275">
            <w:rPr>
              <w:rFonts w:hint="eastAsia"/>
              <w:noProof/>
              <w:webHidden/>
            </w:rPr>
            <w:t>69</w:t>
          </w:r>
        </w:p>
        <w:p w:rsidR="00FE3181" w:rsidRPr="00684B43" w:rsidRDefault="00EB25F1" w:rsidP="00684B43">
          <w:r>
            <w:rPr>
              <w:b/>
              <w:bCs/>
              <w:lang w:val="zh-CN"/>
            </w:rPr>
            <w:fldChar w:fldCharType="end"/>
          </w:r>
        </w:p>
      </w:sdtContent>
    </w:sdt>
    <w:p w:rsidR="00684B43" w:rsidRDefault="00684B43" w:rsidP="00FE3181">
      <w:pPr>
        <w:tabs>
          <w:tab w:val="left" w:pos="885"/>
        </w:tabs>
        <w:rPr>
          <w:rFonts w:ascii="宋体" w:hAnsi="宋体" w:cs="Times New Roman"/>
          <w:szCs w:val="32"/>
        </w:rPr>
        <w:sectPr w:rsidR="00684B43">
          <w:footerReference w:type="even" r:id="rId13"/>
          <w:pgSz w:w="11906" w:h="16838"/>
          <w:pgMar w:top="1440" w:right="1800" w:bottom="1440" w:left="1800" w:header="851" w:footer="992" w:gutter="0"/>
          <w:cols w:space="425"/>
          <w:titlePg/>
          <w:docGrid w:type="lines" w:linePitch="381"/>
        </w:sectPr>
      </w:pPr>
    </w:p>
    <w:p w:rsidR="00684B43" w:rsidRDefault="00684B43" w:rsidP="00D92672">
      <w:pPr>
        <w:spacing w:afterLines="100"/>
        <w:jc w:val="center"/>
        <w:rPr>
          <w:b/>
          <w:bCs/>
          <w:sz w:val="30"/>
        </w:rPr>
      </w:pPr>
      <w:r>
        <w:rPr>
          <w:rFonts w:hint="eastAsia"/>
          <w:b/>
          <w:bCs/>
          <w:sz w:val="30"/>
        </w:rPr>
        <w:lastRenderedPageBreak/>
        <w:t>Contents</w:t>
      </w:r>
    </w:p>
    <w:p w:rsidR="00684B43" w:rsidRDefault="00684B43" w:rsidP="00684B43">
      <w:pPr>
        <w:tabs>
          <w:tab w:val="right" w:leader="middleDot" w:pos="8400"/>
        </w:tabs>
        <w:spacing w:line="312" w:lineRule="auto"/>
        <w:jc w:val="distribute"/>
        <w:rPr>
          <w:sz w:val="24"/>
        </w:rPr>
      </w:pPr>
      <w:r w:rsidRPr="009D6C16">
        <w:rPr>
          <w:rFonts w:ascii="Times New Roman" w:hAnsi="Times New Roman" w:cs="Times New Roman"/>
          <w:sz w:val="24"/>
        </w:rPr>
        <w:t>1</w:t>
      </w:r>
      <w:r w:rsidR="00466DCB">
        <w:rPr>
          <w:rFonts w:ascii="Times New Roman" w:hAnsi="Times New Roman" w:cs="Times New Roman" w:hint="eastAsia"/>
          <w:sz w:val="24"/>
        </w:rPr>
        <w:t xml:space="preserve"> </w:t>
      </w:r>
      <w:r w:rsidRPr="009D6C16">
        <w:rPr>
          <w:rFonts w:ascii="Times New Roman" w:hAnsi="Times New Roman" w:cs="Times New Roman"/>
          <w:sz w:val="24"/>
        </w:rPr>
        <w:t>General Provisions</w:t>
      </w:r>
      <w:r>
        <w:rPr>
          <w:rFonts w:hint="eastAsia"/>
          <w:sz w:val="15"/>
        </w:rPr>
        <w:t>·</w:t>
      </w:r>
      <w:bookmarkStart w:id="6" w:name="_Hlk28124108"/>
      <w:r>
        <w:rPr>
          <w:rFonts w:hint="eastAsia"/>
          <w:sz w:val="15"/>
        </w:rPr>
        <w:t>···················</w:t>
      </w:r>
      <w:r w:rsidR="001416A8" w:rsidRPr="009D6C16">
        <w:rPr>
          <w:rFonts w:hint="eastAsia"/>
          <w:sz w:val="15"/>
        </w:rPr>
        <w:t>·········</w:t>
      </w:r>
      <w:r>
        <w:rPr>
          <w:rFonts w:hint="eastAsia"/>
          <w:sz w:val="15"/>
        </w:rPr>
        <w:t>·····················································</w:t>
      </w:r>
      <w:r w:rsidRPr="009D6C16">
        <w:rPr>
          <w:rFonts w:ascii="Times New Roman" w:hAnsi="Times New Roman" w:cs="Times New Roman"/>
          <w:sz w:val="24"/>
        </w:rPr>
        <w:t>1</w:t>
      </w:r>
      <w:bookmarkEnd w:id="6"/>
    </w:p>
    <w:p w:rsidR="00684B43" w:rsidRPr="009D6C16" w:rsidRDefault="00466DCB" w:rsidP="00684B43">
      <w:pPr>
        <w:tabs>
          <w:tab w:val="right" w:leader="middleDot" w:pos="8400"/>
        </w:tabs>
        <w:spacing w:line="312" w:lineRule="auto"/>
        <w:jc w:val="distribute"/>
        <w:rPr>
          <w:sz w:val="24"/>
        </w:rPr>
      </w:pPr>
      <w:r>
        <w:rPr>
          <w:rFonts w:ascii="Times New Roman" w:hAnsi="Times New Roman" w:cs="Times New Roman"/>
          <w:sz w:val="24"/>
        </w:rPr>
        <w:t>2</w:t>
      </w:r>
      <w:r>
        <w:rPr>
          <w:rFonts w:ascii="Times New Roman" w:hAnsi="Times New Roman" w:cs="Times New Roman" w:hint="eastAsia"/>
          <w:sz w:val="24"/>
        </w:rPr>
        <w:t xml:space="preserve"> </w:t>
      </w:r>
      <w:r w:rsidR="00684B43" w:rsidRPr="009D6C16">
        <w:rPr>
          <w:rFonts w:ascii="Times New Roman" w:hAnsi="Times New Roman" w:cs="Times New Roman"/>
          <w:sz w:val="24"/>
        </w:rPr>
        <w:t>Terminologies and Symbols</w:t>
      </w:r>
      <w:bookmarkStart w:id="7" w:name="_Hlk28122881"/>
      <w:r w:rsidR="00684B43" w:rsidRPr="009D6C16">
        <w:rPr>
          <w:rFonts w:hint="eastAsia"/>
          <w:sz w:val="15"/>
        </w:rPr>
        <w:t>············</w:t>
      </w:r>
      <w:r w:rsidR="001416A8" w:rsidRPr="009D6C16">
        <w:rPr>
          <w:rFonts w:hint="eastAsia"/>
          <w:sz w:val="15"/>
        </w:rPr>
        <w:t>········</w:t>
      </w:r>
      <w:r w:rsidR="00684B43" w:rsidRPr="009D6C16">
        <w:rPr>
          <w:rFonts w:hint="eastAsia"/>
          <w:sz w:val="15"/>
        </w:rPr>
        <w:t>·················································</w:t>
      </w:r>
      <w:bookmarkEnd w:id="7"/>
      <w:r w:rsidR="00684B43" w:rsidRPr="009D6C16">
        <w:rPr>
          <w:rFonts w:ascii="Times New Roman" w:hAnsi="Times New Roman" w:cs="Times New Roman"/>
          <w:sz w:val="24"/>
        </w:rPr>
        <w:t xml:space="preserve"> 2</w:t>
      </w:r>
    </w:p>
    <w:p w:rsidR="00684B43" w:rsidRPr="009D6C16" w:rsidRDefault="00466DCB" w:rsidP="00684B43">
      <w:pPr>
        <w:tabs>
          <w:tab w:val="right" w:leader="middleDot" w:pos="8400"/>
        </w:tabs>
        <w:spacing w:line="312" w:lineRule="auto"/>
        <w:jc w:val="distribute"/>
        <w:rPr>
          <w:sz w:val="24"/>
          <w:szCs w:val="24"/>
        </w:rPr>
      </w:pPr>
      <w:r>
        <w:rPr>
          <w:rFonts w:ascii="Times New Roman" w:hAnsi="Times New Roman" w:cs="Times New Roman"/>
          <w:sz w:val="24"/>
          <w:szCs w:val="24"/>
        </w:rPr>
        <w:t>2.1</w:t>
      </w:r>
      <w:r>
        <w:rPr>
          <w:rFonts w:ascii="Times New Roman" w:hAnsi="Times New Roman" w:cs="Times New Roman" w:hint="eastAsia"/>
          <w:sz w:val="24"/>
          <w:szCs w:val="24"/>
        </w:rPr>
        <w:t xml:space="preserve"> </w:t>
      </w:r>
      <w:r w:rsidR="00684B43" w:rsidRPr="009D6C16">
        <w:rPr>
          <w:rFonts w:ascii="Times New Roman" w:hAnsi="Times New Roman" w:cs="Times New Roman"/>
          <w:sz w:val="24"/>
          <w:szCs w:val="24"/>
        </w:rPr>
        <w:t>Terms</w:t>
      </w:r>
      <w:r w:rsidR="009D6C16" w:rsidRPr="009D6C16">
        <w:rPr>
          <w:rFonts w:hint="eastAsia"/>
          <w:sz w:val="15"/>
        </w:rPr>
        <w:t>··············</w:t>
      </w:r>
      <w:r w:rsidR="001416A8" w:rsidRPr="009D6C16">
        <w:rPr>
          <w:rFonts w:hint="eastAsia"/>
          <w:sz w:val="15"/>
        </w:rPr>
        <w:t>·························</w:t>
      </w:r>
      <w:r w:rsidR="009D6C16" w:rsidRPr="009D6C16">
        <w:rPr>
          <w:rFonts w:hint="eastAsia"/>
          <w:sz w:val="15"/>
        </w:rPr>
        <w:t>······················································</w:t>
      </w:r>
      <w:r w:rsidR="00684B43" w:rsidRPr="007776E3">
        <w:rPr>
          <w:rFonts w:ascii="Times New Roman" w:hAnsi="Times New Roman" w:cs="Times New Roman"/>
          <w:sz w:val="24"/>
          <w:szCs w:val="24"/>
        </w:rPr>
        <w:t>2</w:t>
      </w:r>
    </w:p>
    <w:p w:rsidR="00684B43" w:rsidRPr="009D6C16" w:rsidRDefault="00466DCB" w:rsidP="00684B43">
      <w:pPr>
        <w:tabs>
          <w:tab w:val="right" w:leader="middleDot" w:pos="8400"/>
        </w:tabs>
        <w:spacing w:line="312" w:lineRule="auto"/>
        <w:jc w:val="distribute"/>
        <w:rPr>
          <w:sz w:val="24"/>
          <w:szCs w:val="24"/>
        </w:rPr>
      </w:pPr>
      <w:r>
        <w:rPr>
          <w:rFonts w:ascii="Times New Roman" w:hAnsi="Times New Roman" w:cs="Times New Roman"/>
          <w:sz w:val="24"/>
          <w:szCs w:val="24"/>
        </w:rPr>
        <w:t>2.2</w:t>
      </w:r>
      <w:r>
        <w:rPr>
          <w:rFonts w:ascii="Times New Roman" w:hAnsi="Times New Roman" w:cs="Times New Roman" w:hint="eastAsia"/>
          <w:sz w:val="24"/>
          <w:szCs w:val="24"/>
        </w:rPr>
        <w:t xml:space="preserve"> </w:t>
      </w:r>
      <w:r w:rsidR="00684B43" w:rsidRPr="009D6C16">
        <w:rPr>
          <w:rFonts w:ascii="Times New Roman" w:hAnsi="Times New Roman" w:cs="Times New Roman"/>
          <w:sz w:val="24"/>
          <w:szCs w:val="24"/>
        </w:rPr>
        <w:t>Symbols</w:t>
      </w:r>
      <w:bookmarkStart w:id="8" w:name="_Hlk28123389"/>
      <w:r w:rsidR="009D6C16" w:rsidRPr="009D6C16">
        <w:rPr>
          <w:rFonts w:hint="eastAsia"/>
          <w:sz w:val="15"/>
        </w:rPr>
        <w:t>·····························</w:t>
      </w:r>
      <w:r w:rsidR="001416A8" w:rsidRPr="009D6C16">
        <w:rPr>
          <w:rFonts w:hint="eastAsia"/>
          <w:sz w:val="15"/>
        </w:rPr>
        <w:t>····················</w:t>
      </w:r>
      <w:r w:rsidR="009D6C16" w:rsidRPr="009D6C16">
        <w:rPr>
          <w:rFonts w:hint="eastAsia"/>
          <w:sz w:val="15"/>
        </w:rPr>
        <w:t>·········································</w:t>
      </w:r>
      <w:bookmarkEnd w:id="8"/>
      <w:r w:rsidR="00350B4D">
        <w:rPr>
          <w:rFonts w:ascii="Times New Roman" w:hAnsi="Times New Roman" w:cs="Times New Roman"/>
          <w:sz w:val="24"/>
          <w:szCs w:val="24"/>
        </w:rPr>
        <w:t>5</w:t>
      </w:r>
    </w:p>
    <w:p w:rsidR="00684B43" w:rsidRPr="007776E3" w:rsidRDefault="00466DCB" w:rsidP="00684B43">
      <w:pPr>
        <w:tabs>
          <w:tab w:val="right" w:leader="middleDot" w:pos="8400"/>
        </w:tabs>
        <w:spacing w:line="312" w:lineRule="auto"/>
        <w:jc w:val="distribute"/>
        <w:rPr>
          <w:sz w:val="24"/>
        </w:rPr>
      </w:pPr>
      <w:r>
        <w:rPr>
          <w:rFonts w:ascii="Times New Roman" w:hAnsi="Times New Roman" w:cs="Times New Roman"/>
          <w:sz w:val="24"/>
        </w:rPr>
        <w:t>3</w:t>
      </w:r>
      <w:r w:rsidR="007776E3" w:rsidRPr="007776E3">
        <w:rPr>
          <w:rFonts w:ascii="Times New Roman" w:hAnsi="Times New Roman" w:cs="Times New Roman"/>
          <w:sz w:val="24"/>
        </w:rPr>
        <w:t xml:space="preserve"> </w:t>
      </w:r>
      <w:r w:rsidR="002A477A">
        <w:rPr>
          <w:rFonts w:ascii="Times New Roman" w:hAnsi="Times New Roman" w:cs="Times New Roman"/>
          <w:sz w:val="24"/>
        </w:rPr>
        <w:t>P</w:t>
      </w:r>
      <w:r w:rsidR="007776E3" w:rsidRPr="007776E3">
        <w:rPr>
          <w:rFonts w:ascii="Times New Roman" w:hAnsi="Times New Roman" w:cs="Times New Roman"/>
          <w:sz w:val="24"/>
        </w:rPr>
        <w:t xml:space="preserve">ower </w:t>
      </w:r>
      <w:r w:rsidR="002A477A">
        <w:rPr>
          <w:rFonts w:ascii="Times New Roman" w:hAnsi="Times New Roman" w:cs="Times New Roman"/>
          <w:sz w:val="24"/>
        </w:rPr>
        <w:t>D</w:t>
      </w:r>
      <w:r w:rsidR="007776E3" w:rsidRPr="007776E3">
        <w:rPr>
          <w:rFonts w:ascii="Times New Roman" w:hAnsi="Times New Roman" w:cs="Times New Roman"/>
          <w:sz w:val="24"/>
        </w:rPr>
        <w:t xml:space="preserve">istribution </w:t>
      </w:r>
      <w:r w:rsidR="002A477A">
        <w:rPr>
          <w:rFonts w:ascii="Times New Roman" w:hAnsi="Times New Roman" w:cs="Times New Roman"/>
          <w:sz w:val="24"/>
        </w:rPr>
        <w:t>S</w:t>
      </w:r>
      <w:r w:rsidR="007776E3" w:rsidRPr="007776E3">
        <w:rPr>
          <w:rFonts w:ascii="Times New Roman" w:hAnsi="Times New Roman" w:cs="Times New Roman"/>
          <w:sz w:val="24"/>
        </w:rPr>
        <w:t>ystem</w:t>
      </w:r>
      <w:r w:rsidR="007776E3" w:rsidRPr="007776E3">
        <w:rPr>
          <w:rFonts w:hint="eastAsia"/>
          <w:sz w:val="15"/>
        </w:rPr>
        <w:t>·························</w:t>
      </w:r>
      <w:r w:rsidR="001416A8" w:rsidRPr="009D6C16">
        <w:rPr>
          <w:rFonts w:hint="eastAsia"/>
          <w:sz w:val="15"/>
        </w:rPr>
        <w:t>·······</w:t>
      </w:r>
      <w:r w:rsidR="007776E3" w:rsidRPr="007776E3">
        <w:rPr>
          <w:rFonts w:hint="eastAsia"/>
          <w:sz w:val="15"/>
        </w:rPr>
        <w:t>··································</w:t>
      </w:r>
      <w:r w:rsidR="007776E3" w:rsidRPr="007776E3">
        <w:rPr>
          <w:rFonts w:ascii="Times New Roman" w:hAnsi="Times New Roman" w:cs="Times New Roman"/>
          <w:sz w:val="24"/>
        </w:rPr>
        <w:t>7</w:t>
      </w:r>
    </w:p>
    <w:p w:rsidR="007776E3" w:rsidRDefault="00466DCB" w:rsidP="00684B43">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3.1</w:t>
      </w:r>
      <w:r>
        <w:rPr>
          <w:rFonts w:ascii="Times New Roman" w:hAnsi="Times New Roman" w:cs="Times New Roman" w:hint="eastAsia"/>
          <w:sz w:val="24"/>
        </w:rPr>
        <w:t xml:space="preserve"> </w:t>
      </w:r>
      <w:r w:rsidR="007776E3" w:rsidRPr="008618E2">
        <w:rPr>
          <w:rFonts w:ascii="Times New Roman" w:hAnsi="Times New Roman" w:cs="Times New Roman"/>
          <w:sz w:val="24"/>
        </w:rPr>
        <w:t>General</w:t>
      </w:r>
      <w:r w:rsidR="007776E3" w:rsidRPr="007776E3">
        <w:rPr>
          <w:rFonts w:ascii="Times New Roman" w:hAnsi="Times New Roman" w:cs="Times New Roman"/>
          <w:sz w:val="24"/>
        </w:rPr>
        <w:t xml:space="preserve"> Requirements</w:t>
      </w:r>
      <w:r w:rsidR="007776E3" w:rsidRPr="007776E3">
        <w:rPr>
          <w:rFonts w:hint="eastAsia"/>
          <w:sz w:val="15"/>
        </w:rPr>
        <w:t>··························</w:t>
      </w:r>
      <w:r w:rsidR="001416A8" w:rsidRPr="009D6C16">
        <w:rPr>
          <w:rFonts w:hint="eastAsia"/>
          <w:sz w:val="15"/>
        </w:rPr>
        <w:t>···············</w:t>
      </w:r>
      <w:r w:rsidR="007776E3" w:rsidRPr="007776E3">
        <w:rPr>
          <w:rFonts w:hint="eastAsia"/>
          <w:sz w:val="15"/>
        </w:rPr>
        <w:t>·······························</w:t>
      </w:r>
      <w:r w:rsidR="007776E3">
        <w:rPr>
          <w:rFonts w:ascii="Times New Roman" w:hAnsi="Times New Roman" w:cs="Times New Roman"/>
          <w:sz w:val="24"/>
        </w:rPr>
        <w:t>7</w:t>
      </w:r>
    </w:p>
    <w:p w:rsidR="007776E3" w:rsidRDefault="005B19C5" w:rsidP="00684B43">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 xml:space="preserve">3.2 </w:t>
      </w:r>
      <w:r w:rsidR="002A477A" w:rsidRPr="002A477A">
        <w:rPr>
          <w:rFonts w:ascii="Times New Roman" w:hAnsi="Times New Roman" w:cs="Times New Roman"/>
          <w:sz w:val="24"/>
        </w:rPr>
        <w:t xml:space="preserve">After </w:t>
      </w:r>
      <w:r w:rsidR="00B42A98" w:rsidRPr="002A477A">
        <w:rPr>
          <w:rFonts w:ascii="Times New Roman" w:hAnsi="Times New Roman" w:cs="Times New Roman"/>
          <w:sz w:val="24"/>
        </w:rPr>
        <w:t>Z</w:t>
      </w:r>
      <w:r w:rsidR="002A477A" w:rsidRPr="002A477A">
        <w:rPr>
          <w:rFonts w:ascii="Times New Roman" w:hAnsi="Times New Roman" w:cs="Times New Roman"/>
          <w:sz w:val="24"/>
        </w:rPr>
        <w:t xml:space="preserve">ero </w:t>
      </w:r>
      <w:r w:rsidR="00B42A98" w:rsidRPr="002A477A">
        <w:rPr>
          <w:rFonts w:ascii="Times New Roman" w:hAnsi="Times New Roman" w:cs="Times New Roman"/>
          <w:sz w:val="24"/>
        </w:rPr>
        <w:t>P</w:t>
      </w:r>
      <w:r w:rsidR="002A477A" w:rsidRPr="002A477A">
        <w:rPr>
          <w:rFonts w:ascii="Times New Roman" w:hAnsi="Times New Roman" w:cs="Times New Roman"/>
          <w:sz w:val="24"/>
        </w:rPr>
        <w:t>rotection</w:t>
      </w:r>
      <w:r w:rsidR="002A477A">
        <w:rPr>
          <w:rFonts w:hint="eastAsia"/>
          <w:sz w:val="15"/>
        </w:rPr>
        <w:t>································</w:t>
      </w:r>
      <w:r w:rsidR="001416A8" w:rsidRPr="009D6C16">
        <w:rPr>
          <w:rFonts w:hint="eastAsia"/>
          <w:sz w:val="15"/>
        </w:rPr>
        <w:t>············</w:t>
      </w:r>
      <w:r w:rsidR="002A477A">
        <w:rPr>
          <w:rFonts w:hint="eastAsia"/>
          <w:sz w:val="15"/>
        </w:rPr>
        <w:t>······························</w:t>
      </w:r>
      <w:r w:rsidR="002A477A">
        <w:rPr>
          <w:rFonts w:ascii="Times New Roman" w:hAnsi="Times New Roman" w:cs="Times New Roman"/>
          <w:sz w:val="24"/>
        </w:rPr>
        <w:t>7</w:t>
      </w:r>
    </w:p>
    <w:p w:rsidR="002A477A" w:rsidRDefault="002A477A" w:rsidP="00684B43">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3.3 R</w:t>
      </w:r>
      <w:r w:rsidRPr="002A477A">
        <w:rPr>
          <w:rFonts w:ascii="Times New Roman" w:hAnsi="Times New Roman" w:cs="Times New Roman"/>
          <w:sz w:val="24"/>
        </w:rPr>
        <w:t xml:space="preserve">esidual </w:t>
      </w:r>
      <w:r>
        <w:rPr>
          <w:rFonts w:ascii="Times New Roman" w:hAnsi="Times New Roman" w:cs="Times New Roman"/>
          <w:sz w:val="24"/>
        </w:rPr>
        <w:t>C</w:t>
      </w:r>
      <w:r w:rsidRPr="002A477A">
        <w:rPr>
          <w:rFonts w:ascii="Times New Roman" w:hAnsi="Times New Roman" w:cs="Times New Roman"/>
          <w:sz w:val="24"/>
        </w:rPr>
        <w:t xml:space="preserve">urrent </w:t>
      </w:r>
      <w:r>
        <w:rPr>
          <w:rFonts w:ascii="Times New Roman" w:hAnsi="Times New Roman" w:cs="Times New Roman"/>
          <w:sz w:val="24"/>
        </w:rPr>
        <w:t>D</w:t>
      </w:r>
      <w:r w:rsidRPr="002A477A">
        <w:rPr>
          <w:rFonts w:ascii="Times New Roman" w:hAnsi="Times New Roman" w:cs="Times New Roman"/>
          <w:sz w:val="24"/>
        </w:rPr>
        <w:t>evice</w:t>
      </w:r>
      <w:r>
        <w:rPr>
          <w:rFonts w:hint="eastAsia"/>
          <w:sz w:val="15"/>
        </w:rPr>
        <w:t>···························</w:t>
      </w:r>
      <w:r w:rsidR="001416A8" w:rsidRPr="009D6C16">
        <w:rPr>
          <w:rFonts w:hint="eastAsia"/>
          <w:sz w:val="15"/>
        </w:rPr>
        <w:t>············</w:t>
      </w:r>
      <w:r>
        <w:rPr>
          <w:rFonts w:hint="eastAsia"/>
          <w:sz w:val="15"/>
        </w:rPr>
        <w:t>·····························</w:t>
      </w:r>
      <w:r>
        <w:rPr>
          <w:rFonts w:ascii="Times New Roman" w:hAnsi="Times New Roman" w:cs="Times New Roman"/>
          <w:sz w:val="24"/>
        </w:rPr>
        <w:t>11</w:t>
      </w:r>
    </w:p>
    <w:p w:rsidR="002A477A" w:rsidRDefault="002A477A" w:rsidP="00684B43">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3.4</w:t>
      </w:r>
      <w:r w:rsidR="00466DCB">
        <w:rPr>
          <w:rFonts w:ascii="Times New Roman" w:hAnsi="Times New Roman" w:cs="Times New Roman" w:hint="eastAsia"/>
          <w:sz w:val="24"/>
        </w:rPr>
        <w:t xml:space="preserve"> </w:t>
      </w:r>
      <w:r w:rsidRPr="002A477A">
        <w:rPr>
          <w:rFonts w:ascii="Times New Roman" w:hAnsi="Times New Roman" w:cs="Times New Roman"/>
          <w:sz w:val="24"/>
        </w:rPr>
        <w:t xml:space="preserve">Lightning </w:t>
      </w:r>
      <w:r>
        <w:rPr>
          <w:rFonts w:ascii="Times New Roman" w:hAnsi="Times New Roman" w:cs="Times New Roman"/>
          <w:sz w:val="24"/>
        </w:rPr>
        <w:t>P</w:t>
      </w:r>
      <w:r w:rsidRPr="002A477A">
        <w:rPr>
          <w:rFonts w:ascii="Times New Roman" w:hAnsi="Times New Roman" w:cs="Times New Roman"/>
          <w:sz w:val="24"/>
        </w:rPr>
        <w:t>rotection</w:t>
      </w:r>
      <w:r>
        <w:rPr>
          <w:rFonts w:hint="eastAsia"/>
          <w:sz w:val="15"/>
        </w:rPr>
        <w:t>····································</w:t>
      </w:r>
      <w:r w:rsidR="001416A8" w:rsidRPr="009D6C16">
        <w:rPr>
          <w:rFonts w:hint="eastAsia"/>
          <w:sz w:val="15"/>
        </w:rPr>
        <w:t>···················</w:t>
      </w:r>
      <w:r>
        <w:rPr>
          <w:rFonts w:hint="eastAsia"/>
          <w:sz w:val="15"/>
        </w:rPr>
        <w:t>·················</w:t>
      </w:r>
      <w:r>
        <w:rPr>
          <w:rFonts w:ascii="Times New Roman" w:hAnsi="Times New Roman" w:cs="Times New Roman"/>
          <w:sz w:val="24"/>
        </w:rPr>
        <w:t>1</w:t>
      </w:r>
      <w:r w:rsidR="00945B2C">
        <w:rPr>
          <w:rFonts w:ascii="Times New Roman" w:hAnsi="Times New Roman" w:cs="Times New Roman"/>
          <w:sz w:val="24"/>
        </w:rPr>
        <w:t>2</w:t>
      </w:r>
    </w:p>
    <w:p w:rsidR="002A477A" w:rsidRDefault="002A477A" w:rsidP="00684B43">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3.5</w:t>
      </w:r>
      <w:r w:rsidR="00466DCB">
        <w:rPr>
          <w:rFonts w:ascii="Times New Roman" w:hAnsi="Times New Roman" w:cs="Times New Roman" w:hint="eastAsia"/>
          <w:sz w:val="24"/>
        </w:rPr>
        <w:t xml:space="preserve"> </w:t>
      </w:r>
      <w:r w:rsidRPr="002A477A">
        <w:rPr>
          <w:rFonts w:ascii="Times New Roman" w:hAnsi="Times New Roman" w:cs="Times New Roman"/>
          <w:sz w:val="24"/>
        </w:rPr>
        <w:t xml:space="preserve">Grounding </w:t>
      </w:r>
      <w:r>
        <w:rPr>
          <w:rFonts w:ascii="Times New Roman" w:hAnsi="Times New Roman" w:cs="Times New Roman"/>
          <w:sz w:val="24"/>
        </w:rPr>
        <w:t>R</w:t>
      </w:r>
      <w:r w:rsidRPr="002A477A">
        <w:rPr>
          <w:rFonts w:ascii="Times New Roman" w:hAnsi="Times New Roman" w:cs="Times New Roman"/>
          <w:sz w:val="24"/>
        </w:rPr>
        <w:t>equirements</w:t>
      </w:r>
      <w:r>
        <w:rPr>
          <w:rFonts w:hint="eastAsia"/>
          <w:sz w:val="15"/>
        </w:rPr>
        <w:t>·············</w:t>
      </w:r>
      <w:r w:rsidR="001416A8" w:rsidRPr="009D6C16">
        <w:rPr>
          <w:rFonts w:hint="eastAsia"/>
          <w:sz w:val="15"/>
        </w:rPr>
        <w:t>··········</w:t>
      </w:r>
      <w:r>
        <w:rPr>
          <w:rFonts w:hint="eastAsia"/>
          <w:sz w:val="15"/>
        </w:rPr>
        <w:t>·············································</w:t>
      </w:r>
      <w:r>
        <w:rPr>
          <w:rFonts w:ascii="Times New Roman" w:hAnsi="Times New Roman" w:cs="Times New Roman"/>
          <w:sz w:val="24"/>
        </w:rPr>
        <w:t>1</w:t>
      </w:r>
      <w:r w:rsidR="00945B2C">
        <w:rPr>
          <w:rFonts w:ascii="Times New Roman" w:hAnsi="Times New Roman" w:cs="Times New Roman"/>
          <w:sz w:val="24"/>
        </w:rPr>
        <w:t>4</w:t>
      </w:r>
    </w:p>
    <w:p w:rsidR="002A477A" w:rsidRPr="007776E3" w:rsidRDefault="002A477A" w:rsidP="002A477A">
      <w:pPr>
        <w:tabs>
          <w:tab w:val="right" w:leader="middleDot" w:pos="8400"/>
        </w:tabs>
        <w:spacing w:line="312" w:lineRule="auto"/>
        <w:jc w:val="distribute"/>
        <w:rPr>
          <w:sz w:val="24"/>
        </w:rPr>
      </w:pPr>
      <w:r>
        <w:rPr>
          <w:rFonts w:ascii="Times New Roman" w:hAnsi="Times New Roman" w:cs="Times New Roman"/>
          <w:sz w:val="24"/>
        </w:rPr>
        <w:t>4</w:t>
      </w:r>
      <w:r w:rsidR="00466DCB">
        <w:rPr>
          <w:rFonts w:ascii="Times New Roman" w:hAnsi="Times New Roman" w:cs="Times New Roman" w:hint="eastAsia"/>
          <w:sz w:val="24"/>
        </w:rPr>
        <w:t xml:space="preserve"> </w:t>
      </w:r>
      <w:r w:rsidR="00854174" w:rsidRPr="00854174">
        <w:rPr>
          <w:rFonts w:ascii="Times New Roman" w:hAnsi="Times New Roman" w:cs="Times New Roman"/>
          <w:sz w:val="24"/>
        </w:rPr>
        <w:t xml:space="preserve">Distribution </w:t>
      </w:r>
      <w:r w:rsidR="00854174">
        <w:rPr>
          <w:rFonts w:ascii="Times New Roman" w:hAnsi="Times New Roman" w:cs="Times New Roman"/>
          <w:sz w:val="24"/>
        </w:rPr>
        <w:t>E</w:t>
      </w:r>
      <w:r w:rsidR="00854174" w:rsidRPr="00854174">
        <w:rPr>
          <w:rFonts w:ascii="Times New Roman" w:hAnsi="Times New Roman" w:cs="Times New Roman"/>
          <w:sz w:val="24"/>
        </w:rPr>
        <w:t>quipment</w:t>
      </w:r>
      <w:r w:rsidRPr="007776E3">
        <w:rPr>
          <w:rFonts w:hint="eastAsia"/>
          <w:sz w:val="15"/>
        </w:rPr>
        <w:t>···················</w:t>
      </w:r>
      <w:r w:rsidR="001416A8" w:rsidRPr="009D6C16">
        <w:rPr>
          <w:rFonts w:hint="eastAsia"/>
          <w:sz w:val="15"/>
        </w:rPr>
        <w:t>················</w:t>
      </w:r>
      <w:r w:rsidRPr="007776E3">
        <w:rPr>
          <w:rFonts w:hint="eastAsia"/>
          <w:sz w:val="15"/>
        </w:rPr>
        <w:t>·····································</w:t>
      </w:r>
      <w:r>
        <w:rPr>
          <w:rFonts w:ascii="Times New Roman" w:hAnsi="Times New Roman" w:cs="Times New Roman"/>
          <w:sz w:val="24"/>
        </w:rPr>
        <w:t>16</w:t>
      </w:r>
    </w:p>
    <w:p w:rsidR="00BE1D12" w:rsidRDefault="00BE1D12" w:rsidP="00BE1D1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4</w:t>
      </w:r>
      <w:r w:rsidRPr="007776E3">
        <w:rPr>
          <w:rFonts w:ascii="Times New Roman" w:hAnsi="Times New Roman" w:cs="Times New Roman"/>
          <w:sz w:val="24"/>
        </w:rPr>
        <w:t xml:space="preserve">.1 </w:t>
      </w:r>
      <w:r w:rsidR="00854174" w:rsidRPr="00854174">
        <w:rPr>
          <w:rFonts w:ascii="Times New Roman" w:hAnsi="Times New Roman" w:cs="Times New Roman"/>
          <w:sz w:val="24"/>
        </w:rPr>
        <w:t xml:space="preserve">Installation </w:t>
      </w:r>
      <w:r w:rsidR="00466DCB">
        <w:rPr>
          <w:rFonts w:ascii="Times New Roman" w:hAnsi="Times New Roman" w:cs="Times New Roman" w:hint="eastAsia"/>
          <w:sz w:val="24"/>
        </w:rPr>
        <w:t>o</w:t>
      </w:r>
      <w:r w:rsidR="00854174" w:rsidRPr="00854174">
        <w:rPr>
          <w:rFonts w:ascii="Times New Roman" w:hAnsi="Times New Roman" w:cs="Times New Roman"/>
          <w:sz w:val="24"/>
        </w:rPr>
        <w:t xml:space="preserve">f </w:t>
      </w:r>
      <w:r w:rsidR="00854174">
        <w:rPr>
          <w:rFonts w:ascii="Times New Roman" w:hAnsi="Times New Roman" w:cs="Times New Roman"/>
          <w:sz w:val="24"/>
        </w:rPr>
        <w:t>P</w:t>
      </w:r>
      <w:r w:rsidR="00466DCB">
        <w:rPr>
          <w:rFonts w:ascii="Times New Roman" w:hAnsi="Times New Roman" w:cs="Times New Roman"/>
          <w:sz w:val="24"/>
        </w:rPr>
        <w:t>ower</w:t>
      </w:r>
      <w:r w:rsidR="00466DCB">
        <w:rPr>
          <w:rFonts w:ascii="Times New Roman" w:hAnsi="Times New Roman" w:cs="Times New Roman" w:hint="eastAsia"/>
          <w:sz w:val="24"/>
        </w:rPr>
        <w:t xml:space="preserve"> </w:t>
      </w:r>
      <w:r w:rsidR="00854174">
        <w:rPr>
          <w:rFonts w:ascii="Times New Roman" w:hAnsi="Times New Roman" w:cs="Times New Roman"/>
          <w:sz w:val="24"/>
        </w:rPr>
        <w:t>D</w:t>
      </w:r>
      <w:r w:rsidR="00854174" w:rsidRPr="00854174">
        <w:rPr>
          <w:rFonts w:ascii="Times New Roman" w:hAnsi="Times New Roman" w:cs="Times New Roman"/>
          <w:sz w:val="24"/>
        </w:rPr>
        <w:t xml:space="preserve">istribution </w:t>
      </w:r>
      <w:r w:rsidR="00854174">
        <w:rPr>
          <w:rFonts w:ascii="Times New Roman" w:hAnsi="Times New Roman" w:cs="Times New Roman"/>
          <w:sz w:val="24"/>
        </w:rPr>
        <w:t>U</w:t>
      </w:r>
      <w:r w:rsidR="00854174" w:rsidRPr="00854174">
        <w:rPr>
          <w:rFonts w:ascii="Times New Roman" w:hAnsi="Times New Roman" w:cs="Times New Roman"/>
          <w:sz w:val="24"/>
        </w:rPr>
        <w:t>nit</w:t>
      </w:r>
      <w:r w:rsidRPr="007776E3">
        <w:rPr>
          <w:rFonts w:hint="eastAsia"/>
          <w:sz w:val="15"/>
        </w:rPr>
        <w:t>·············································</w:t>
      </w:r>
      <w:r>
        <w:rPr>
          <w:rFonts w:ascii="Times New Roman" w:hAnsi="Times New Roman" w:cs="Times New Roman"/>
          <w:sz w:val="24"/>
        </w:rPr>
        <w:t>16</w:t>
      </w:r>
    </w:p>
    <w:p w:rsidR="00BE1D12" w:rsidRDefault="00BE1D12" w:rsidP="00BE1D1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4</w:t>
      </w:r>
      <w:r w:rsidRPr="007776E3">
        <w:rPr>
          <w:rFonts w:ascii="Times New Roman" w:hAnsi="Times New Roman" w:cs="Times New Roman"/>
          <w:sz w:val="24"/>
        </w:rPr>
        <w:t>.</w:t>
      </w:r>
      <w:r>
        <w:rPr>
          <w:rFonts w:ascii="Times New Roman" w:hAnsi="Times New Roman" w:cs="Times New Roman"/>
          <w:sz w:val="24"/>
        </w:rPr>
        <w:t>2</w:t>
      </w:r>
      <w:r w:rsidR="00466DCB">
        <w:rPr>
          <w:rFonts w:ascii="Times New Roman" w:hAnsi="Times New Roman" w:cs="Times New Roman" w:hint="eastAsia"/>
          <w:sz w:val="24"/>
        </w:rPr>
        <w:t xml:space="preserve"> </w:t>
      </w:r>
      <w:r w:rsidR="00854174" w:rsidRPr="00854174">
        <w:rPr>
          <w:rFonts w:ascii="Times New Roman" w:hAnsi="Times New Roman" w:cs="Times New Roman"/>
          <w:sz w:val="24"/>
        </w:rPr>
        <w:t xml:space="preserve">Electrical </w:t>
      </w:r>
      <w:r w:rsidR="00854174">
        <w:rPr>
          <w:rFonts w:ascii="Times New Roman" w:hAnsi="Times New Roman" w:cs="Times New Roman"/>
          <w:sz w:val="24"/>
        </w:rPr>
        <w:t>S</w:t>
      </w:r>
      <w:r w:rsidR="00854174" w:rsidRPr="00854174">
        <w:rPr>
          <w:rFonts w:ascii="Times New Roman" w:hAnsi="Times New Roman" w:cs="Times New Roman"/>
          <w:sz w:val="24"/>
        </w:rPr>
        <w:t xml:space="preserve">election </w:t>
      </w:r>
      <w:r w:rsidR="00466DCB">
        <w:rPr>
          <w:rFonts w:ascii="Times New Roman" w:hAnsi="Times New Roman" w:cs="Times New Roman" w:hint="eastAsia"/>
          <w:sz w:val="24"/>
        </w:rPr>
        <w:t>o</w:t>
      </w:r>
      <w:r w:rsidR="00854174" w:rsidRPr="00854174">
        <w:rPr>
          <w:rFonts w:ascii="Times New Roman" w:hAnsi="Times New Roman" w:cs="Times New Roman"/>
          <w:sz w:val="24"/>
        </w:rPr>
        <w:t xml:space="preserve">f </w:t>
      </w:r>
      <w:r w:rsidR="00854174">
        <w:rPr>
          <w:rFonts w:ascii="Times New Roman" w:hAnsi="Times New Roman" w:cs="Times New Roman"/>
          <w:sz w:val="24"/>
        </w:rPr>
        <w:t>D</w:t>
      </w:r>
      <w:r w:rsidR="00854174" w:rsidRPr="00854174">
        <w:rPr>
          <w:rFonts w:ascii="Times New Roman" w:hAnsi="Times New Roman" w:cs="Times New Roman"/>
          <w:sz w:val="24"/>
        </w:rPr>
        <w:t xml:space="preserve">istribution </w:t>
      </w:r>
      <w:r w:rsidR="00854174">
        <w:rPr>
          <w:rFonts w:ascii="Times New Roman" w:hAnsi="Times New Roman" w:cs="Times New Roman"/>
          <w:sz w:val="24"/>
        </w:rPr>
        <w:t>U</w:t>
      </w:r>
      <w:r w:rsidR="00854174" w:rsidRPr="00854174">
        <w:rPr>
          <w:rFonts w:ascii="Times New Roman" w:hAnsi="Times New Roman" w:cs="Times New Roman"/>
          <w:sz w:val="24"/>
        </w:rPr>
        <w:t>nit</w:t>
      </w:r>
      <w:r w:rsidRPr="007776E3">
        <w:rPr>
          <w:rFonts w:hint="eastAsia"/>
          <w:sz w:val="15"/>
        </w:rPr>
        <w:t>··············</w:t>
      </w:r>
      <w:r w:rsidR="001416A8" w:rsidRPr="009D6C16">
        <w:rPr>
          <w:rFonts w:hint="eastAsia"/>
          <w:sz w:val="15"/>
        </w:rPr>
        <w:t>··</w:t>
      </w:r>
      <w:r w:rsidRPr="007776E3">
        <w:rPr>
          <w:rFonts w:hint="eastAsia"/>
          <w:sz w:val="15"/>
        </w:rPr>
        <w:t>······························</w:t>
      </w:r>
      <w:r>
        <w:rPr>
          <w:rFonts w:ascii="Times New Roman" w:hAnsi="Times New Roman" w:cs="Times New Roman"/>
          <w:sz w:val="24"/>
        </w:rPr>
        <w:t>1</w:t>
      </w:r>
      <w:r w:rsidR="00F11867">
        <w:rPr>
          <w:rFonts w:ascii="Times New Roman" w:hAnsi="Times New Roman" w:cs="Times New Roman"/>
          <w:sz w:val="24"/>
        </w:rPr>
        <w:t>8</w:t>
      </w:r>
    </w:p>
    <w:p w:rsidR="00BE1D12" w:rsidRDefault="00BE1D12" w:rsidP="00B42A98">
      <w:pPr>
        <w:tabs>
          <w:tab w:val="right" w:leader="middleDot" w:pos="8400"/>
        </w:tabs>
        <w:spacing w:line="312" w:lineRule="auto"/>
        <w:ind w:left="8400" w:hanging="8400"/>
        <w:jc w:val="distribute"/>
        <w:rPr>
          <w:rFonts w:ascii="Times New Roman" w:hAnsi="Times New Roman" w:cs="Times New Roman"/>
          <w:sz w:val="24"/>
        </w:rPr>
      </w:pPr>
      <w:r>
        <w:rPr>
          <w:rFonts w:ascii="Times New Roman" w:hAnsi="Times New Roman" w:cs="Times New Roman"/>
          <w:sz w:val="24"/>
        </w:rPr>
        <w:t>4</w:t>
      </w:r>
      <w:r w:rsidRPr="007776E3">
        <w:rPr>
          <w:rFonts w:ascii="Times New Roman" w:hAnsi="Times New Roman" w:cs="Times New Roman"/>
          <w:sz w:val="24"/>
        </w:rPr>
        <w:t>.</w:t>
      </w:r>
      <w:r>
        <w:rPr>
          <w:rFonts w:ascii="Times New Roman" w:hAnsi="Times New Roman" w:cs="Times New Roman"/>
          <w:sz w:val="24"/>
        </w:rPr>
        <w:t xml:space="preserve">3 </w:t>
      </w:r>
      <w:r w:rsidR="00854174">
        <w:rPr>
          <w:rFonts w:ascii="Times New Roman" w:hAnsi="Times New Roman" w:cs="Times New Roman"/>
          <w:sz w:val="24"/>
        </w:rPr>
        <w:t>U</w:t>
      </w:r>
      <w:r w:rsidR="00854174" w:rsidRPr="00854174">
        <w:rPr>
          <w:rFonts w:ascii="Times New Roman" w:hAnsi="Times New Roman" w:cs="Times New Roman"/>
          <w:sz w:val="24"/>
        </w:rPr>
        <w:t xml:space="preserve">se </w:t>
      </w:r>
      <w:r w:rsidR="00466DCB">
        <w:rPr>
          <w:rFonts w:ascii="Times New Roman" w:hAnsi="Times New Roman" w:cs="Times New Roman" w:hint="eastAsia"/>
          <w:sz w:val="24"/>
        </w:rPr>
        <w:t>o</w:t>
      </w:r>
      <w:r w:rsidR="00854174" w:rsidRPr="00854174">
        <w:rPr>
          <w:rFonts w:ascii="Times New Roman" w:hAnsi="Times New Roman" w:cs="Times New Roman"/>
          <w:sz w:val="24"/>
        </w:rPr>
        <w:t xml:space="preserve">f </w:t>
      </w:r>
      <w:r w:rsidR="00854174">
        <w:rPr>
          <w:rFonts w:ascii="Times New Roman" w:hAnsi="Times New Roman" w:cs="Times New Roman"/>
          <w:sz w:val="24"/>
        </w:rPr>
        <w:t>P</w:t>
      </w:r>
      <w:r w:rsidR="00854174" w:rsidRPr="00854174">
        <w:rPr>
          <w:rFonts w:ascii="Times New Roman" w:hAnsi="Times New Roman" w:cs="Times New Roman"/>
          <w:sz w:val="24"/>
        </w:rPr>
        <w:t xml:space="preserve">ower </w:t>
      </w:r>
      <w:r w:rsidR="00854174">
        <w:rPr>
          <w:rFonts w:ascii="Times New Roman" w:hAnsi="Times New Roman" w:cs="Times New Roman"/>
          <w:sz w:val="24"/>
        </w:rPr>
        <w:t>D</w:t>
      </w:r>
      <w:r w:rsidR="00854174" w:rsidRPr="00854174">
        <w:rPr>
          <w:rFonts w:ascii="Times New Roman" w:hAnsi="Times New Roman" w:cs="Times New Roman"/>
          <w:sz w:val="24"/>
        </w:rPr>
        <w:t xml:space="preserve">istribution </w:t>
      </w:r>
      <w:r w:rsidR="00854174">
        <w:rPr>
          <w:rFonts w:ascii="Times New Roman" w:hAnsi="Times New Roman" w:cs="Times New Roman"/>
          <w:sz w:val="24"/>
        </w:rPr>
        <w:t>E</w:t>
      </w:r>
      <w:r w:rsidR="00854174" w:rsidRPr="00854174">
        <w:rPr>
          <w:rFonts w:ascii="Times New Roman" w:hAnsi="Times New Roman" w:cs="Times New Roman"/>
          <w:sz w:val="24"/>
        </w:rPr>
        <w:t>quipment</w:t>
      </w:r>
      <w:r w:rsidRPr="007776E3">
        <w:rPr>
          <w:rFonts w:hint="eastAsia"/>
          <w:sz w:val="15"/>
        </w:rPr>
        <w:t>···········································</w:t>
      </w:r>
      <w:r>
        <w:rPr>
          <w:rFonts w:ascii="Times New Roman" w:hAnsi="Times New Roman" w:cs="Times New Roman"/>
          <w:sz w:val="24"/>
        </w:rPr>
        <w:t>20</w:t>
      </w:r>
    </w:p>
    <w:p w:rsidR="00BE1D12" w:rsidRPr="007776E3" w:rsidRDefault="00BE1D12" w:rsidP="00BE1D12">
      <w:pPr>
        <w:tabs>
          <w:tab w:val="right" w:leader="middleDot" w:pos="8400"/>
        </w:tabs>
        <w:spacing w:line="312" w:lineRule="auto"/>
        <w:jc w:val="distribute"/>
        <w:rPr>
          <w:sz w:val="24"/>
        </w:rPr>
      </w:pPr>
      <w:r>
        <w:rPr>
          <w:rFonts w:ascii="Times New Roman" w:hAnsi="Times New Roman" w:cs="Times New Roman"/>
          <w:sz w:val="24"/>
        </w:rPr>
        <w:t>5</w:t>
      </w:r>
      <w:r w:rsidR="00466DCB">
        <w:rPr>
          <w:rFonts w:ascii="Times New Roman" w:hAnsi="Times New Roman" w:cs="Times New Roman" w:hint="eastAsia"/>
          <w:sz w:val="24"/>
        </w:rPr>
        <w:t xml:space="preserve"> </w:t>
      </w:r>
      <w:r w:rsidR="00945B2C" w:rsidRPr="00945B2C">
        <w:rPr>
          <w:rFonts w:ascii="Times New Roman" w:hAnsi="Times New Roman" w:cs="Times New Roman"/>
          <w:sz w:val="24"/>
        </w:rPr>
        <w:t xml:space="preserve">Distribution </w:t>
      </w:r>
      <w:r w:rsidR="00945B2C">
        <w:rPr>
          <w:rFonts w:ascii="Times New Roman" w:hAnsi="Times New Roman" w:cs="Times New Roman"/>
          <w:sz w:val="24"/>
        </w:rPr>
        <w:t>R</w:t>
      </w:r>
      <w:r w:rsidR="00945B2C" w:rsidRPr="00945B2C">
        <w:rPr>
          <w:rFonts w:ascii="Times New Roman" w:hAnsi="Times New Roman" w:cs="Times New Roman"/>
          <w:sz w:val="24"/>
        </w:rPr>
        <w:t xml:space="preserve">oom </w:t>
      </w:r>
      <w:r w:rsidR="00466DCB">
        <w:rPr>
          <w:rFonts w:ascii="Times New Roman" w:hAnsi="Times New Roman" w:cs="Times New Roman" w:hint="eastAsia"/>
          <w:sz w:val="24"/>
        </w:rPr>
        <w:t>a</w:t>
      </w:r>
      <w:r w:rsidR="00945B2C" w:rsidRPr="00945B2C">
        <w:rPr>
          <w:rFonts w:ascii="Times New Roman" w:hAnsi="Times New Roman" w:cs="Times New Roman"/>
          <w:sz w:val="24"/>
        </w:rPr>
        <w:t xml:space="preserve">nd </w:t>
      </w:r>
      <w:r w:rsidR="00945B2C">
        <w:rPr>
          <w:rFonts w:ascii="Times New Roman" w:hAnsi="Times New Roman" w:cs="Times New Roman"/>
          <w:sz w:val="24"/>
        </w:rPr>
        <w:t>O</w:t>
      </w:r>
      <w:r w:rsidR="00945B2C" w:rsidRPr="00945B2C">
        <w:rPr>
          <w:rFonts w:ascii="Times New Roman" w:hAnsi="Times New Roman" w:cs="Times New Roman"/>
          <w:sz w:val="24"/>
        </w:rPr>
        <w:t xml:space="preserve">wn </w:t>
      </w:r>
      <w:r w:rsidR="00945B2C">
        <w:rPr>
          <w:rFonts w:ascii="Times New Roman" w:hAnsi="Times New Roman" w:cs="Times New Roman"/>
          <w:sz w:val="24"/>
        </w:rPr>
        <w:t>P</w:t>
      </w:r>
      <w:r w:rsidR="00945B2C" w:rsidRPr="00945B2C">
        <w:rPr>
          <w:rFonts w:ascii="Times New Roman" w:hAnsi="Times New Roman" w:cs="Times New Roman"/>
          <w:sz w:val="24"/>
        </w:rPr>
        <w:t xml:space="preserve">ower </w:t>
      </w:r>
      <w:r w:rsidR="00945B2C">
        <w:rPr>
          <w:rFonts w:ascii="Times New Roman" w:hAnsi="Times New Roman" w:cs="Times New Roman"/>
          <w:sz w:val="24"/>
        </w:rPr>
        <w:t>S</w:t>
      </w:r>
      <w:r w:rsidR="00945B2C" w:rsidRPr="00945B2C">
        <w:rPr>
          <w:rFonts w:ascii="Times New Roman" w:hAnsi="Times New Roman" w:cs="Times New Roman"/>
          <w:sz w:val="24"/>
        </w:rPr>
        <w:t>upply</w:t>
      </w:r>
      <w:r w:rsidRPr="007776E3">
        <w:rPr>
          <w:rFonts w:hint="eastAsia"/>
          <w:sz w:val="15"/>
        </w:rPr>
        <w:t>······</w:t>
      </w:r>
      <w:r w:rsidR="002301A9" w:rsidRPr="007776E3">
        <w:rPr>
          <w:rFonts w:hint="eastAsia"/>
          <w:sz w:val="15"/>
        </w:rPr>
        <w:t>···········</w:t>
      </w:r>
      <w:r w:rsidRPr="007776E3">
        <w:rPr>
          <w:rFonts w:hint="eastAsia"/>
          <w:sz w:val="15"/>
        </w:rPr>
        <w:t>·····························</w:t>
      </w:r>
      <w:r>
        <w:rPr>
          <w:rFonts w:ascii="Times New Roman" w:hAnsi="Times New Roman" w:cs="Times New Roman"/>
          <w:sz w:val="24"/>
        </w:rPr>
        <w:t>2</w:t>
      </w:r>
      <w:r w:rsidR="00F11867">
        <w:rPr>
          <w:rFonts w:ascii="Times New Roman" w:hAnsi="Times New Roman" w:cs="Times New Roman"/>
          <w:sz w:val="24"/>
        </w:rPr>
        <w:t>2</w:t>
      </w:r>
    </w:p>
    <w:p w:rsidR="00BE1D12" w:rsidRDefault="00BE1D12" w:rsidP="00BE1D1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5</w:t>
      </w:r>
      <w:r w:rsidRPr="007776E3">
        <w:rPr>
          <w:rFonts w:ascii="Times New Roman" w:hAnsi="Times New Roman" w:cs="Times New Roman"/>
          <w:sz w:val="24"/>
        </w:rPr>
        <w:t xml:space="preserve">.1 </w:t>
      </w:r>
      <w:r w:rsidR="00945B2C" w:rsidRPr="00945B2C">
        <w:rPr>
          <w:rFonts w:ascii="Times New Roman" w:hAnsi="Times New Roman" w:cs="Times New Roman"/>
          <w:sz w:val="24"/>
        </w:rPr>
        <w:t xml:space="preserve">Transformer </w:t>
      </w:r>
      <w:r w:rsidR="00945B2C">
        <w:rPr>
          <w:rFonts w:ascii="Times New Roman" w:hAnsi="Times New Roman" w:cs="Times New Roman"/>
          <w:sz w:val="24"/>
        </w:rPr>
        <w:t>R</w:t>
      </w:r>
      <w:r w:rsidR="00945B2C" w:rsidRPr="00945B2C">
        <w:rPr>
          <w:rFonts w:ascii="Times New Roman" w:hAnsi="Times New Roman" w:cs="Times New Roman"/>
          <w:sz w:val="24"/>
        </w:rPr>
        <w:t>oom</w:t>
      </w:r>
      <w:r w:rsidRPr="007776E3">
        <w:rPr>
          <w:rFonts w:hint="eastAsia"/>
          <w:sz w:val="15"/>
        </w:rPr>
        <w:t>·····················</w:t>
      </w:r>
      <w:r w:rsidR="002301A9" w:rsidRPr="007776E3">
        <w:rPr>
          <w:rFonts w:hint="eastAsia"/>
          <w:sz w:val="15"/>
        </w:rPr>
        <w:t>··················</w:t>
      </w:r>
      <w:r w:rsidRPr="007776E3">
        <w:rPr>
          <w:rFonts w:hint="eastAsia"/>
          <w:sz w:val="15"/>
        </w:rPr>
        <w:t>····································</w:t>
      </w:r>
      <w:r>
        <w:rPr>
          <w:rFonts w:ascii="Times New Roman" w:hAnsi="Times New Roman" w:cs="Times New Roman"/>
          <w:sz w:val="24"/>
        </w:rPr>
        <w:t>2</w:t>
      </w:r>
      <w:r w:rsidR="00F11867">
        <w:rPr>
          <w:rFonts w:ascii="Times New Roman" w:hAnsi="Times New Roman" w:cs="Times New Roman"/>
          <w:sz w:val="24"/>
        </w:rPr>
        <w:t>2</w:t>
      </w:r>
    </w:p>
    <w:p w:rsidR="00BE1D12" w:rsidRDefault="00BE1D12" w:rsidP="00BE1D1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5</w:t>
      </w:r>
      <w:r w:rsidRPr="007776E3">
        <w:rPr>
          <w:rFonts w:ascii="Times New Roman" w:hAnsi="Times New Roman" w:cs="Times New Roman"/>
          <w:sz w:val="24"/>
        </w:rPr>
        <w:t>.</w:t>
      </w:r>
      <w:r>
        <w:rPr>
          <w:rFonts w:ascii="Times New Roman" w:hAnsi="Times New Roman" w:cs="Times New Roman"/>
          <w:sz w:val="24"/>
        </w:rPr>
        <w:t>2</w:t>
      </w:r>
      <w:r w:rsidR="00466DCB">
        <w:rPr>
          <w:rFonts w:ascii="Times New Roman" w:hAnsi="Times New Roman" w:cs="Times New Roman" w:hint="eastAsia"/>
          <w:sz w:val="24"/>
        </w:rPr>
        <w:t xml:space="preserve"> </w:t>
      </w:r>
      <w:r w:rsidR="00945B2C" w:rsidRPr="00945B2C">
        <w:rPr>
          <w:rFonts w:ascii="Times New Roman" w:hAnsi="Times New Roman" w:cs="Times New Roman"/>
          <w:sz w:val="24"/>
        </w:rPr>
        <w:t>230/400</w:t>
      </w:r>
      <w:r w:rsidR="00945B2C">
        <w:rPr>
          <w:rFonts w:ascii="Times New Roman" w:hAnsi="Times New Roman" w:cs="Times New Roman"/>
          <w:sz w:val="24"/>
        </w:rPr>
        <w:t>V</w:t>
      </w:r>
      <w:r w:rsidR="00466DCB">
        <w:rPr>
          <w:rFonts w:ascii="Times New Roman" w:hAnsi="Times New Roman" w:cs="Times New Roman" w:hint="eastAsia"/>
          <w:sz w:val="24"/>
        </w:rPr>
        <w:t xml:space="preserve"> </w:t>
      </w:r>
      <w:r w:rsidR="00945B2C">
        <w:rPr>
          <w:rFonts w:ascii="Times New Roman" w:hAnsi="Times New Roman" w:cs="Times New Roman"/>
          <w:sz w:val="24"/>
        </w:rPr>
        <w:t>S</w:t>
      </w:r>
      <w:r w:rsidR="00945B2C" w:rsidRPr="00945B2C">
        <w:rPr>
          <w:rFonts w:ascii="Times New Roman" w:hAnsi="Times New Roman" w:cs="Times New Roman"/>
          <w:sz w:val="24"/>
        </w:rPr>
        <w:t xml:space="preserve">elf-provided </w:t>
      </w:r>
      <w:r w:rsidR="00945B2C">
        <w:rPr>
          <w:rFonts w:ascii="Times New Roman" w:hAnsi="Times New Roman" w:cs="Times New Roman"/>
          <w:sz w:val="24"/>
        </w:rPr>
        <w:t>G</w:t>
      </w:r>
      <w:r w:rsidR="00945B2C" w:rsidRPr="00945B2C">
        <w:rPr>
          <w:rFonts w:ascii="Times New Roman" w:hAnsi="Times New Roman" w:cs="Times New Roman"/>
          <w:sz w:val="24"/>
        </w:rPr>
        <w:t xml:space="preserve">enerator </w:t>
      </w:r>
      <w:r w:rsidR="00945B2C">
        <w:rPr>
          <w:rFonts w:ascii="Times New Roman" w:hAnsi="Times New Roman" w:cs="Times New Roman"/>
          <w:sz w:val="24"/>
        </w:rPr>
        <w:t>S</w:t>
      </w:r>
      <w:r w:rsidR="00945B2C" w:rsidRPr="00945B2C">
        <w:rPr>
          <w:rFonts w:ascii="Times New Roman" w:hAnsi="Times New Roman" w:cs="Times New Roman"/>
          <w:sz w:val="24"/>
        </w:rPr>
        <w:t>et</w:t>
      </w:r>
      <w:r w:rsidRPr="007776E3">
        <w:rPr>
          <w:rFonts w:hint="eastAsia"/>
          <w:sz w:val="15"/>
        </w:rPr>
        <w:t>········</w:t>
      </w:r>
      <w:r w:rsidR="002301A9" w:rsidRPr="007776E3">
        <w:rPr>
          <w:rFonts w:hint="eastAsia"/>
          <w:sz w:val="15"/>
        </w:rPr>
        <w:t>··</w:t>
      </w:r>
      <w:r w:rsidRPr="007776E3">
        <w:rPr>
          <w:rFonts w:hint="eastAsia"/>
          <w:sz w:val="15"/>
        </w:rPr>
        <w:t>·····································</w:t>
      </w:r>
      <w:r w:rsidR="00F11867">
        <w:rPr>
          <w:rFonts w:ascii="Times New Roman" w:hAnsi="Times New Roman" w:cs="Times New Roman"/>
          <w:sz w:val="24"/>
        </w:rPr>
        <w:t>24</w:t>
      </w:r>
    </w:p>
    <w:p w:rsidR="00945B2C" w:rsidRPr="007776E3" w:rsidRDefault="00945B2C" w:rsidP="00945B2C">
      <w:pPr>
        <w:tabs>
          <w:tab w:val="right" w:leader="middleDot" w:pos="8400"/>
        </w:tabs>
        <w:spacing w:line="312" w:lineRule="auto"/>
        <w:jc w:val="distribute"/>
        <w:rPr>
          <w:sz w:val="24"/>
        </w:rPr>
      </w:pPr>
      <w:r>
        <w:rPr>
          <w:rFonts w:ascii="Times New Roman" w:hAnsi="Times New Roman" w:cs="Times New Roman"/>
          <w:sz w:val="24"/>
        </w:rPr>
        <w:t xml:space="preserve">6 </w:t>
      </w:r>
      <w:r w:rsidR="00466DCB">
        <w:rPr>
          <w:rFonts w:ascii="Times New Roman" w:hAnsi="Times New Roman" w:cs="Times New Roman" w:hint="eastAsia"/>
          <w:sz w:val="24"/>
        </w:rPr>
        <w:t xml:space="preserve"> </w:t>
      </w:r>
      <w:r w:rsidRPr="00945B2C">
        <w:rPr>
          <w:rFonts w:ascii="Times New Roman" w:hAnsi="Times New Roman" w:cs="Times New Roman"/>
          <w:sz w:val="24"/>
        </w:rPr>
        <w:t xml:space="preserve">Distribution </w:t>
      </w:r>
      <w:r>
        <w:rPr>
          <w:rFonts w:ascii="Times New Roman" w:hAnsi="Times New Roman" w:cs="Times New Roman"/>
          <w:sz w:val="24"/>
        </w:rPr>
        <w:t>C</w:t>
      </w:r>
      <w:r w:rsidRPr="00945B2C">
        <w:rPr>
          <w:rFonts w:ascii="Times New Roman" w:hAnsi="Times New Roman" w:cs="Times New Roman"/>
          <w:sz w:val="24"/>
        </w:rPr>
        <w:t>ircuit</w:t>
      </w:r>
      <w:r w:rsidRPr="007776E3">
        <w:rPr>
          <w:rFonts w:hint="eastAsia"/>
          <w:sz w:val="15"/>
        </w:rPr>
        <w:t>···························</w:t>
      </w:r>
      <w:r w:rsidR="002301A9" w:rsidRPr="007776E3">
        <w:rPr>
          <w:rFonts w:hint="eastAsia"/>
          <w:sz w:val="15"/>
        </w:rPr>
        <w:t>·······················</w:t>
      </w:r>
      <w:r w:rsidRPr="007776E3">
        <w:rPr>
          <w:rFonts w:hint="eastAsia"/>
          <w:sz w:val="15"/>
        </w:rPr>
        <w:t>···························</w:t>
      </w:r>
      <w:r w:rsidR="00F11867">
        <w:rPr>
          <w:rFonts w:ascii="Times New Roman" w:hAnsi="Times New Roman" w:cs="Times New Roman"/>
          <w:sz w:val="24"/>
        </w:rPr>
        <w:t>25</w:t>
      </w:r>
    </w:p>
    <w:p w:rsidR="00945B2C" w:rsidRPr="007776E3" w:rsidRDefault="00945B2C" w:rsidP="00945B2C">
      <w:pPr>
        <w:tabs>
          <w:tab w:val="right" w:leader="middleDot" w:pos="8400"/>
        </w:tabs>
        <w:spacing w:line="312" w:lineRule="auto"/>
        <w:jc w:val="distribute"/>
        <w:rPr>
          <w:sz w:val="24"/>
        </w:rPr>
      </w:pPr>
      <w:r>
        <w:rPr>
          <w:rFonts w:ascii="Times New Roman" w:hAnsi="Times New Roman" w:cs="Times New Roman"/>
          <w:sz w:val="24"/>
        </w:rPr>
        <w:t xml:space="preserve">6.1 </w:t>
      </w:r>
      <w:r w:rsidRPr="00945B2C">
        <w:rPr>
          <w:rFonts w:ascii="Times New Roman" w:hAnsi="Times New Roman" w:cs="Times New Roman"/>
          <w:sz w:val="24"/>
        </w:rPr>
        <w:t xml:space="preserve">Overhead </w:t>
      </w:r>
      <w:r>
        <w:rPr>
          <w:rFonts w:ascii="Times New Roman" w:hAnsi="Times New Roman" w:cs="Times New Roman"/>
          <w:sz w:val="24"/>
        </w:rPr>
        <w:t>L</w:t>
      </w:r>
      <w:r w:rsidRPr="00945B2C">
        <w:rPr>
          <w:rFonts w:ascii="Times New Roman" w:hAnsi="Times New Roman" w:cs="Times New Roman"/>
          <w:sz w:val="24"/>
        </w:rPr>
        <w:t>ine</w:t>
      </w:r>
      <w:r w:rsidRPr="007776E3">
        <w:rPr>
          <w:rFonts w:hint="eastAsia"/>
          <w:sz w:val="15"/>
        </w:rPr>
        <w:t>·······································</w:t>
      </w:r>
      <w:r w:rsidR="002301A9" w:rsidRPr="007776E3">
        <w:rPr>
          <w:rFonts w:hint="eastAsia"/>
          <w:sz w:val="15"/>
        </w:rPr>
        <w:t>····························</w:t>
      </w:r>
      <w:r w:rsidRPr="007776E3">
        <w:rPr>
          <w:rFonts w:hint="eastAsia"/>
          <w:sz w:val="15"/>
        </w:rPr>
        <w:t>·············</w:t>
      </w:r>
      <w:r w:rsidR="00F11867">
        <w:rPr>
          <w:rFonts w:ascii="Times New Roman" w:hAnsi="Times New Roman" w:cs="Times New Roman"/>
          <w:sz w:val="24"/>
        </w:rPr>
        <w:t>25</w:t>
      </w:r>
    </w:p>
    <w:p w:rsidR="00945B2C" w:rsidRPr="007776E3" w:rsidRDefault="00945B2C" w:rsidP="00945B2C">
      <w:pPr>
        <w:tabs>
          <w:tab w:val="right" w:leader="middleDot" w:pos="8400"/>
        </w:tabs>
        <w:spacing w:line="312" w:lineRule="auto"/>
        <w:jc w:val="distribute"/>
        <w:rPr>
          <w:sz w:val="24"/>
        </w:rPr>
      </w:pPr>
      <w:r>
        <w:rPr>
          <w:rFonts w:ascii="Times New Roman" w:hAnsi="Times New Roman" w:cs="Times New Roman"/>
          <w:sz w:val="24"/>
        </w:rPr>
        <w:t xml:space="preserve">6.2 </w:t>
      </w:r>
      <w:r w:rsidRPr="00945B2C">
        <w:rPr>
          <w:rFonts w:ascii="Times New Roman" w:hAnsi="Times New Roman" w:cs="Times New Roman"/>
          <w:sz w:val="24"/>
        </w:rPr>
        <w:t>Cable line</w:t>
      </w:r>
      <w:r w:rsidRPr="007776E3">
        <w:rPr>
          <w:rFonts w:hint="eastAsia"/>
          <w:sz w:val="15"/>
        </w:rPr>
        <w:t>······························································</w:t>
      </w:r>
      <w:r w:rsidR="002301A9" w:rsidRPr="007776E3">
        <w:rPr>
          <w:rFonts w:hint="eastAsia"/>
          <w:sz w:val="15"/>
        </w:rPr>
        <w:t>············</w:t>
      </w:r>
      <w:r w:rsidRPr="007776E3">
        <w:rPr>
          <w:rFonts w:hint="eastAsia"/>
          <w:sz w:val="15"/>
        </w:rPr>
        <w:t>············</w:t>
      </w:r>
      <w:r w:rsidR="00F11867">
        <w:rPr>
          <w:rFonts w:ascii="Times New Roman" w:hAnsi="Times New Roman" w:cs="Times New Roman"/>
          <w:sz w:val="24"/>
        </w:rPr>
        <w:t>29</w:t>
      </w:r>
    </w:p>
    <w:p w:rsidR="00945B2C" w:rsidRPr="007776E3" w:rsidRDefault="00945B2C" w:rsidP="00945B2C">
      <w:pPr>
        <w:tabs>
          <w:tab w:val="right" w:leader="middleDot" w:pos="8400"/>
        </w:tabs>
        <w:spacing w:line="312" w:lineRule="auto"/>
        <w:jc w:val="distribute"/>
        <w:rPr>
          <w:sz w:val="24"/>
        </w:rPr>
      </w:pPr>
      <w:r>
        <w:rPr>
          <w:rFonts w:ascii="Times New Roman" w:hAnsi="Times New Roman" w:cs="Times New Roman"/>
          <w:sz w:val="24"/>
        </w:rPr>
        <w:t xml:space="preserve">6.3 </w:t>
      </w:r>
      <w:r w:rsidRPr="00945B2C">
        <w:rPr>
          <w:rFonts w:ascii="Times New Roman" w:hAnsi="Times New Roman" w:cs="Times New Roman"/>
          <w:sz w:val="24"/>
        </w:rPr>
        <w:t xml:space="preserve">Indoor </w:t>
      </w:r>
      <w:r>
        <w:rPr>
          <w:rFonts w:ascii="Times New Roman" w:hAnsi="Times New Roman" w:cs="Times New Roman"/>
          <w:sz w:val="24"/>
        </w:rPr>
        <w:t>W</w:t>
      </w:r>
      <w:r w:rsidRPr="00945B2C">
        <w:rPr>
          <w:rFonts w:ascii="Times New Roman" w:hAnsi="Times New Roman" w:cs="Times New Roman"/>
          <w:sz w:val="24"/>
        </w:rPr>
        <w:t>iring</w:t>
      </w:r>
      <w:r w:rsidRPr="007776E3">
        <w:rPr>
          <w:rFonts w:hint="eastAsia"/>
          <w:sz w:val="15"/>
        </w:rPr>
        <w:t>·········································</w:t>
      </w:r>
      <w:r w:rsidR="002301A9" w:rsidRPr="007776E3">
        <w:rPr>
          <w:rFonts w:hint="eastAsia"/>
          <w:sz w:val="15"/>
        </w:rPr>
        <w:t>····························</w:t>
      </w:r>
      <w:r w:rsidRPr="007776E3">
        <w:rPr>
          <w:rFonts w:hint="eastAsia"/>
          <w:sz w:val="15"/>
        </w:rPr>
        <w:t>············</w:t>
      </w:r>
      <w:r w:rsidR="00F11867">
        <w:rPr>
          <w:rFonts w:ascii="Times New Roman" w:hAnsi="Times New Roman" w:cs="Times New Roman"/>
          <w:sz w:val="24"/>
        </w:rPr>
        <w:t>31</w:t>
      </w:r>
    </w:p>
    <w:p w:rsidR="00A103E4" w:rsidRPr="007776E3" w:rsidRDefault="00945B2C" w:rsidP="00A103E4">
      <w:pPr>
        <w:tabs>
          <w:tab w:val="right" w:leader="middleDot" w:pos="8400"/>
        </w:tabs>
        <w:spacing w:line="312" w:lineRule="auto"/>
        <w:jc w:val="distribute"/>
        <w:rPr>
          <w:sz w:val="24"/>
        </w:rPr>
      </w:pPr>
      <w:r>
        <w:rPr>
          <w:rFonts w:ascii="Times New Roman" w:hAnsi="Times New Roman" w:cs="Times New Roman"/>
          <w:sz w:val="24"/>
        </w:rPr>
        <w:t>7</w:t>
      </w:r>
      <w:r w:rsidR="00466DCB">
        <w:rPr>
          <w:rFonts w:ascii="Times New Roman" w:hAnsi="Times New Roman" w:cs="Times New Roman" w:hint="eastAsia"/>
          <w:sz w:val="24"/>
        </w:rPr>
        <w:t xml:space="preserve"> </w:t>
      </w:r>
      <w:r w:rsidR="00A103E4" w:rsidRPr="00A103E4">
        <w:rPr>
          <w:rFonts w:ascii="Times New Roman" w:hAnsi="Times New Roman" w:cs="Times New Roman"/>
          <w:sz w:val="24"/>
        </w:rPr>
        <w:t xml:space="preserve">Electric </w:t>
      </w:r>
      <w:r w:rsidR="00A103E4">
        <w:rPr>
          <w:rFonts w:ascii="Times New Roman" w:hAnsi="Times New Roman" w:cs="Times New Roman"/>
          <w:sz w:val="24"/>
        </w:rPr>
        <w:t>C</w:t>
      </w:r>
      <w:r w:rsidR="00A103E4" w:rsidRPr="00A103E4">
        <w:rPr>
          <w:rFonts w:ascii="Times New Roman" w:hAnsi="Times New Roman" w:cs="Times New Roman"/>
          <w:sz w:val="24"/>
        </w:rPr>
        <w:t xml:space="preserve">onstruction </w:t>
      </w:r>
      <w:r w:rsidR="00A103E4">
        <w:rPr>
          <w:rFonts w:ascii="Times New Roman" w:hAnsi="Times New Roman" w:cs="Times New Roman"/>
          <w:sz w:val="24"/>
        </w:rPr>
        <w:t>M</w:t>
      </w:r>
      <w:r w:rsidR="00A103E4" w:rsidRPr="00A103E4">
        <w:rPr>
          <w:rFonts w:ascii="Times New Roman" w:hAnsi="Times New Roman" w:cs="Times New Roman"/>
          <w:sz w:val="24"/>
        </w:rPr>
        <w:t xml:space="preserve">achinery and </w:t>
      </w:r>
      <w:r w:rsidR="00A103E4">
        <w:rPr>
          <w:rFonts w:ascii="Times New Roman" w:hAnsi="Times New Roman" w:cs="Times New Roman"/>
          <w:sz w:val="24"/>
        </w:rPr>
        <w:t>H</w:t>
      </w:r>
      <w:r w:rsidR="00A103E4" w:rsidRPr="00A103E4">
        <w:rPr>
          <w:rFonts w:ascii="Times New Roman" w:hAnsi="Times New Roman" w:cs="Times New Roman"/>
          <w:sz w:val="24"/>
        </w:rPr>
        <w:t xml:space="preserve">and-held </w:t>
      </w:r>
      <w:r w:rsidR="00A103E4">
        <w:rPr>
          <w:rFonts w:ascii="Times New Roman" w:hAnsi="Times New Roman" w:cs="Times New Roman"/>
          <w:sz w:val="24"/>
        </w:rPr>
        <w:t>P</w:t>
      </w:r>
      <w:r w:rsidR="00A103E4" w:rsidRPr="00A103E4">
        <w:rPr>
          <w:rFonts w:ascii="Times New Roman" w:hAnsi="Times New Roman" w:cs="Times New Roman"/>
          <w:sz w:val="24"/>
        </w:rPr>
        <w:t xml:space="preserve">ower </w:t>
      </w:r>
      <w:r w:rsidR="00A103E4">
        <w:rPr>
          <w:rFonts w:ascii="Times New Roman" w:hAnsi="Times New Roman" w:cs="Times New Roman"/>
          <w:sz w:val="24"/>
        </w:rPr>
        <w:t>T</w:t>
      </w:r>
      <w:r w:rsidR="00A103E4" w:rsidRPr="00A103E4">
        <w:rPr>
          <w:rFonts w:ascii="Times New Roman" w:hAnsi="Times New Roman" w:cs="Times New Roman"/>
          <w:sz w:val="24"/>
        </w:rPr>
        <w:t>ools</w:t>
      </w:r>
      <w:r w:rsidR="00A103E4" w:rsidRPr="007776E3">
        <w:rPr>
          <w:rFonts w:hint="eastAsia"/>
          <w:sz w:val="15"/>
        </w:rPr>
        <w:t>····</w:t>
      </w:r>
      <w:r w:rsidR="002301A9" w:rsidRPr="007776E3">
        <w:rPr>
          <w:rFonts w:hint="eastAsia"/>
          <w:sz w:val="15"/>
        </w:rPr>
        <w:t>·······</w:t>
      </w:r>
      <w:r w:rsidR="00A103E4" w:rsidRPr="007776E3">
        <w:rPr>
          <w:rFonts w:hint="eastAsia"/>
          <w:sz w:val="15"/>
        </w:rPr>
        <w:t>·············</w:t>
      </w:r>
      <w:r w:rsidR="00A103E4">
        <w:rPr>
          <w:rFonts w:ascii="Times New Roman" w:hAnsi="Times New Roman" w:cs="Times New Roman"/>
          <w:sz w:val="24"/>
        </w:rPr>
        <w:t>3</w:t>
      </w:r>
      <w:r w:rsidR="00F11867">
        <w:rPr>
          <w:rFonts w:ascii="Times New Roman" w:hAnsi="Times New Roman" w:cs="Times New Roman"/>
          <w:sz w:val="24"/>
        </w:rPr>
        <w:t>3</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 xml:space="preserve">.1 </w:t>
      </w:r>
      <w:r w:rsidR="00A103E4" w:rsidRPr="008618E2">
        <w:rPr>
          <w:rFonts w:ascii="Times New Roman" w:hAnsi="Times New Roman" w:cs="Times New Roman"/>
          <w:sz w:val="24"/>
        </w:rPr>
        <w:t>General</w:t>
      </w:r>
      <w:r w:rsidR="00A103E4" w:rsidRPr="007776E3">
        <w:rPr>
          <w:rFonts w:ascii="Times New Roman" w:hAnsi="Times New Roman" w:cs="Times New Roman"/>
          <w:sz w:val="24"/>
        </w:rPr>
        <w:t xml:space="preserve"> Requirements</w:t>
      </w:r>
      <w:r w:rsidR="00A103E4" w:rsidRPr="007776E3">
        <w:rPr>
          <w:rFonts w:hint="eastAsia"/>
          <w:sz w:val="15"/>
        </w:rPr>
        <w:t>················</w:t>
      </w:r>
      <w:r w:rsidR="002301A9" w:rsidRPr="007776E3">
        <w:rPr>
          <w:rFonts w:hint="eastAsia"/>
          <w:sz w:val="15"/>
        </w:rPr>
        <w:t>···········</w:t>
      </w:r>
      <w:r w:rsidR="00A103E4" w:rsidRPr="007776E3">
        <w:rPr>
          <w:rFonts w:hint="eastAsia"/>
          <w:sz w:val="15"/>
        </w:rPr>
        <w:t>············································</w:t>
      </w:r>
      <w:r w:rsidR="00A103E4">
        <w:rPr>
          <w:rFonts w:ascii="Times New Roman" w:hAnsi="Times New Roman" w:cs="Times New Roman"/>
          <w:sz w:val="24"/>
        </w:rPr>
        <w:t>3</w:t>
      </w:r>
      <w:r w:rsidR="00F11867">
        <w:rPr>
          <w:rFonts w:ascii="Times New Roman" w:hAnsi="Times New Roman" w:cs="Times New Roman"/>
          <w:sz w:val="24"/>
        </w:rPr>
        <w:t>3</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w:t>
      </w:r>
      <w:r w:rsidR="00A103E4">
        <w:rPr>
          <w:rFonts w:ascii="Times New Roman" w:hAnsi="Times New Roman" w:cs="Times New Roman"/>
          <w:sz w:val="24"/>
        </w:rPr>
        <w:t>2</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Hoisting Machinery</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34</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w:t>
      </w:r>
      <w:r w:rsidR="00A103E4">
        <w:rPr>
          <w:rFonts w:ascii="Times New Roman" w:hAnsi="Times New Roman" w:cs="Times New Roman"/>
          <w:sz w:val="24"/>
        </w:rPr>
        <w:t>3</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Pile Driving Machinery</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35</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w:t>
      </w:r>
      <w:r w:rsidR="00A103E4">
        <w:rPr>
          <w:rFonts w:ascii="Times New Roman" w:hAnsi="Times New Roman" w:cs="Times New Roman"/>
          <w:sz w:val="24"/>
        </w:rPr>
        <w:t>4</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Rammed Earth Machinery</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36</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lastRenderedPageBreak/>
        <w:t>7</w:t>
      </w:r>
      <w:r w:rsidR="00A103E4" w:rsidRPr="007776E3">
        <w:rPr>
          <w:rFonts w:ascii="Times New Roman" w:hAnsi="Times New Roman" w:cs="Times New Roman"/>
          <w:sz w:val="24"/>
        </w:rPr>
        <w:t>.</w:t>
      </w:r>
      <w:r w:rsidR="00A103E4">
        <w:rPr>
          <w:rFonts w:ascii="Times New Roman" w:hAnsi="Times New Roman" w:cs="Times New Roman"/>
          <w:sz w:val="24"/>
        </w:rPr>
        <w:t>5</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The Welding Machine</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36</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w:t>
      </w:r>
      <w:r w:rsidR="00A103E4">
        <w:rPr>
          <w:rFonts w:ascii="Times New Roman" w:hAnsi="Times New Roman" w:cs="Times New Roman"/>
          <w:sz w:val="24"/>
        </w:rPr>
        <w:t>6</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Hand-held Power Tools</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37</w:t>
      </w:r>
    </w:p>
    <w:p w:rsidR="00A103E4" w:rsidRDefault="00945B2C" w:rsidP="00A103E4">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7</w:t>
      </w:r>
      <w:r w:rsidR="00A103E4" w:rsidRPr="007776E3">
        <w:rPr>
          <w:rFonts w:ascii="Times New Roman" w:hAnsi="Times New Roman" w:cs="Times New Roman"/>
          <w:sz w:val="24"/>
        </w:rPr>
        <w:t>.</w:t>
      </w:r>
      <w:r w:rsidR="00A103E4">
        <w:rPr>
          <w:rFonts w:ascii="Times New Roman" w:hAnsi="Times New Roman" w:cs="Times New Roman"/>
          <w:sz w:val="24"/>
        </w:rPr>
        <w:t>7</w:t>
      </w:r>
      <w:r w:rsidR="00466DCB">
        <w:rPr>
          <w:rFonts w:ascii="Times New Roman" w:hAnsi="Times New Roman" w:cs="Times New Roman" w:hint="eastAsia"/>
          <w:sz w:val="24"/>
        </w:rPr>
        <w:t xml:space="preserve"> </w:t>
      </w:r>
      <w:r w:rsidR="00A103E4" w:rsidRPr="008618E2">
        <w:rPr>
          <w:rFonts w:ascii="Times New Roman" w:hAnsi="Times New Roman" w:cs="Times New Roman"/>
          <w:sz w:val="24"/>
        </w:rPr>
        <w:t xml:space="preserve">Other </w:t>
      </w:r>
      <w:r w:rsidR="00E935A2" w:rsidRPr="008618E2">
        <w:rPr>
          <w:rFonts w:ascii="Times New Roman" w:hAnsi="Times New Roman" w:cs="Times New Roman"/>
          <w:sz w:val="24"/>
        </w:rPr>
        <w:t>E</w:t>
      </w:r>
      <w:r w:rsidR="00A103E4" w:rsidRPr="008618E2">
        <w:rPr>
          <w:rFonts w:ascii="Times New Roman" w:hAnsi="Times New Roman" w:cs="Times New Roman"/>
          <w:sz w:val="24"/>
        </w:rPr>
        <w:t>lectric Construction Machinery</w:t>
      </w:r>
      <w:r w:rsidR="00A103E4" w:rsidRPr="007776E3">
        <w:rPr>
          <w:rFonts w:hint="eastAsia"/>
          <w:sz w:val="15"/>
        </w:rPr>
        <w:t>················</w:t>
      </w:r>
      <w:r w:rsidR="002301A9" w:rsidRPr="007776E3">
        <w:rPr>
          <w:rFonts w:hint="eastAsia"/>
          <w:sz w:val="15"/>
        </w:rPr>
        <w:t>·················</w:t>
      </w:r>
      <w:r w:rsidR="00A103E4" w:rsidRPr="007776E3">
        <w:rPr>
          <w:rFonts w:hint="eastAsia"/>
          <w:sz w:val="15"/>
        </w:rPr>
        <w:t>·················</w:t>
      </w:r>
      <w:r w:rsidR="00F11867">
        <w:rPr>
          <w:rFonts w:ascii="Times New Roman" w:hAnsi="Times New Roman" w:cs="Times New Roman"/>
          <w:sz w:val="24"/>
        </w:rPr>
        <w:t>38</w:t>
      </w:r>
    </w:p>
    <w:p w:rsidR="00E935A2" w:rsidRPr="007776E3" w:rsidRDefault="00945B2C" w:rsidP="00E935A2">
      <w:pPr>
        <w:tabs>
          <w:tab w:val="right" w:leader="middleDot" w:pos="8400"/>
        </w:tabs>
        <w:spacing w:line="312" w:lineRule="auto"/>
        <w:jc w:val="distribute"/>
        <w:rPr>
          <w:sz w:val="24"/>
        </w:rPr>
      </w:pPr>
      <w:r>
        <w:rPr>
          <w:rFonts w:ascii="Times New Roman" w:hAnsi="Times New Roman" w:cs="Times New Roman"/>
          <w:sz w:val="24"/>
        </w:rPr>
        <w:t>8</w:t>
      </w:r>
      <w:r w:rsidR="00466DCB">
        <w:rPr>
          <w:rFonts w:ascii="Times New Roman" w:hAnsi="Times New Roman" w:cs="Times New Roman" w:hint="eastAsia"/>
          <w:sz w:val="24"/>
        </w:rPr>
        <w:t xml:space="preserve"> </w:t>
      </w:r>
      <w:r w:rsidR="00E935A2" w:rsidRPr="00E935A2">
        <w:rPr>
          <w:rFonts w:ascii="Times New Roman" w:hAnsi="Times New Roman" w:cs="Times New Roman"/>
          <w:sz w:val="24"/>
        </w:rPr>
        <w:t xml:space="preserve">Protection </w:t>
      </w:r>
      <w:r w:rsidR="00B42A98">
        <w:rPr>
          <w:rFonts w:ascii="Times New Roman" w:hAnsi="Times New Roman" w:cs="Times New Roman"/>
          <w:sz w:val="24"/>
        </w:rPr>
        <w:t>o</w:t>
      </w:r>
      <w:r w:rsidR="00E935A2" w:rsidRPr="00E935A2">
        <w:rPr>
          <w:rFonts w:ascii="Times New Roman" w:hAnsi="Times New Roman" w:cs="Times New Roman"/>
          <w:sz w:val="24"/>
        </w:rPr>
        <w:t xml:space="preserve">f </w:t>
      </w:r>
      <w:r w:rsidR="00E935A2">
        <w:rPr>
          <w:rFonts w:ascii="Times New Roman" w:hAnsi="Times New Roman" w:cs="Times New Roman"/>
          <w:sz w:val="24"/>
        </w:rPr>
        <w:t>E</w:t>
      </w:r>
      <w:r w:rsidR="00E935A2" w:rsidRPr="00E935A2">
        <w:rPr>
          <w:rFonts w:ascii="Times New Roman" w:hAnsi="Times New Roman" w:cs="Times New Roman"/>
          <w:sz w:val="24"/>
        </w:rPr>
        <w:t xml:space="preserve">xternal </w:t>
      </w:r>
      <w:r w:rsidR="00E935A2">
        <w:rPr>
          <w:rFonts w:ascii="Times New Roman" w:hAnsi="Times New Roman" w:cs="Times New Roman"/>
          <w:sz w:val="24"/>
        </w:rPr>
        <w:t>C</w:t>
      </w:r>
      <w:r w:rsidR="00E935A2" w:rsidRPr="00E935A2">
        <w:rPr>
          <w:rFonts w:ascii="Times New Roman" w:hAnsi="Times New Roman" w:cs="Times New Roman"/>
          <w:sz w:val="24"/>
        </w:rPr>
        <w:t xml:space="preserve">ircuits and </w:t>
      </w:r>
      <w:r w:rsidR="00E935A2">
        <w:rPr>
          <w:rFonts w:ascii="Times New Roman" w:hAnsi="Times New Roman" w:cs="Times New Roman"/>
          <w:sz w:val="24"/>
        </w:rPr>
        <w:t>E</w:t>
      </w:r>
      <w:r w:rsidR="00E935A2" w:rsidRPr="00E935A2">
        <w:rPr>
          <w:rFonts w:ascii="Times New Roman" w:hAnsi="Times New Roman" w:cs="Times New Roman"/>
          <w:sz w:val="24"/>
        </w:rPr>
        <w:t xml:space="preserve">lectrical </w:t>
      </w:r>
      <w:r w:rsidR="00E935A2">
        <w:rPr>
          <w:rFonts w:ascii="Times New Roman" w:hAnsi="Times New Roman" w:cs="Times New Roman"/>
          <w:sz w:val="24"/>
        </w:rPr>
        <w:t>E</w:t>
      </w:r>
      <w:r w:rsidR="00E935A2" w:rsidRPr="00E935A2">
        <w:rPr>
          <w:rFonts w:ascii="Times New Roman" w:hAnsi="Times New Roman" w:cs="Times New Roman"/>
          <w:sz w:val="24"/>
        </w:rPr>
        <w:t>quipment</w:t>
      </w:r>
      <w:r w:rsidR="00E935A2" w:rsidRPr="007776E3">
        <w:rPr>
          <w:rFonts w:hint="eastAsia"/>
          <w:sz w:val="15"/>
        </w:rPr>
        <w:t>··</w:t>
      </w:r>
      <w:r w:rsidR="002301A9" w:rsidRPr="007776E3">
        <w:rPr>
          <w:rFonts w:hint="eastAsia"/>
          <w:sz w:val="15"/>
        </w:rPr>
        <w:t>···········</w:t>
      </w:r>
      <w:r w:rsidR="00E935A2" w:rsidRPr="007776E3">
        <w:rPr>
          <w:rFonts w:hint="eastAsia"/>
          <w:sz w:val="15"/>
        </w:rPr>
        <w:t>·················</w:t>
      </w:r>
      <w:r w:rsidR="00F11867">
        <w:rPr>
          <w:rFonts w:ascii="Times New Roman" w:hAnsi="Times New Roman" w:cs="Times New Roman"/>
          <w:sz w:val="24"/>
        </w:rPr>
        <w:t>39</w:t>
      </w:r>
    </w:p>
    <w:p w:rsidR="00E935A2" w:rsidRDefault="00945B2C" w:rsidP="00E935A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8</w:t>
      </w:r>
      <w:r w:rsidR="00E935A2" w:rsidRPr="007776E3">
        <w:rPr>
          <w:rFonts w:ascii="Times New Roman" w:hAnsi="Times New Roman" w:cs="Times New Roman"/>
          <w:sz w:val="24"/>
        </w:rPr>
        <w:t xml:space="preserve">.1 </w:t>
      </w:r>
      <w:r w:rsidR="00E935A2" w:rsidRPr="008618E2">
        <w:rPr>
          <w:rFonts w:ascii="Times New Roman" w:hAnsi="Times New Roman" w:cs="Times New Roman"/>
          <w:sz w:val="24"/>
        </w:rPr>
        <w:t>External Line Protection</w:t>
      </w:r>
      <w:r w:rsidR="00E935A2" w:rsidRPr="007776E3">
        <w:rPr>
          <w:rFonts w:hint="eastAsia"/>
          <w:sz w:val="15"/>
        </w:rPr>
        <w:t>·····························</w:t>
      </w:r>
      <w:r w:rsidR="002301A9" w:rsidRPr="007776E3">
        <w:rPr>
          <w:rFonts w:hint="eastAsia"/>
          <w:sz w:val="15"/>
        </w:rPr>
        <w:t>··············</w:t>
      </w:r>
      <w:r w:rsidR="00E935A2" w:rsidRPr="007776E3">
        <w:rPr>
          <w:rFonts w:hint="eastAsia"/>
          <w:sz w:val="15"/>
        </w:rPr>
        <w:t>·························</w:t>
      </w:r>
      <w:r w:rsidR="00F11867">
        <w:rPr>
          <w:rFonts w:ascii="Times New Roman" w:hAnsi="Times New Roman" w:cs="Times New Roman"/>
          <w:sz w:val="24"/>
        </w:rPr>
        <w:t>39</w:t>
      </w:r>
    </w:p>
    <w:p w:rsidR="00E935A2" w:rsidRDefault="00945B2C" w:rsidP="00E935A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8</w:t>
      </w:r>
      <w:r w:rsidR="00E935A2" w:rsidRPr="007776E3">
        <w:rPr>
          <w:rFonts w:ascii="Times New Roman" w:hAnsi="Times New Roman" w:cs="Times New Roman"/>
          <w:sz w:val="24"/>
        </w:rPr>
        <w:t>.</w:t>
      </w:r>
      <w:r w:rsidR="00E935A2">
        <w:rPr>
          <w:rFonts w:ascii="Times New Roman" w:hAnsi="Times New Roman" w:cs="Times New Roman"/>
          <w:sz w:val="24"/>
        </w:rPr>
        <w:t>2</w:t>
      </w:r>
      <w:r w:rsidR="00466DCB">
        <w:rPr>
          <w:rFonts w:ascii="Times New Roman" w:hAnsi="Times New Roman" w:cs="Times New Roman" w:hint="eastAsia"/>
          <w:sz w:val="24"/>
        </w:rPr>
        <w:t xml:space="preserve"> </w:t>
      </w:r>
      <w:r w:rsidR="00E935A2" w:rsidRPr="008618E2">
        <w:rPr>
          <w:rFonts w:ascii="Times New Roman" w:hAnsi="Times New Roman" w:cs="Times New Roman"/>
          <w:sz w:val="24"/>
        </w:rPr>
        <w:t>Electrical Equipment Protection</w:t>
      </w:r>
      <w:r w:rsidR="00E935A2" w:rsidRPr="007776E3">
        <w:rPr>
          <w:rFonts w:hint="eastAsia"/>
          <w:sz w:val="15"/>
        </w:rPr>
        <w:t>···················</w:t>
      </w:r>
      <w:r w:rsidR="002301A9" w:rsidRPr="007776E3">
        <w:rPr>
          <w:rFonts w:hint="eastAsia"/>
          <w:sz w:val="15"/>
        </w:rPr>
        <w:t>················</w:t>
      </w:r>
      <w:r w:rsidR="00E935A2" w:rsidRPr="007776E3">
        <w:rPr>
          <w:rFonts w:hint="eastAsia"/>
          <w:sz w:val="15"/>
        </w:rPr>
        <w:t>························</w:t>
      </w:r>
      <w:r w:rsidR="00F11867">
        <w:rPr>
          <w:rFonts w:ascii="Times New Roman" w:hAnsi="Times New Roman" w:cs="Times New Roman"/>
          <w:sz w:val="24"/>
        </w:rPr>
        <w:t>4</w:t>
      </w:r>
      <w:r w:rsidR="001416A8">
        <w:rPr>
          <w:rFonts w:ascii="Times New Roman" w:hAnsi="Times New Roman" w:cs="Times New Roman"/>
          <w:sz w:val="24"/>
        </w:rPr>
        <w:t>0</w:t>
      </w:r>
    </w:p>
    <w:p w:rsidR="00E935A2" w:rsidRPr="007776E3" w:rsidRDefault="00945B2C" w:rsidP="00E935A2">
      <w:pPr>
        <w:tabs>
          <w:tab w:val="right" w:leader="middleDot" w:pos="8400"/>
        </w:tabs>
        <w:spacing w:line="312" w:lineRule="auto"/>
        <w:jc w:val="distribute"/>
        <w:rPr>
          <w:sz w:val="24"/>
        </w:rPr>
      </w:pPr>
      <w:r>
        <w:rPr>
          <w:rFonts w:ascii="Times New Roman" w:hAnsi="Times New Roman" w:cs="Times New Roman"/>
          <w:sz w:val="24"/>
        </w:rPr>
        <w:t xml:space="preserve">9 </w:t>
      </w:r>
      <w:r w:rsidR="00E935A2">
        <w:rPr>
          <w:rFonts w:ascii="Times New Roman" w:hAnsi="Times New Roman" w:cs="Times New Roman"/>
          <w:sz w:val="24"/>
        </w:rPr>
        <w:t>L</w:t>
      </w:r>
      <w:r w:rsidR="00E935A2" w:rsidRPr="00E935A2">
        <w:rPr>
          <w:rFonts w:ascii="Times New Roman" w:hAnsi="Times New Roman" w:cs="Times New Roman"/>
          <w:sz w:val="24"/>
        </w:rPr>
        <w:t>ighting</w:t>
      </w:r>
      <w:r w:rsidR="00E935A2">
        <w:rPr>
          <w:rFonts w:hint="eastAsia"/>
          <w:sz w:val="15"/>
        </w:rPr>
        <w:t>············································</w:t>
      </w:r>
      <w:r w:rsidR="002301A9" w:rsidRPr="007776E3">
        <w:rPr>
          <w:rFonts w:hint="eastAsia"/>
          <w:sz w:val="15"/>
        </w:rPr>
        <w:t>·····················</w:t>
      </w:r>
      <w:r w:rsidR="00E935A2">
        <w:rPr>
          <w:rFonts w:hint="eastAsia"/>
          <w:sz w:val="15"/>
        </w:rPr>
        <w:t>··························</w:t>
      </w:r>
      <w:r w:rsidR="00F11867">
        <w:rPr>
          <w:rFonts w:ascii="Times New Roman" w:hAnsi="Times New Roman" w:cs="Times New Roman" w:hint="eastAsia"/>
          <w:sz w:val="24"/>
        </w:rPr>
        <w:t>4</w:t>
      </w:r>
      <w:r w:rsidR="00C072E1">
        <w:rPr>
          <w:rFonts w:ascii="Times New Roman" w:hAnsi="Times New Roman" w:cs="Times New Roman" w:hint="eastAsia"/>
          <w:sz w:val="24"/>
        </w:rPr>
        <w:t>1</w:t>
      </w:r>
    </w:p>
    <w:p w:rsidR="00E935A2" w:rsidRDefault="00945B2C" w:rsidP="00E935A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9</w:t>
      </w:r>
      <w:r w:rsidR="00E935A2" w:rsidRPr="007776E3">
        <w:rPr>
          <w:rFonts w:ascii="Times New Roman" w:hAnsi="Times New Roman" w:cs="Times New Roman"/>
          <w:sz w:val="24"/>
        </w:rPr>
        <w:t xml:space="preserve">.1 </w:t>
      </w:r>
      <w:r w:rsidR="00E935A2" w:rsidRPr="008618E2">
        <w:rPr>
          <w:rFonts w:ascii="Times New Roman" w:hAnsi="Times New Roman" w:cs="Times New Roman"/>
          <w:sz w:val="24"/>
        </w:rPr>
        <w:t>General</w:t>
      </w:r>
      <w:r w:rsidR="00E935A2" w:rsidRPr="007776E3">
        <w:rPr>
          <w:rFonts w:ascii="Times New Roman" w:hAnsi="Times New Roman" w:cs="Times New Roman"/>
          <w:sz w:val="24"/>
        </w:rPr>
        <w:t xml:space="preserve"> Requirements</w:t>
      </w:r>
      <w:r w:rsidR="00E935A2" w:rsidRPr="007776E3">
        <w:rPr>
          <w:rFonts w:hint="eastAsia"/>
          <w:sz w:val="15"/>
        </w:rPr>
        <w:t>··························</w:t>
      </w:r>
      <w:r w:rsidR="002301A9" w:rsidRPr="007776E3">
        <w:rPr>
          <w:rFonts w:hint="eastAsia"/>
          <w:sz w:val="15"/>
        </w:rPr>
        <w:t>·················</w:t>
      </w:r>
      <w:r w:rsidR="00E935A2" w:rsidRPr="007776E3">
        <w:rPr>
          <w:rFonts w:hint="eastAsia"/>
          <w:sz w:val="15"/>
        </w:rPr>
        <w:t>···························</w:t>
      </w:r>
      <w:r w:rsidR="00F11867">
        <w:rPr>
          <w:rFonts w:ascii="Times New Roman" w:hAnsi="Times New Roman" w:cs="Times New Roman"/>
          <w:sz w:val="24"/>
        </w:rPr>
        <w:t>4</w:t>
      </w:r>
      <w:r w:rsidR="00C072E1">
        <w:rPr>
          <w:rFonts w:ascii="Times New Roman" w:hAnsi="Times New Roman" w:cs="Times New Roman" w:hint="eastAsia"/>
          <w:sz w:val="24"/>
        </w:rPr>
        <w:t>1</w:t>
      </w:r>
    </w:p>
    <w:p w:rsidR="00E935A2" w:rsidRDefault="00945B2C" w:rsidP="00E935A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9</w:t>
      </w:r>
      <w:r w:rsidR="00E935A2" w:rsidRPr="007776E3">
        <w:rPr>
          <w:rFonts w:ascii="Times New Roman" w:hAnsi="Times New Roman" w:cs="Times New Roman"/>
          <w:sz w:val="24"/>
        </w:rPr>
        <w:t>.</w:t>
      </w:r>
      <w:r w:rsidR="00E935A2">
        <w:rPr>
          <w:rFonts w:ascii="Times New Roman" w:hAnsi="Times New Roman" w:cs="Times New Roman"/>
          <w:sz w:val="24"/>
        </w:rPr>
        <w:t>2</w:t>
      </w:r>
      <w:r w:rsidR="00466DCB">
        <w:rPr>
          <w:rFonts w:ascii="Times New Roman" w:hAnsi="Times New Roman" w:cs="Times New Roman" w:hint="eastAsia"/>
          <w:sz w:val="24"/>
        </w:rPr>
        <w:t xml:space="preserve"> </w:t>
      </w:r>
      <w:r w:rsidR="00E935A2" w:rsidRPr="008618E2">
        <w:rPr>
          <w:rFonts w:ascii="Times New Roman" w:hAnsi="Times New Roman" w:cs="Times New Roman"/>
          <w:sz w:val="24"/>
        </w:rPr>
        <w:t>Lighting Power Supply</w:t>
      </w:r>
      <w:r w:rsidR="00E935A2" w:rsidRPr="007776E3">
        <w:rPr>
          <w:rFonts w:hint="eastAsia"/>
          <w:sz w:val="15"/>
        </w:rPr>
        <w:t>···························</w:t>
      </w:r>
      <w:r w:rsidR="002301A9" w:rsidRPr="007776E3">
        <w:rPr>
          <w:rFonts w:hint="eastAsia"/>
          <w:sz w:val="15"/>
        </w:rPr>
        <w:t>················</w:t>
      </w:r>
      <w:r w:rsidR="00E935A2" w:rsidRPr="007776E3">
        <w:rPr>
          <w:rFonts w:hint="eastAsia"/>
          <w:sz w:val="15"/>
        </w:rPr>
        <w:t>···························</w:t>
      </w:r>
      <w:r w:rsidR="00F11867">
        <w:rPr>
          <w:rFonts w:ascii="Times New Roman" w:hAnsi="Times New Roman" w:cs="Times New Roman"/>
          <w:sz w:val="24"/>
        </w:rPr>
        <w:t>4</w:t>
      </w:r>
      <w:r w:rsidR="00C072E1">
        <w:rPr>
          <w:rFonts w:ascii="Times New Roman" w:hAnsi="Times New Roman" w:cs="Times New Roman" w:hint="eastAsia"/>
          <w:sz w:val="24"/>
        </w:rPr>
        <w:t>1</w:t>
      </w:r>
    </w:p>
    <w:p w:rsidR="00E935A2" w:rsidRDefault="00945B2C" w:rsidP="00E935A2">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9</w:t>
      </w:r>
      <w:r w:rsidR="00E935A2" w:rsidRPr="007776E3">
        <w:rPr>
          <w:rFonts w:ascii="Times New Roman" w:hAnsi="Times New Roman" w:cs="Times New Roman"/>
          <w:sz w:val="24"/>
        </w:rPr>
        <w:t>.</w:t>
      </w:r>
      <w:r w:rsidR="00E935A2">
        <w:rPr>
          <w:rFonts w:ascii="Times New Roman" w:hAnsi="Times New Roman" w:cs="Times New Roman"/>
          <w:sz w:val="24"/>
        </w:rPr>
        <w:t>3</w:t>
      </w:r>
      <w:r w:rsidR="00466DCB">
        <w:rPr>
          <w:rFonts w:ascii="Times New Roman" w:hAnsi="Times New Roman" w:cs="Times New Roman" w:hint="eastAsia"/>
          <w:sz w:val="24"/>
        </w:rPr>
        <w:t xml:space="preserve"> </w:t>
      </w:r>
      <w:r w:rsidR="00A63513" w:rsidRPr="008618E2">
        <w:rPr>
          <w:rFonts w:ascii="Times New Roman" w:hAnsi="Times New Roman" w:cs="Times New Roman"/>
          <w:sz w:val="24"/>
        </w:rPr>
        <w:t>Lighting Device</w:t>
      </w:r>
      <w:r w:rsidR="00A63513">
        <w:rPr>
          <w:rFonts w:hint="eastAsia"/>
          <w:sz w:val="15"/>
        </w:rPr>
        <w:t>··································</w:t>
      </w:r>
      <w:r w:rsidR="002301A9" w:rsidRPr="007776E3">
        <w:rPr>
          <w:rFonts w:hint="eastAsia"/>
          <w:sz w:val="15"/>
        </w:rPr>
        <w:t>················</w:t>
      </w:r>
      <w:r w:rsidR="00A63513">
        <w:rPr>
          <w:rFonts w:hint="eastAsia"/>
          <w:sz w:val="15"/>
        </w:rPr>
        <w:t>·····························</w:t>
      </w:r>
      <w:r w:rsidR="00F11867">
        <w:rPr>
          <w:rFonts w:ascii="Times New Roman" w:hAnsi="Times New Roman" w:cs="Times New Roman"/>
          <w:sz w:val="24"/>
        </w:rPr>
        <w:t>4</w:t>
      </w:r>
      <w:r w:rsidR="00C072E1">
        <w:rPr>
          <w:rFonts w:ascii="Times New Roman" w:hAnsi="Times New Roman" w:cs="Times New Roman" w:hint="eastAsia"/>
          <w:sz w:val="24"/>
        </w:rPr>
        <w:t>3</w:t>
      </w:r>
    </w:p>
    <w:p w:rsidR="00A63513" w:rsidRPr="007776E3" w:rsidRDefault="00945B2C" w:rsidP="00F06FF7">
      <w:pPr>
        <w:tabs>
          <w:tab w:val="right" w:leader="middleDot" w:pos="8400"/>
        </w:tabs>
        <w:spacing w:line="312" w:lineRule="auto"/>
        <w:jc w:val="distribute"/>
        <w:rPr>
          <w:sz w:val="24"/>
        </w:rPr>
      </w:pPr>
      <w:r>
        <w:rPr>
          <w:rFonts w:ascii="Times New Roman" w:hAnsi="Times New Roman" w:cs="Times New Roman"/>
          <w:sz w:val="24"/>
        </w:rPr>
        <w:t xml:space="preserve">10 </w:t>
      </w:r>
      <w:r w:rsidR="00F06FF7" w:rsidRPr="00F06FF7">
        <w:rPr>
          <w:rFonts w:ascii="Times New Roman" w:hAnsi="Times New Roman" w:cs="Times New Roman"/>
          <w:sz w:val="24"/>
        </w:rPr>
        <w:t xml:space="preserve">Temporary </w:t>
      </w:r>
      <w:r w:rsidR="00F06FF7">
        <w:rPr>
          <w:rFonts w:ascii="Times New Roman" w:hAnsi="Times New Roman" w:cs="Times New Roman" w:hint="eastAsia"/>
          <w:sz w:val="24"/>
        </w:rPr>
        <w:t>P</w:t>
      </w:r>
      <w:r w:rsidR="00F06FF7" w:rsidRPr="00F06FF7">
        <w:rPr>
          <w:rFonts w:ascii="Times New Roman" w:hAnsi="Times New Roman" w:cs="Times New Roman"/>
          <w:sz w:val="24"/>
        </w:rPr>
        <w:t xml:space="preserve">ower </w:t>
      </w:r>
      <w:r w:rsidR="00F06FF7">
        <w:rPr>
          <w:rFonts w:ascii="Times New Roman" w:hAnsi="Times New Roman" w:cs="Times New Roman" w:hint="eastAsia"/>
          <w:sz w:val="24"/>
        </w:rPr>
        <w:t>P</w:t>
      </w:r>
      <w:r w:rsidR="00F06FF7" w:rsidRPr="00F06FF7">
        <w:rPr>
          <w:rFonts w:ascii="Times New Roman" w:hAnsi="Times New Roman" w:cs="Times New Roman"/>
          <w:sz w:val="24"/>
        </w:rPr>
        <w:t xml:space="preserve">roject </w:t>
      </w:r>
      <w:r w:rsidR="00F06FF7">
        <w:rPr>
          <w:rFonts w:ascii="Times New Roman" w:hAnsi="Times New Roman" w:cs="Times New Roman" w:hint="eastAsia"/>
          <w:sz w:val="24"/>
        </w:rPr>
        <w:t>M</w:t>
      </w:r>
      <w:r w:rsidR="00F06FF7" w:rsidRPr="00F06FF7">
        <w:rPr>
          <w:rFonts w:ascii="Times New Roman" w:hAnsi="Times New Roman" w:cs="Times New Roman"/>
          <w:sz w:val="24"/>
        </w:rPr>
        <w:t>anagement</w:t>
      </w:r>
      <w:r w:rsidR="00A63513">
        <w:rPr>
          <w:rFonts w:hint="eastAsia"/>
          <w:sz w:val="15"/>
        </w:rPr>
        <w:t>··</w:t>
      </w:r>
      <w:r w:rsidR="002301A9" w:rsidRPr="007776E3">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F06FF7" w:rsidRPr="007776E3">
        <w:rPr>
          <w:rFonts w:hint="eastAsia"/>
          <w:sz w:val="15"/>
        </w:rPr>
        <w:t>·····</w:t>
      </w:r>
      <w:r w:rsidR="00F06FF7">
        <w:rPr>
          <w:rFonts w:hint="eastAsia"/>
          <w:sz w:val="15"/>
        </w:rPr>
        <w:t>·</w:t>
      </w:r>
      <w:r w:rsidR="00A63513">
        <w:rPr>
          <w:rFonts w:hint="eastAsia"/>
          <w:sz w:val="15"/>
        </w:rPr>
        <w:t>·</w:t>
      </w:r>
      <w:r w:rsidR="00F11867">
        <w:rPr>
          <w:rFonts w:ascii="Times New Roman" w:hAnsi="Times New Roman" w:cs="Times New Roman"/>
          <w:sz w:val="24"/>
        </w:rPr>
        <w:t>4</w:t>
      </w:r>
      <w:r w:rsidR="00C072E1">
        <w:rPr>
          <w:rFonts w:ascii="Times New Roman" w:hAnsi="Times New Roman" w:cs="Times New Roman" w:hint="eastAsia"/>
          <w:sz w:val="24"/>
        </w:rPr>
        <w:t>5</w:t>
      </w:r>
    </w:p>
    <w:p w:rsidR="00A63513" w:rsidRDefault="00945B2C" w:rsidP="00F06FF7">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10</w:t>
      </w:r>
      <w:r w:rsidR="00A63513" w:rsidRPr="007776E3">
        <w:rPr>
          <w:rFonts w:ascii="Times New Roman" w:hAnsi="Times New Roman" w:cs="Times New Roman"/>
          <w:sz w:val="24"/>
        </w:rPr>
        <w:t xml:space="preserve">.1 </w:t>
      </w:r>
      <w:r w:rsidR="00A63513" w:rsidRPr="008618E2">
        <w:rPr>
          <w:rFonts w:ascii="Times New Roman" w:hAnsi="Times New Roman" w:cs="Times New Roman"/>
          <w:sz w:val="24"/>
        </w:rPr>
        <w:t>Temporary Electrical Engineering Organization Design</w:t>
      </w:r>
      <w:r w:rsidR="00A63513" w:rsidRPr="007776E3">
        <w:rPr>
          <w:rFonts w:hint="eastAsia"/>
          <w:sz w:val="15"/>
        </w:rPr>
        <w:t>······</w:t>
      </w:r>
      <w:r w:rsidR="002301A9" w:rsidRPr="007776E3">
        <w:rPr>
          <w:rFonts w:hint="eastAsia"/>
          <w:sz w:val="15"/>
        </w:rPr>
        <w:t>···················</w:t>
      </w:r>
      <w:r w:rsidR="00A63513" w:rsidRPr="007776E3">
        <w:rPr>
          <w:rFonts w:hint="eastAsia"/>
          <w:sz w:val="15"/>
        </w:rPr>
        <w:t>··</w:t>
      </w:r>
      <w:r w:rsidR="00F06FF7" w:rsidRPr="007776E3">
        <w:rPr>
          <w:rFonts w:hint="eastAsia"/>
          <w:sz w:val="15"/>
        </w:rPr>
        <w:t>·</w:t>
      </w:r>
      <w:r w:rsidR="00A63513" w:rsidRPr="007776E3">
        <w:rPr>
          <w:rFonts w:hint="eastAsia"/>
          <w:sz w:val="15"/>
        </w:rPr>
        <w:t>·</w:t>
      </w:r>
      <w:r w:rsidR="00F11867">
        <w:rPr>
          <w:rFonts w:ascii="Times New Roman" w:hAnsi="Times New Roman" w:cs="Times New Roman"/>
          <w:sz w:val="24"/>
        </w:rPr>
        <w:t>4</w:t>
      </w:r>
      <w:r w:rsidR="00C072E1">
        <w:rPr>
          <w:rFonts w:ascii="Times New Roman" w:hAnsi="Times New Roman" w:cs="Times New Roman" w:hint="eastAsia"/>
          <w:sz w:val="24"/>
        </w:rPr>
        <w:t>5</w:t>
      </w:r>
    </w:p>
    <w:p w:rsidR="00A63513" w:rsidRDefault="00945B2C" w:rsidP="00F06FF7">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10</w:t>
      </w:r>
      <w:r w:rsidR="00A63513" w:rsidRPr="007776E3">
        <w:rPr>
          <w:rFonts w:ascii="Times New Roman" w:hAnsi="Times New Roman" w:cs="Times New Roman"/>
          <w:sz w:val="24"/>
        </w:rPr>
        <w:t>.</w:t>
      </w:r>
      <w:r w:rsidR="00A63513">
        <w:rPr>
          <w:rFonts w:ascii="Times New Roman" w:hAnsi="Times New Roman" w:cs="Times New Roman"/>
          <w:sz w:val="24"/>
        </w:rPr>
        <w:t>2</w:t>
      </w:r>
      <w:r w:rsidR="00466DCB">
        <w:rPr>
          <w:rFonts w:ascii="Times New Roman" w:hAnsi="Times New Roman" w:cs="Times New Roman" w:hint="eastAsia"/>
          <w:sz w:val="24"/>
        </w:rPr>
        <w:t xml:space="preserve"> </w:t>
      </w:r>
      <w:r w:rsidR="00F06FF7" w:rsidRPr="00F06FF7">
        <w:rPr>
          <w:rFonts w:ascii="Times New Roman" w:hAnsi="Times New Roman" w:cs="Times New Roman"/>
          <w:sz w:val="24"/>
        </w:rPr>
        <w:t xml:space="preserve">Electricians and </w:t>
      </w:r>
      <w:r w:rsidR="00F06FF7">
        <w:rPr>
          <w:rFonts w:ascii="Times New Roman" w:hAnsi="Times New Roman" w:cs="Times New Roman" w:hint="eastAsia"/>
          <w:sz w:val="24"/>
        </w:rPr>
        <w:t>E</w:t>
      </w:r>
      <w:r w:rsidR="00F06FF7" w:rsidRPr="00F06FF7">
        <w:rPr>
          <w:rFonts w:ascii="Times New Roman" w:hAnsi="Times New Roman" w:cs="Times New Roman"/>
          <w:sz w:val="24"/>
        </w:rPr>
        <w:t>lectricians</w:t>
      </w:r>
      <w:r w:rsidR="00A63513" w:rsidRPr="008618E2">
        <w:rPr>
          <w:rFonts w:hint="eastAsia"/>
          <w:sz w:val="15"/>
        </w:rPr>
        <w:t>·</w:t>
      </w:r>
      <w:r w:rsidR="00A63513" w:rsidRPr="007776E3">
        <w:rPr>
          <w:rFonts w:hint="eastAsia"/>
          <w:sz w:val="15"/>
        </w:rPr>
        <w:t>··················</w:t>
      </w:r>
      <w:r w:rsidR="002301A9" w:rsidRPr="007776E3">
        <w:rPr>
          <w:rFonts w:hint="eastAsia"/>
          <w:sz w:val="15"/>
        </w:rPr>
        <w:t>········</w:t>
      </w:r>
      <w:r w:rsidR="00F06FF7" w:rsidRPr="007776E3">
        <w:rPr>
          <w:rFonts w:hint="eastAsia"/>
          <w:sz w:val="15"/>
        </w:rPr>
        <w:t>······················</w:t>
      </w:r>
      <w:r w:rsidR="002301A9" w:rsidRPr="007776E3">
        <w:rPr>
          <w:rFonts w:hint="eastAsia"/>
          <w:sz w:val="15"/>
        </w:rPr>
        <w:t>··········</w:t>
      </w:r>
      <w:r w:rsidR="00A63513" w:rsidRPr="007776E3">
        <w:rPr>
          <w:rFonts w:hint="eastAsia"/>
          <w:sz w:val="15"/>
        </w:rPr>
        <w:t>·····</w:t>
      </w:r>
      <w:r w:rsidR="001416A8">
        <w:rPr>
          <w:rFonts w:ascii="Times New Roman" w:hAnsi="Times New Roman" w:cs="Times New Roman"/>
          <w:sz w:val="24"/>
        </w:rPr>
        <w:t>4</w:t>
      </w:r>
      <w:r w:rsidR="00C072E1">
        <w:rPr>
          <w:rFonts w:ascii="Times New Roman" w:hAnsi="Times New Roman" w:cs="Times New Roman" w:hint="eastAsia"/>
          <w:sz w:val="24"/>
        </w:rPr>
        <w:t>6</w:t>
      </w:r>
    </w:p>
    <w:p w:rsidR="00A63513" w:rsidRDefault="00945B2C" w:rsidP="00F06FF7">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10</w:t>
      </w:r>
      <w:r w:rsidR="00A63513" w:rsidRPr="007776E3">
        <w:rPr>
          <w:rFonts w:ascii="Times New Roman" w:hAnsi="Times New Roman" w:cs="Times New Roman"/>
          <w:sz w:val="24"/>
        </w:rPr>
        <w:t>.</w:t>
      </w:r>
      <w:r w:rsidR="00A63513">
        <w:rPr>
          <w:rFonts w:ascii="Times New Roman" w:hAnsi="Times New Roman" w:cs="Times New Roman"/>
          <w:sz w:val="24"/>
        </w:rPr>
        <w:t>3</w:t>
      </w:r>
      <w:r w:rsidR="00466DCB">
        <w:rPr>
          <w:rFonts w:ascii="Times New Roman" w:hAnsi="Times New Roman" w:cs="Times New Roman" w:hint="eastAsia"/>
          <w:sz w:val="24"/>
        </w:rPr>
        <w:t xml:space="preserve"> </w:t>
      </w:r>
      <w:r w:rsidRPr="00945B2C">
        <w:rPr>
          <w:rFonts w:ascii="Times New Roman" w:hAnsi="Times New Roman" w:cs="Times New Roman"/>
          <w:sz w:val="24"/>
        </w:rPr>
        <w:t xml:space="preserve">Temporary </w:t>
      </w:r>
      <w:r>
        <w:rPr>
          <w:rFonts w:ascii="Times New Roman" w:hAnsi="Times New Roman" w:cs="Times New Roman"/>
          <w:sz w:val="24"/>
        </w:rPr>
        <w:t>E</w:t>
      </w:r>
      <w:r w:rsidRPr="00945B2C">
        <w:rPr>
          <w:rFonts w:ascii="Times New Roman" w:hAnsi="Times New Roman" w:cs="Times New Roman"/>
          <w:sz w:val="24"/>
        </w:rPr>
        <w:t xml:space="preserve">lectrical </w:t>
      </w:r>
      <w:r>
        <w:rPr>
          <w:rFonts w:ascii="Times New Roman" w:hAnsi="Times New Roman" w:cs="Times New Roman"/>
          <w:sz w:val="24"/>
        </w:rPr>
        <w:t>E</w:t>
      </w:r>
      <w:r w:rsidRPr="00945B2C">
        <w:rPr>
          <w:rFonts w:ascii="Times New Roman" w:hAnsi="Times New Roman" w:cs="Times New Roman"/>
          <w:sz w:val="24"/>
        </w:rPr>
        <w:t xml:space="preserve">ngineering </w:t>
      </w:r>
      <w:r>
        <w:rPr>
          <w:rFonts w:ascii="Times New Roman" w:hAnsi="Times New Roman" w:cs="Times New Roman"/>
          <w:sz w:val="24"/>
        </w:rPr>
        <w:t>I</w:t>
      </w:r>
      <w:r w:rsidRPr="00945B2C">
        <w:rPr>
          <w:rFonts w:ascii="Times New Roman" w:hAnsi="Times New Roman" w:cs="Times New Roman"/>
          <w:sz w:val="24"/>
        </w:rPr>
        <w:t>nspection</w:t>
      </w:r>
      <w:r w:rsidR="00A63513" w:rsidRPr="008618E2">
        <w:rPr>
          <w:rFonts w:hint="eastAsia"/>
          <w:sz w:val="15"/>
        </w:rPr>
        <w:t>·</w:t>
      </w:r>
      <w:r w:rsidR="00A63513">
        <w:rPr>
          <w:rFonts w:hint="eastAsia"/>
          <w:sz w:val="15"/>
        </w:rPr>
        <w:t>···········</w:t>
      </w:r>
      <w:r w:rsidR="00F06FF7">
        <w:rPr>
          <w:rFonts w:hint="eastAsia"/>
          <w:sz w:val="15"/>
        </w:rPr>
        <w:t>·</w:t>
      </w:r>
      <w:r w:rsidR="00A63513">
        <w:rPr>
          <w:rFonts w:hint="eastAsia"/>
          <w:sz w:val="15"/>
        </w:rPr>
        <w:t>·············</w:t>
      </w:r>
      <w:r w:rsidR="002301A9" w:rsidRPr="007776E3">
        <w:rPr>
          <w:rFonts w:hint="eastAsia"/>
          <w:sz w:val="15"/>
        </w:rPr>
        <w:t>············</w:t>
      </w:r>
      <w:r w:rsidR="00A63513">
        <w:rPr>
          <w:rFonts w:hint="eastAsia"/>
          <w:sz w:val="15"/>
        </w:rPr>
        <w:t>····</w:t>
      </w:r>
      <w:r w:rsidR="001416A8">
        <w:rPr>
          <w:rFonts w:ascii="Times New Roman" w:hAnsi="Times New Roman" w:cs="Times New Roman"/>
          <w:sz w:val="24"/>
        </w:rPr>
        <w:t>4</w:t>
      </w:r>
      <w:r w:rsidR="00092600">
        <w:rPr>
          <w:rFonts w:ascii="Times New Roman" w:hAnsi="Times New Roman" w:cs="Times New Roman" w:hint="eastAsia"/>
          <w:sz w:val="24"/>
        </w:rPr>
        <w:t>7</w:t>
      </w:r>
    </w:p>
    <w:p w:rsidR="00945B2C" w:rsidRDefault="00945B2C" w:rsidP="00F06FF7">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10</w:t>
      </w:r>
      <w:r w:rsidRPr="007776E3">
        <w:rPr>
          <w:rFonts w:ascii="Times New Roman" w:hAnsi="Times New Roman" w:cs="Times New Roman"/>
          <w:sz w:val="24"/>
        </w:rPr>
        <w:t>.</w:t>
      </w:r>
      <w:r w:rsidR="00FC5C1C">
        <w:rPr>
          <w:rFonts w:ascii="Times New Roman" w:hAnsi="Times New Roman" w:cs="Times New Roman" w:hint="eastAsia"/>
          <w:sz w:val="24"/>
        </w:rPr>
        <w:t xml:space="preserve">4 </w:t>
      </w:r>
      <w:r w:rsidRPr="00945B2C">
        <w:rPr>
          <w:rFonts w:ascii="Times New Roman" w:hAnsi="Times New Roman" w:cs="Times New Roman"/>
          <w:sz w:val="24"/>
        </w:rPr>
        <w:t xml:space="preserve">Safety </w:t>
      </w:r>
      <w:r>
        <w:rPr>
          <w:rFonts w:ascii="Times New Roman" w:hAnsi="Times New Roman" w:cs="Times New Roman"/>
          <w:sz w:val="24"/>
        </w:rPr>
        <w:t>T</w:t>
      </w:r>
      <w:r w:rsidRPr="00945B2C">
        <w:rPr>
          <w:rFonts w:ascii="Times New Roman" w:hAnsi="Times New Roman" w:cs="Times New Roman"/>
          <w:sz w:val="24"/>
        </w:rPr>
        <w:t xml:space="preserve">echnology </w:t>
      </w:r>
      <w:r>
        <w:rPr>
          <w:rFonts w:ascii="Times New Roman" w:hAnsi="Times New Roman" w:cs="Times New Roman"/>
          <w:sz w:val="24"/>
        </w:rPr>
        <w:t>A</w:t>
      </w:r>
      <w:r w:rsidRPr="00945B2C">
        <w:rPr>
          <w:rFonts w:ascii="Times New Roman" w:hAnsi="Times New Roman" w:cs="Times New Roman"/>
          <w:sz w:val="24"/>
        </w:rPr>
        <w:t>rchive</w:t>
      </w:r>
      <w:r w:rsidRPr="008618E2">
        <w:rPr>
          <w:rFonts w:hint="eastAsia"/>
          <w:sz w:val="15"/>
        </w:rPr>
        <w:t>·</w:t>
      </w:r>
      <w:r>
        <w:rPr>
          <w:rFonts w:hint="eastAsia"/>
          <w:sz w:val="15"/>
        </w:rPr>
        <w:t>·················</w:t>
      </w:r>
      <w:r w:rsidR="00F11867">
        <w:rPr>
          <w:rFonts w:hint="eastAsia"/>
          <w:sz w:val="15"/>
        </w:rPr>
        <w:t>····</w:t>
      </w:r>
      <w:r>
        <w:rPr>
          <w:rFonts w:hint="eastAsia"/>
          <w:sz w:val="15"/>
        </w:rPr>
        <w:t>······</w:t>
      </w:r>
      <w:r w:rsidR="00F06FF7">
        <w:rPr>
          <w:rFonts w:hint="eastAsia"/>
          <w:sz w:val="15"/>
        </w:rPr>
        <w:t>··</w:t>
      </w:r>
      <w:r w:rsidR="002301A9" w:rsidRPr="007776E3">
        <w:rPr>
          <w:rFonts w:hint="eastAsia"/>
          <w:sz w:val="15"/>
        </w:rPr>
        <w:t>·····················</w:t>
      </w:r>
      <w:r>
        <w:rPr>
          <w:rFonts w:hint="eastAsia"/>
          <w:sz w:val="15"/>
        </w:rPr>
        <w:t>··············</w:t>
      </w:r>
      <w:r w:rsidR="001416A8">
        <w:rPr>
          <w:rFonts w:ascii="Times New Roman" w:hAnsi="Times New Roman" w:cs="Times New Roman"/>
          <w:sz w:val="24"/>
        </w:rPr>
        <w:t>4</w:t>
      </w:r>
      <w:r w:rsidR="00092600">
        <w:rPr>
          <w:rFonts w:ascii="Times New Roman" w:hAnsi="Times New Roman" w:cs="Times New Roman" w:hint="eastAsia"/>
          <w:sz w:val="24"/>
        </w:rPr>
        <w:t>7</w:t>
      </w:r>
    </w:p>
    <w:p w:rsidR="00F11867" w:rsidRDefault="00F11867" w:rsidP="00F06FF7">
      <w:pPr>
        <w:tabs>
          <w:tab w:val="right" w:leader="middleDot" w:pos="8400"/>
        </w:tabs>
        <w:spacing w:line="312" w:lineRule="auto"/>
        <w:jc w:val="distribute"/>
        <w:rPr>
          <w:rFonts w:ascii="Times New Roman" w:hAnsi="Times New Roman" w:cs="Times New Roman"/>
          <w:sz w:val="24"/>
        </w:rPr>
      </w:pPr>
      <w:r>
        <w:rPr>
          <w:rFonts w:ascii="Times New Roman" w:hAnsi="Times New Roman" w:cs="Times New Roman"/>
          <w:sz w:val="24"/>
        </w:rPr>
        <w:t>Commentary</w:t>
      </w:r>
      <w:r w:rsidR="005E5275" w:rsidRPr="008618E2">
        <w:rPr>
          <w:rFonts w:hint="eastAsia"/>
          <w:sz w:val="15"/>
        </w:rPr>
        <w:t>·</w:t>
      </w:r>
      <w:r w:rsidR="005E5275">
        <w:rPr>
          <w:rFonts w:hint="eastAsia"/>
          <w:sz w:val="15"/>
        </w:rPr>
        <w:t>···························</w:t>
      </w:r>
      <w:r w:rsidR="005E5275" w:rsidRPr="007776E3">
        <w:rPr>
          <w:rFonts w:hint="eastAsia"/>
          <w:sz w:val="15"/>
        </w:rPr>
        <w:t>·······</w:t>
      </w:r>
      <w:r w:rsidR="005E5275">
        <w:rPr>
          <w:rFonts w:hint="eastAsia"/>
          <w:sz w:val="15"/>
        </w:rPr>
        <w:t>······</w:t>
      </w:r>
      <w:r w:rsidR="005E5275" w:rsidRPr="007776E3">
        <w:rPr>
          <w:rFonts w:hint="eastAsia"/>
          <w:sz w:val="15"/>
        </w:rPr>
        <w:t>········</w:t>
      </w:r>
      <w:r w:rsidR="005E5275">
        <w:rPr>
          <w:rFonts w:hint="eastAsia"/>
          <w:sz w:val="15"/>
        </w:rPr>
        <w:t>······</w:t>
      </w:r>
      <w:r w:rsidR="005E5275" w:rsidRPr="007776E3">
        <w:rPr>
          <w:rFonts w:hint="eastAsia"/>
          <w:sz w:val="15"/>
        </w:rPr>
        <w:t>·····················</w:t>
      </w:r>
      <w:r w:rsidR="005E5275">
        <w:rPr>
          <w:rFonts w:hint="eastAsia"/>
          <w:sz w:val="15"/>
        </w:rPr>
        <w:t>··············</w:t>
      </w:r>
      <w:r w:rsidR="005E5275">
        <w:rPr>
          <w:rFonts w:ascii="Times New Roman" w:hAnsi="Times New Roman" w:cs="Times New Roman" w:hint="eastAsia"/>
          <w:sz w:val="24"/>
        </w:rPr>
        <w:t>6</w:t>
      </w:r>
      <w:r w:rsidR="005E5275">
        <w:rPr>
          <w:rFonts w:ascii="Times New Roman" w:hAnsi="Times New Roman" w:cs="Times New Roman"/>
          <w:sz w:val="24"/>
        </w:rPr>
        <w:t>9</w:t>
      </w:r>
    </w:p>
    <w:p w:rsidR="00FE3181" w:rsidRPr="00FE3181" w:rsidRDefault="00FE3181" w:rsidP="00FC5C1C">
      <w:pPr>
        <w:tabs>
          <w:tab w:val="left" w:pos="1030"/>
        </w:tabs>
        <w:rPr>
          <w:rFonts w:ascii="宋体" w:hAnsi="宋体" w:cs="Times New Roman"/>
          <w:szCs w:val="32"/>
        </w:rPr>
        <w:sectPr w:rsidR="00FE3181" w:rsidRPr="00FE3181">
          <w:footerReference w:type="even" r:id="rId14"/>
          <w:pgSz w:w="11906" w:h="16838"/>
          <w:pgMar w:top="1440" w:right="1800" w:bottom="1440" w:left="1800" w:header="851" w:footer="992" w:gutter="0"/>
          <w:cols w:space="425"/>
          <w:titlePg/>
          <w:docGrid w:type="lines" w:linePitch="381"/>
        </w:sectPr>
      </w:pPr>
      <w:r>
        <w:rPr>
          <w:rFonts w:ascii="宋体" w:hAnsi="宋体" w:cs="Times New Roman"/>
          <w:szCs w:val="32"/>
        </w:rPr>
        <w:tab/>
      </w:r>
    </w:p>
    <w:p w:rsidR="006F5F31" w:rsidRDefault="006F3F4F">
      <w:pPr>
        <w:pStyle w:val="1"/>
      </w:pPr>
      <w:bookmarkStart w:id="9" w:name="_Toc27124938"/>
      <w:bookmarkStart w:id="10" w:name="_Toc37697421"/>
      <w:r>
        <w:rPr>
          <w:rFonts w:ascii="Times New Roman" w:hAnsi="Times New Roman"/>
        </w:rPr>
        <w:lastRenderedPageBreak/>
        <w:t>1</w:t>
      </w:r>
      <w:r>
        <w:rPr>
          <w:rFonts w:hint="eastAsia"/>
        </w:rPr>
        <w:t>总则</w:t>
      </w:r>
      <w:bookmarkEnd w:id="9"/>
      <w:bookmarkEnd w:id="10"/>
    </w:p>
    <w:p w:rsidR="006F5F31" w:rsidRDefault="006F3F4F">
      <w:pPr>
        <w:spacing w:line="480" w:lineRule="auto"/>
        <w:rPr>
          <w:rFonts w:ascii="Times New Roman" w:hAnsi="Times New Roman" w:cs="Times New Roman"/>
        </w:rPr>
      </w:pPr>
      <w:r>
        <w:rPr>
          <w:rFonts w:ascii="Times New Roman" w:hAnsi="Times New Roman" w:cs="Times New Roman"/>
        </w:rPr>
        <w:t>1.0.1</w:t>
      </w:r>
      <w:r>
        <w:rPr>
          <w:rFonts w:ascii="Times New Roman" w:hAnsi="Times New Roman" w:cs="Times New Roman" w:hint="eastAsia"/>
        </w:rPr>
        <w:t>为贯彻国家安全生产的法律和法规，保障施工现场用电安全，防止触电和火灾事故发生，促进建设事业发展，制定本规范。</w:t>
      </w:r>
    </w:p>
    <w:p w:rsidR="006F5F31" w:rsidRDefault="006F3F4F">
      <w:pPr>
        <w:spacing w:line="480" w:lineRule="auto"/>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 xml:space="preserve">.0.2 </w:t>
      </w:r>
      <w:r>
        <w:rPr>
          <w:rFonts w:ascii="Times New Roman" w:hAnsi="Times New Roman" w:cs="Times New Roman" w:hint="eastAsia"/>
        </w:rPr>
        <w:t>本规范适用于新建、改建和扩建的工业与民用建筑和市政基础设施施工现场临时用电工程中的电源中性点直接接地的</w:t>
      </w:r>
      <w:r>
        <w:rPr>
          <w:rFonts w:ascii="Times New Roman" w:hAnsi="Times New Roman" w:cs="Times New Roman"/>
        </w:rPr>
        <w:t>220/380V</w:t>
      </w:r>
      <w:r>
        <w:rPr>
          <w:rFonts w:ascii="Times New Roman" w:hAnsi="Times New Roman" w:cs="Times New Roman" w:hint="eastAsia"/>
        </w:rPr>
        <w:t>三相四线制低压电力系统的设计、安装、使用、维修和拆除。</w:t>
      </w:r>
    </w:p>
    <w:p w:rsidR="006F5F31" w:rsidRDefault="006F3F4F">
      <w:pPr>
        <w:spacing w:line="480" w:lineRule="auto"/>
        <w:rPr>
          <w:rFonts w:ascii="Times New Roman" w:hAnsi="Times New Roman" w:cs="Times New Roman"/>
        </w:rPr>
        <w:sectPr w:rsidR="006F5F31">
          <w:footerReference w:type="default" r:id="rId15"/>
          <w:pgSz w:w="11906" w:h="16838"/>
          <w:pgMar w:top="1440" w:right="1800" w:bottom="1440" w:left="1800" w:header="851" w:footer="992" w:gutter="0"/>
          <w:pgNumType w:start="1"/>
          <w:cols w:space="425"/>
          <w:docGrid w:type="lines" w:linePitch="381"/>
        </w:sectPr>
      </w:pPr>
      <w:r>
        <w:rPr>
          <w:rFonts w:ascii="Times New Roman" w:hAnsi="Times New Roman" w:cs="Times New Roman"/>
        </w:rPr>
        <w:t>1.0.</w:t>
      </w:r>
      <w:r>
        <w:rPr>
          <w:rFonts w:ascii="Times New Roman" w:hAnsi="Times New Roman" w:cs="Times New Roman" w:hint="eastAsia"/>
        </w:rPr>
        <w:t>3</w:t>
      </w:r>
      <w:r>
        <w:rPr>
          <w:rFonts w:ascii="Times New Roman" w:hAnsi="Times New Roman" w:cs="Times New Roman" w:hint="eastAsia"/>
        </w:rPr>
        <w:t>施工现场临时用电</w:t>
      </w:r>
      <w:r w:rsidR="00466DCB">
        <w:rPr>
          <w:rFonts w:ascii="Times New Roman" w:hAnsi="Times New Roman" w:cs="Times New Roman" w:hint="eastAsia"/>
        </w:rPr>
        <w:t>工程</w:t>
      </w:r>
      <w:r>
        <w:rPr>
          <w:rFonts w:ascii="Times New Roman" w:hAnsi="Times New Roman" w:cs="Times New Roman" w:hint="eastAsia"/>
        </w:rPr>
        <w:t>，除应执行本</w:t>
      </w:r>
      <w:r w:rsidR="006A057D">
        <w:rPr>
          <w:rFonts w:ascii="Times New Roman" w:hAnsi="Times New Roman" w:cs="Times New Roman" w:hint="eastAsia"/>
        </w:rPr>
        <w:t>规范</w:t>
      </w:r>
      <w:r>
        <w:rPr>
          <w:rFonts w:ascii="Times New Roman" w:hAnsi="Times New Roman" w:cs="Times New Roman" w:hint="eastAsia"/>
        </w:rPr>
        <w:t>的规定外，尚应符合国家现行有关</w:t>
      </w:r>
      <w:r w:rsidR="00C60DE7" w:rsidRPr="003345D0">
        <w:rPr>
          <w:rFonts w:ascii="Times New Roman" w:hAnsi="Times New Roman" w:cs="Times New Roman" w:hint="eastAsia"/>
        </w:rPr>
        <w:t>规范和标准</w:t>
      </w:r>
      <w:r>
        <w:rPr>
          <w:rFonts w:ascii="Times New Roman" w:hAnsi="Times New Roman" w:cs="Times New Roman" w:hint="eastAsia"/>
        </w:rPr>
        <w:t>强制性条文的规定。</w:t>
      </w:r>
    </w:p>
    <w:p w:rsidR="006F5F31" w:rsidRDefault="006F3F4F">
      <w:pPr>
        <w:pStyle w:val="1"/>
        <w:rPr>
          <w:rFonts w:ascii="Times New Roman" w:hAnsi="Times New Roman" w:cs="Times New Roman"/>
        </w:rPr>
      </w:pPr>
      <w:bookmarkStart w:id="11" w:name="_Toc27124939"/>
      <w:bookmarkStart w:id="12" w:name="_Toc37697422"/>
      <w:r>
        <w:rPr>
          <w:rFonts w:ascii="Times New Roman" w:hAnsi="Times New Roman" w:cs="Times New Roman" w:hint="cs"/>
        </w:rPr>
        <w:lastRenderedPageBreak/>
        <w:t>2</w:t>
      </w:r>
      <w:r>
        <w:rPr>
          <w:rFonts w:ascii="Times New Roman" w:hAnsi="Times New Roman" w:cs="Times New Roman" w:hint="eastAsia"/>
        </w:rPr>
        <w:t>术语、代号</w:t>
      </w:r>
      <w:bookmarkEnd w:id="11"/>
      <w:bookmarkEnd w:id="12"/>
    </w:p>
    <w:p w:rsidR="006F5F31" w:rsidRDefault="006F3F4F">
      <w:pPr>
        <w:pStyle w:val="2"/>
        <w:rPr>
          <w:rFonts w:ascii="Times New Roman" w:hAnsi="Times New Roman" w:cs="Times New Roman"/>
        </w:rPr>
      </w:pPr>
      <w:bookmarkStart w:id="13" w:name="_Toc27124940"/>
      <w:bookmarkStart w:id="14" w:name="_Toc37697423"/>
      <w:r>
        <w:rPr>
          <w:rFonts w:ascii="Times New Roman" w:hAnsi="Times New Roman" w:cs="Times New Roman" w:hint="cs"/>
        </w:rPr>
        <w:t>2</w:t>
      </w:r>
      <w:r>
        <w:rPr>
          <w:rFonts w:ascii="Times New Roman" w:hAnsi="Times New Roman" w:cs="Times New Roman"/>
        </w:rPr>
        <w:t xml:space="preserve">.1 </w:t>
      </w:r>
      <w:r>
        <w:rPr>
          <w:rFonts w:ascii="Times New Roman" w:hAnsi="Times New Roman" w:cs="Times New Roman" w:hint="eastAsia"/>
        </w:rPr>
        <w:t>术语</w:t>
      </w:r>
      <w:bookmarkEnd w:id="13"/>
      <w:bookmarkEnd w:id="14"/>
    </w:p>
    <w:p w:rsidR="006F5F31" w:rsidRDefault="006F3F4F">
      <w:pPr>
        <w:rPr>
          <w:rFonts w:ascii="Times New Roman" w:hAnsi="Times New Roman" w:cs="Times New Roman"/>
        </w:rPr>
      </w:pPr>
      <w:r>
        <w:rPr>
          <w:rFonts w:ascii="Times New Roman" w:hAnsi="Times New Roman" w:cs="Times New Roman"/>
        </w:rPr>
        <w:t xml:space="preserve">2.1.1 </w:t>
      </w:r>
      <w:r>
        <w:rPr>
          <w:rFonts w:ascii="Times New Roman" w:hAnsi="Times New Roman" w:cs="Times New Roman"/>
        </w:rPr>
        <w:t>低压</w:t>
      </w:r>
      <w:r>
        <w:rPr>
          <w:rFonts w:ascii="Times New Roman" w:hAnsi="Times New Roman" w:cs="Times New Roman"/>
        </w:rPr>
        <w:t xml:space="preserve">  low voltage</w:t>
      </w:r>
    </w:p>
    <w:p w:rsidR="006F5F31" w:rsidRDefault="006F3F4F">
      <w:pPr>
        <w:ind w:firstLineChars="200" w:firstLine="560"/>
        <w:rPr>
          <w:rFonts w:ascii="Times New Roman" w:hAnsi="Times New Roman" w:cs="Times New Roman"/>
        </w:rPr>
      </w:pPr>
      <w:r>
        <w:rPr>
          <w:rFonts w:ascii="Times New Roman" w:hAnsi="Times New Roman" w:cs="Times New Roman" w:hint="eastAsia"/>
        </w:rPr>
        <w:t>交流、</w:t>
      </w:r>
      <w:r w:rsidRPr="003345D0">
        <w:rPr>
          <w:rFonts w:ascii="Times New Roman" w:hAnsi="Times New Roman" w:cs="Times New Roman" w:hint="eastAsia"/>
        </w:rPr>
        <w:t>工频</w:t>
      </w:r>
      <w:r>
        <w:rPr>
          <w:rFonts w:ascii="Times New Roman" w:hAnsi="Times New Roman" w:cs="Times New Roman" w:hint="eastAsia"/>
        </w:rPr>
        <w:t>额定电压</w:t>
      </w:r>
      <w:r>
        <w:rPr>
          <w:rFonts w:ascii="Times New Roman" w:hAnsi="Times New Roman" w:cs="Times New Roman"/>
        </w:rPr>
        <w:t>1kV</w:t>
      </w:r>
      <w:r>
        <w:rPr>
          <w:rFonts w:ascii="Times New Roman" w:hAnsi="Times New Roman" w:cs="Times New Roman"/>
        </w:rPr>
        <w:t>及以下的电压。</w:t>
      </w:r>
    </w:p>
    <w:p w:rsidR="006F5F31" w:rsidRDefault="006F3F4F">
      <w:pPr>
        <w:rPr>
          <w:rFonts w:ascii="Times New Roman" w:hAnsi="Times New Roman" w:cs="Times New Roman"/>
        </w:rPr>
      </w:pPr>
      <w:r>
        <w:rPr>
          <w:rFonts w:ascii="Times New Roman" w:hAnsi="Times New Roman" w:cs="Times New Roman"/>
        </w:rPr>
        <w:t xml:space="preserve">2.1.2 </w:t>
      </w:r>
      <w:r>
        <w:rPr>
          <w:rFonts w:ascii="Times New Roman" w:hAnsi="Times New Roman" w:cs="Times New Roman"/>
        </w:rPr>
        <w:t>高压</w:t>
      </w:r>
      <w:r>
        <w:rPr>
          <w:rFonts w:ascii="Times New Roman" w:hAnsi="Times New Roman" w:cs="Times New Roman"/>
        </w:rPr>
        <w:t xml:space="preserve">  high voltage</w:t>
      </w:r>
    </w:p>
    <w:p w:rsidR="006F5F31" w:rsidRDefault="006F3F4F">
      <w:pPr>
        <w:ind w:firstLineChars="200" w:firstLine="560"/>
        <w:rPr>
          <w:rFonts w:ascii="Times New Roman" w:hAnsi="Times New Roman" w:cs="Times New Roman"/>
        </w:rPr>
      </w:pPr>
      <w:r>
        <w:rPr>
          <w:rFonts w:ascii="Times New Roman" w:hAnsi="Times New Roman" w:cs="Times New Roman" w:hint="eastAsia"/>
        </w:rPr>
        <w:t>交流、</w:t>
      </w:r>
      <w:r w:rsidRPr="003345D0">
        <w:rPr>
          <w:rFonts w:ascii="Times New Roman" w:hAnsi="Times New Roman" w:cs="Times New Roman" w:hint="eastAsia"/>
        </w:rPr>
        <w:t>工频</w:t>
      </w:r>
      <w:r>
        <w:rPr>
          <w:rFonts w:ascii="Times New Roman" w:hAnsi="Times New Roman" w:cs="Times New Roman" w:hint="eastAsia"/>
        </w:rPr>
        <w:t>额定电压</w:t>
      </w:r>
      <w:r>
        <w:rPr>
          <w:rFonts w:ascii="Times New Roman" w:hAnsi="Times New Roman" w:cs="Times New Roman"/>
        </w:rPr>
        <w:t>1kV</w:t>
      </w:r>
      <w:r>
        <w:rPr>
          <w:rFonts w:ascii="Times New Roman" w:hAnsi="Times New Roman" w:cs="Times New Roman"/>
        </w:rPr>
        <w:t>以上的电压。</w:t>
      </w:r>
    </w:p>
    <w:p w:rsidR="006F5F31" w:rsidRDefault="006F3F4F">
      <w:pPr>
        <w:rPr>
          <w:rFonts w:ascii="Times New Roman" w:hAnsi="Times New Roman" w:cs="Times New Roman"/>
        </w:rPr>
      </w:pPr>
      <w:r>
        <w:rPr>
          <w:rFonts w:ascii="Times New Roman" w:hAnsi="Times New Roman" w:cs="Times New Roman"/>
        </w:rPr>
        <w:t xml:space="preserve">2.1.3 </w:t>
      </w:r>
      <w:r>
        <w:rPr>
          <w:rFonts w:ascii="Times New Roman" w:hAnsi="Times New Roman" w:cs="Times New Roman"/>
        </w:rPr>
        <w:t>外电线路</w:t>
      </w:r>
      <w:r>
        <w:rPr>
          <w:rFonts w:ascii="Times New Roman" w:hAnsi="Times New Roman" w:cs="Times New Roman"/>
        </w:rPr>
        <w:t xml:space="preserve">  external </w:t>
      </w:r>
      <w:r w:rsidRPr="003345D0">
        <w:rPr>
          <w:rFonts w:ascii="Times New Roman" w:hAnsi="Times New Roman" w:cs="Times New Roman"/>
        </w:rPr>
        <w:t>line</w:t>
      </w:r>
    </w:p>
    <w:p w:rsidR="006F5F31" w:rsidRDefault="006F3F4F">
      <w:pPr>
        <w:ind w:firstLineChars="200" w:firstLine="560"/>
        <w:rPr>
          <w:rFonts w:ascii="Times New Roman" w:hAnsi="Times New Roman" w:cs="Times New Roman"/>
        </w:rPr>
      </w:pPr>
      <w:r>
        <w:rPr>
          <w:rFonts w:ascii="Times New Roman" w:hAnsi="Times New Roman" w:cs="Times New Roman" w:hint="eastAsia"/>
        </w:rPr>
        <w:t>施工现场临时用电工程配电线路以外的电力线路。</w:t>
      </w:r>
    </w:p>
    <w:p w:rsidR="006F5F31" w:rsidRDefault="006F3F4F">
      <w:pPr>
        <w:rPr>
          <w:rFonts w:ascii="Times New Roman" w:hAnsi="Times New Roman" w:cs="Times New Roman"/>
        </w:rPr>
      </w:pPr>
      <w:r>
        <w:rPr>
          <w:rFonts w:ascii="Times New Roman" w:hAnsi="Times New Roman" w:cs="Times New Roman"/>
        </w:rPr>
        <w:t xml:space="preserve">2.1.4 </w:t>
      </w:r>
      <w:r>
        <w:rPr>
          <w:rFonts w:ascii="Times New Roman" w:hAnsi="Times New Roman" w:cs="Times New Roman"/>
        </w:rPr>
        <w:t>有静电的施工现场</w:t>
      </w:r>
      <w:r>
        <w:rPr>
          <w:rFonts w:ascii="Times New Roman" w:hAnsi="Times New Roman" w:cs="Times New Roman"/>
        </w:rPr>
        <w:t xml:space="preserve">  construction site with electrostatic field</w:t>
      </w:r>
    </w:p>
    <w:p w:rsidR="006F5F31" w:rsidRDefault="006F3F4F">
      <w:pPr>
        <w:ind w:firstLineChars="200" w:firstLine="560"/>
        <w:rPr>
          <w:rFonts w:ascii="Times New Roman" w:hAnsi="Times New Roman" w:cs="Times New Roman"/>
        </w:rPr>
      </w:pPr>
      <w:r>
        <w:rPr>
          <w:rFonts w:ascii="Times New Roman" w:hAnsi="Times New Roman" w:cs="Times New Roman" w:hint="eastAsia"/>
        </w:rPr>
        <w:t>存在因摩擦、挤压、感应和接地不良等而产生的对人体和环境有害静电的施工现场。</w:t>
      </w:r>
    </w:p>
    <w:p w:rsidR="006F5F31" w:rsidRDefault="006F3F4F">
      <w:pPr>
        <w:rPr>
          <w:rFonts w:ascii="Times New Roman" w:hAnsi="Times New Roman" w:cs="Times New Roman"/>
        </w:rPr>
      </w:pPr>
      <w:r>
        <w:rPr>
          <w:rFonts w:ascii="Times New Roman" w:hAnsi="Times New Roman" w:cs="Times New Roman"/>
        </w:rPr>
        <w:t xml:space="preserve">2.1.5 </w:t>
      </w:r>
      <w:r>
        <w:rPr>
          <w:rFonts w:ascii="Times New Roman" w:hAnsi="Times New Roman" w:cs="Times New Roman"/>
        </w:rPr>
        <w:t>强电磁波源</w:t>
      </w:r>
      <w:r>
        <w:rPr>
          <w:rFonts w:ascii="Times New Roman" w:hAnsi="Times New Roman" w:cs="Times New Roman"/>
        </w:rPr>
        <w:t xml:space="preserve">  source of powerful electromagnetic wave</w:t>
      </w:r>
    </w:p>
    <w:p w:rsidR="006F5F31" w:rsidRDefault="006F3F4F">
      <w:pPr>
        <w:ind w:firstLineChars="200" w:firstLine="560"/>
        <w:rPr>
          <w:rFonts w:ascii="Times New Roman" w:hAnsi="Times New Roman" w:cs="Times New Roman"/>
        </w:rPr>
      </w:pPr>
      <w:r>
        <w:rPr>
          <w:rFonts w:ascii="Times New Roman" w:hAnsi="Times New Roman" w:cs="Times New Roman" w:hint="eastAsia"/>
        </w:rPr>
        <w:t>辐射波能够在施工现场机械设备上感应产生有害对地电压的电磁辐射体。</w:t>
      </w:r>
    </w:p>
    <w:p w:rsidR="006F5F31" w:rsidRDefault="006F3F4F">
      <w:pPr>
        <w:rPr>
          <w:rFonts w:ascii="Times New Roman" w:hAnsi="Times New Roman" w:cs="Times New Roman"/>
        </w:rPr>
      </w:pPr>
      <w:r>
        <w:rPr>
          <w:rFonts w:ascii="Times New Roman" w:hAnsi="Times New Roman" w:cs="Times New Roman"/>
        </w:rPr>
        <w:t xml:space="preserve">2.1.6 </w:t>
      </w:r>
      <w:r>
        <w:rPr>
          <w:rFonts w:ascii="Times New Roman" w:hAnsi="Times New Roman" w:cs="Times New Roman"/>
        </w:rPr>
        <w:t>接地</w:t>
      </w:r>
      <w:r>
        <w:rPr>
          <w:rFonts w:ascii="Times New Roman" w:hAnsi="Times New Roman" w:cs="Times New Roman"/>
        </w:rPr>
        <w:t xml:space="preserve">  ground connection</w:t>
      </w:r>
    </w:p>
    <w:p w:rsidR="006F5F31" w:rsidRDefault="006F3F4F">
      <w:pPr>
        <w:ind w:firstLineChars="200" w:firstLine="560"/>
        <w:rPr>
          <w:rFonts w:ascii="Times New Roman" w:hAnsi="Times New Roman" w:cs="Times New Roman"/>
        </w:rPr>
      </w:pPr>
      <w:r>
        <w:rPr>
          <w:rFonts w:ascii="Times New Roman" w:hAnsi="Times New Roman" w:cs="Times New Roman" w:hint="eastAsia"/>
        </w:rPr>
        <w:t>设备的一部分为形成导电通路与大地的连接。</w:t>
      </w:r>
    </w:p>
    <w:p w:rsidR="006F5F31" w:rsidRDefault="006F3F4F">
      <w:pPr>
        <w:rPr>
          <w:rFonts w:ascii="Times New Roman" w:hAnsi="Times New Roman" w:cs="Times New Roman"/>
        </w:rPr>
      </w:pPr>
      <w:r>
        <w:rPr>
          <w:rFonts w:ascii="Times New Roman" w:hAnsi="Times New Roman" w:cs="Times New Roman"/>
        </w:rPr>
        <w:t xml:space="preserve">2.1.7 </w:t>
      </w:r>
      <w:r>
        <w:rPr>
          <w:rFonts w:ascii="Times New Roman" w:hAnsi="Times New Roman" w:cs="Times New Roman"/>
        </w:rPr>
        <w:t>工作接地</w:t>
      </w:r>
      <w:r>
        <w:rPr>
          <w:rFonts w:ascii="Times New Roman" w:hAnsi="Times New Roman" w:cs="Times New Roman"/>
        </w:rPr>
        <w:t xml:space="preserve"> </w:t>
      </w:r>
      <w:r w:rsidR="00795D84">
        <w:rPr>
          <w:rFonts w:ascii="Times New Roman" w:hAnsi="Times New Roman" w:cs="Times New Roman" w:hint="eastAsia"/>
        </w:rPr>
        <w:t xml:space="preserve"> </w:t>
      </w:r>
      <w:r>
        <w:rPr>
          <w:rFonts w:ascii="Times New Roman" w:hAnsi="Times New Roman" w:cs="Times New Roman"/>
        </w:rPr>
        <w:t>working ground connection</w:t>
      </w:r>
    </w:p>
    <w:p w:rsidR="006F5F31" w:rsidRDefault="006F3F4F">
      <w:pPr>
        <w:ind w:firstLineChars="200" w:firstLine="560"/>
        <w:rPr>
          <w:rFonts w:ascii="Times New Roman" w:hAnsi="Times New Roman" w:cs="Times New Roman"/>
        </w:rPr>
      </w:pPr>
      <w:r>
        <w:rPr>
          <w:rFonts w:ascii="Times New Roman" w:hAnsi="Times New Roman" w:cs="Times New Roman" w:hint="eastAsia"/>
        </w:rPr>
        <w:t>为了电路或设备达到运行要求的接地，如</w:t>
      </w:r>
      <w:r w:rsidR="00C60DE7" w:rsidRPr="003345D0">
        <w:rPr>
          <w:rFonts w:ascii="Times New Roman" w:hAnsi="Times New Roman" w:cs="Times New Roman" w:hint="eastAsia"/>
        </w:rPr>
        <w:t>三相电力</w:t>
      </w:r>
      <w:r w:rsidRPr="003345D0">
        <w:rPr>
          <w:rFonts w:ascii="Times New Roman" w:hAnsi="Times New Roman" w:cs="Times New Roman" w:hint="eastAsia"/>
        </w:rPr>
        <w:t>变压器低压侧中性点和</w:t>
      </w:r>
      <w:r w:rsidR="00C60DE7" w:rsidRPr="003345D0">
        <w:rPr>
          <w:rFonts w:ascii="Times New Roman" w:hAnsi="Times New Roman" w:cs="Times New Roman" w:hint="eastAsia"/>
        </w:rPr>
        <w:t>三相电力</w:t>
      </w:r>
      <w:r>
        <w:rPr>
          <w:rFonts w:ascii="Times New Roman" w:hAnsi="Times New Roman" w:cs="Times New Roman" w:hint="eastAsia"/>
        </w:rPr>
        <w:t>发电机中性点的接地。</w:t>
      </w:r>
    </w:p>
    <w:p w:rsidR="006F5F31" w:rsidRDefault="006F3F4F">
      <w:pPr>
        <w:rPr>
          <w:rFonts w:ascii="Times New Roman" w:hAnsi="Times New Roman" w:cs="Times New Roman"/>
        </w:rPr>
      </w:pPr>
      <w:r>
        <w:rPr>
          <w:rFonts w:ascii="Times New Roman" w:hAnsi="Times New Roman" w:cs="Times New Roman"/>
        </w:rPr>
        <w:t xml:space="preserve">2.1.8 </w:t>
      </w:r>
      <w:r>
        <w:rPr>
          <w:rFonts w:ascii="Times New Roman" w:hAnsi="Times New Roman" w:cs="Times New Roman"/>
        </w:rPr>
        <w:t>重复接地</w:t>
      </w:r>
      <w:r>
        <w:rPr>
          <w:rFonts w:ascii="Times New Roman" w:hAnsi="Times New Roman" w:cs="Times New Roman"/>
        </w:rPr>
        <w:t xml:space="preserve">  iterative ground connection</w:t>
      </w:r>
    </w:p>
    <w:p w:rsidR="006F5F31" w:rsidRDefault="006F3F4F">
      <w:pPr>
        <w:ind w:firstLineChars="200" w:firstLine="560"/>
        <w:rPr>
          <w:rFonts w:ascii="Times New Roman" w:hAnsi="Times New Roman" w:cs="Times New Roman"/>
        </w:rPr>
      </w:pPr>
      <w:r>
        <w:rPr>
          <w:rFonts w:ascii="Times New Roman" w:hAnsi="Times New Roman" w:cs="Times New Roman"/>
        </w:rPr>
        <w:lastRenderedPageBreak/>
        <w:t>设备</w:t>
      </w:r>
      <w:r w:rsidR="00C60DE7" w:rsidRPr="00C60DE7">
        <w:rPr>
          <w:rFonts w:ascii="Times New Roman" w:hAnsi="Times New Roman" w:cs="Times New Roman" w:hint="eastAsia"/>
        </w:rPr>
        <w:t>接地线上</w:t>
      </w:r>
      <w:r>
        <w:rPr>
          <w:rFonts w:ascii="Times New Roman" w:hAnsi="Times New Roman" w:cs="Times New Roman"/>
        </w:rPr>
        <w:t>一处或多处通过接地装置与大地再次连接的接地。</w:t>
      </w:r>
    </w:p>
    <w:p w:rsidR="006F5F31" w:rsidRPr="003345D0" w:rsidRDefault="006F3F4F">
      <w:pPr>
        <w:rPr>
          <w:rFonts w:ascii="Times New Roman" w:hAnsi="Times New Roman" w:cs="Times New Roman"/>
        </w:rPr>
      </w:pPr>
      <w:r>
        <w:rPr>
          <w:rFonts w:ascii="Times New Roman" w:hAnsi="Times New Roman" w:cs="Times New Roman"/>
        </w:rPr>
        <w:t xml:space="preserve">2.1.9 </w:t>
      </w:r>
      <w:r>
        <w:rPr>
          <w:rFonts w:ascii="Times New Roman" w:hAnsi="Times New Roman" w:cs="Times New Roman"/>
        </w:rPr>
        <w:t>接地体</w:t>
      </w:r>
      <w:r>
        <w:rPr>
          <w:rFonts w:ascii="Times New Roman" w:hAnsi="Times New Roman" w:cs="Times New Roman"/>
        </w:rPr>
        <w:t xml:space="preserve"> </w:t>
      </w:r>
      <w:r w:rsidR="00795D84">
        <w:rPr>
          <w:rFonts w:ascii="Times New Roman" w:hAnsi="Times New Roman" w:cs="Times New Roman" w:hint="eastAsia"/>
        </w:rPr>
        <w:t xml:space="preserve"> </w:t>
      </w:r>
      <w:r>
        <w:rPr>
          <w:rFonts w:ascii="Times New Roman" w:hAnsi="Times New Roman" w:cs="Times New Roman"/>
        </w:rPr>
        <w:t xml:space="preserve">earth </w:t>
      </w:r>
      <w:r w:rsidRPr="003345D0">
        <w:rPr>
          <w:rFonts w:ascii="Times New Roman" w:hAnsi="Times New Roman" w:cs="Times New Roman"/>
        </w:rPr>
        <w:t>electrode</w:t>
      </w:r>
    </w:p>
    <w:p w:rsidR="006F5F31" w:rsidRPr="003345D0" w:rsidRDefault="00C60DE7">
      <w:pPr>
        <w:ind w:firstLineChars="200" w:firstLine="560"/>
        <w:rPr>
          <w:rFonts w:ascii="Times New Roman" w:hAnsi="Times New Roman" w:cs="Times New Roman"/>
        </w:rPr>
      </w:pPr>
      <w:r w:rsidRPr="003345D0">
        <w:rPr>
          <w:rFonts w:ascii="Times New Roman" w:hAnsi="Times New Roman" w:cs="Times New Roman" w:hint="eastAsia"/>
        </w:rPr>
        <w:t>埋于地中与大地有电接触的金属导体</w:t>
      </w:r>
      <w:r w:rsidR="006F3F4F" w:rsidRPr="003345D0">
        <w:rPr>
          <w:rFonts w:ascii="Times New Roman" w:hAnsi="Times New Roman" w:cs="Times New Roman" w:hint="eastAsia"/>
        </w:rPr>
        <w:t>。</w:t>
      </w:r>
    </w:p>
    <w:p w:rsidR="006F5F31" w:rsidRPr="003345D0" w:rsidRDefault="006F3F4F">
      <w:pPr>
        <w:rPr>
          <w:rFonts w:ascii="Times New Roman" w:hAnsi="Times New Roman" w:cs="Times New Roman"/>
        </w:rPr>
      </w:pPr>
      <w:r w:rsidRPr="003345D0">
        <w:rPr>
          <w:rFonts w:ascii="Times New Roman" w:hAnsi="Times New Roman" w:cs="Times New Roman"/>
        </w:rPr>
        <w:t xml:space="preserve">2.1.10 </w:t>
      </w:r>
      <w:r w:rsidRPr="003345D0">
        <w:rPr>
          <w:rFonts w:ascii="Times New Roman" w:hAnsi="Times New Roman" w:cs="Times New Roman"/>
        </w:rPr>
        <w:t>人工接地体</w:t>
      </w:r>
      <w:r w:rsidRPr="003345D0">
        <w:rPr>
          <w:rFonts w:ascii="Times New Roman" w:hAnsi="Times New Roman" w:cs="Times New Roman"/>
        </w:rPr>
        <w:t xml:space="preserve"> </w:t>
      </w:r>
      <w:r w:rsidR="00795D84">
        <w:rPr>
          <w:rFonts w:ascii="Times New Roman" w:hAnsi="Times New Roman" w:cs="Times New Roman" w:hint="eastAsia"/>
        </w:rPr>
        <w:t xml:space="preserve"> </w:t>
      </w:r>
      <w:r w:rsidRPr="003345D0">
        <w:rPr>
          <w:rFonts w:ascii="Times New Roman" w:hAnsi="Times New Roman" w:cs="Times New Roman"/>
        </w:rPr>
        <w:t>manual earth electrode</w:t>
      </w:r>
    </w:p>
    <w:p w:rsidR="006F5F31" w:rsidRPr="003345D0" w:rsidRDefault="006F3F4F">
      <w:pPr>
        <w:ind w:firstLineChars="200" w:firstLine="560"/>
        <w:rPr>
          <w:rFonts w:ascii="Times New Roman" w:hAnsi="Times New Roman" w:cs="Times New Roman"/>
        </w:rPr>
      </w:pPr>
      <w:r w:rsidRPr="003345D0">
        <w:rPr>
          <w:rFonts w:ascii="Times New Roman" w:hAnsi="Times New Roman" w:cs="Times New Roman" w:hint="eastAsia"/>
        </w:rPr>
        <w:t>人工埋入大地中的接地体。</w:t>
      </w:r>
    </w:p>
    <w:p w:rsidR="006F5F31" w:rsidRPr="003345D0" w:rsidRDefault="006F3F4F">
      <w:pPr>
        <w:rPr>
          <w:rFonts w:ascii="Times New Roman" w:hAnsi="Times New Roman" w:cs="Times New Roman"/>
        </w:rPr>
      </w:pPr>
      <w:r w:rsidRPr="003345D0">
        <w:rPr>
          <w:rFonts w:ascii="Times New Roman" w:hAnsi="Times New Roman" w:cs="Times New Roman"/>
        </w:rPr>
        <w:t xml:space="preserve">2.1.11 </w:t>
      </w:r>
      <w:r w:rsidRPr="003345D0">
        <w:rPr>
          <w:rFonts w:ascii="Times New Roman" w:hAnsi="Times New Roman" w:cs="Times New Roman"/>
        </w:rPr>
        <w:t>自然接地体</w:t>
      </w:r>
      <w:r w:rsidRPr="003345D0">
        <w:rPr>
          <w:rFonts w:ascii="Times New Roman" w:hAnsi="Times New Roman" w:cs="Times New Roman"/>
        </w:rPr>
        <w:t xml:space="preserve">  natural earth electrode</w:t>
      </w:r>
    </w:p>
    <w:p w:rsidR="006F5F31" w:rsidRPr="003345D0" w:rsidRDefault="00C60DE7">
      <w:pPr>
        <w:ind w:firstLineChars="200" w:firstLine="560"/>
        <w:rPr>
          <w:rFonts w:ascii="Times New Roman" w:hAnsi="Times New Roman" w:cs="Times New Roman"/>
        </w:rPr>
      </w:pPr>
      <w:r w:rsidRPr="003345D0">
        <w:rPr>
          <w:rFonts w:ascii="Times New Roman" w:hAnsi="Times New Roman" w:cs="Times New Roman" w:hint="eastAsia"/>
        </w:rPr>
        <w:t>地中可兼作接地体用的各种金属构件，如钢筋混凝土基础的钢筋结构体、金属井管、金属管道（非燃气）等</w:t>
      </w:r>
      <w:r w:rsidR="006F3F4F" w:rsidRPr="003345D0">
        <w:rPr>
          <w:rFonts w:ascii="Times New Roman" w:hAnsi="Times New Roman" w:cs="Times New Roman" w:hint="eastAsia"/>
        </w:rPr>
        <w:t>。</w:t>
      </w:r>
    </w:p>
    <w:p w:rsidR="006F5F31" w:rsidRPr="003345D0" w:rsidRDefault="006F3F4F">
      <w:pPr>
        <w:rPr>
          <w:rFonts w:ascii="Times New Roman" w:hAnsi="Times New Roman" w:cs="Times New Roman"/>
        </w:rPr>
      </w:pPr>
      <w:r w:rsidRPr="003345D0">
        <w:rPr>
          <w:rFonts w:ascii="Times New Roman" w:hAnsi="Times New Roman" w:cs="Times New Roman"/>
        </w:rPr>
        <w:t xml:space="preserve">2.1.12 </w:t>
      </w:r>
      <w:r w:rsidRPr="003345D0">
        <w:rPr>
          <w:rFonts w:ascii="Times New Roman" w:hAnsi="Times New Roman" w:cs="Times New Roman"/>
        </w:rPr>
        <w:t>接地导体（接地线）</w:t>
      </w:r>
      <w:r w:rsidR="00795D84">
        <w:rPr>
          <w:rFonts w:ascii="Times New Roman" w:hAnsi="Times New Roman" w:cs="Times New Roman"/>
        </w:rPr>
        <w:t xml:space="preserve"> </w:t>
      </w:r>
      <w:r w:rsidRPr="003345D0">
        <w:rPr>
          <w:rFonts w:ascii="Times New Roman" w:hAnsi="Times New Roman" w:cs="Times New Roman"/>
        </w:rPr>
        <w:t>earth conductor</w:t>
      </w:r>
    </w:p>
    <w:p w:rsidR="00F8549D" w:rsidRPr="003345D0" w:rsidRDefault="00F8549D" w:rsidP="00F8549D">
      <w:pPr>
        <w:ind w:firstLineChars="200" w:firstLine="560"/>
        <w:rPr>
          <w:rFonts w:ascii="Times New Roman" w:hAnsi="Times New Roman" w:cs="Times New Roman"/>
        </w:rPr>
      </w:pPr>
      <w:r w:rsidRPr="003345D0">
        <w:rPr>
          <w:rFonts w:ascii="Times New Roman" w:hAnsi="Times New Roman" w:cs="Times New Roman" w:hint="eastAsia"/>
        </w:rPr>
        <w:t>连接设备金属结构和接地体的金属导体</w:t>
      </w:r>
      <w:r w:rsidRPr="003345D0">
        <w:rPr>
          <w:rFonts w:ascii="Times New Roman" w:hAnsi="Times New Roman" w:cs="Times New Roman"/>
        </w:rPr>
        <w:t>(</w:t>
      </w:r>
      <w:r w:rsidRPr="003345D0">
        <w:rPr>
          <w:rFonts w:ascii="Times New Roman" w:hAnsi="Times New Roman" w:cs="Times New Roman"/>
        </w:rPr>
        <w:t>包括连接螺栓</w:t>
      </w:r>
      <w:r w:rsidRPr="003345D0">
        <w:rPr>
          <w:rFonts w:ascii="Times New Roman" w:hAnsi="Times New Roman" w:cs="Times New Roman"/>
        </w:rPr>
        <w:t>)</w:t>
      </w:r>
      <w:r w:rsidRPr="003345D0">
        <w:rPr>
          <w:rFonts w:ascii="Times New Roman" w:hAnsi="Times New Roman" w:cs="Times New Roman" w:hint="eastAsia"/>
        </w:rPr>
        <w:t>。</w:t>
      </w:r>
    </w:p>
    <w:p w:rsidR="006F5F31" w:rsidRPr="003345D0" w:rsidRDefault="006F3F4F">
      <w:pPr>
        <w:rPr>
          <w:rFonts w:ascii="Times New Roman" w:hAnsi="Times New Roman" w:cs="Times New Roman"/>
        </w:rPr>
      </w:pPr>
      <w:r w:rsidRPr="003345D0">
        <w:rPr>
          <w:rFonts w:ascii="Times New Roman" w:hAnsi="Times New Roman" w:cs="Times New Roman"/>
        </w:rPr>
        <w:t xml:space="preserve">2.1.13 </w:t>
      </w:r>
      <w:r w:rsidRPr="003345D0">
        <w:rPr>
          <w:rFonts w:ascii="Times New Roman" w:hAnsi="Times New Roman" w:cs="Times New Roman"/>
        </w:rPr>
        <w:t>接地装置</w:t>
      </w:r>
      <w:r w:rsidR="00795D84">
        <w:rPr>
          <w:rFonts w:ascii="Times New Roman" w:hAnsi="Times New Roman" w:cs="Times New Roman" w:hint="eastAsia"/>
        </w:rPr>
        <w:t xml:space="preserve">  </w:t>
      </w:r>
      <w:r w:rsidRPr="003345D0">
        <w:rPr>
          <w:rFonts w:ascii="Times New Roman" w:hAnsi="Times New Roman" w:cs="Times New Roman"/>
        </w:rPr>
        <w:t>earth-termination system</w:t>
      </w:r>
    </w:p>
    <w:p w:rsidR="006F5F31" w:rsidRPr="003345D0" w:rsidRDefault="006F3F4F">
      <w:pPr>
        <w:ind w:firstLineChars="200" w:firstLine="560"/>
        <w:rPr>
          <w:rFonts w:ascii="Times New Roman" w:hAnsi="Times New Roman" w:cs="Times New Roman"/>
        </w:rPr>
      </w:pPr>
      <w:r w:rsidRPr="003345D0">
        <w:rPr>
          <w:rFonts w:ascii="Times New Roman" w:hAnsi="Times New Roman" w:cs="Times New Roman"/>
        </w:rPr>
        <w:t>接地体和接地导体</w:t>
      </w:r>
      <w:r w:rsidR="00F8549D" w:rsidRPr="003345D0">
        <w:rPr>
          <w:rFonts w:ascii="Times New Roman" w:hAnsi="Times New Roman" w:cs="Times New Roman" w:hint="eastAsia"/>
        </w:rPr>
        <w:t>（接地线）</w:t>
      </w:r>
      <w:r w:rsidRPr="003345D0">
        <w:rPr>
          <w:rFonts w:ascii="Times New Roman" w:hAnsi="Times New Roman" w:cs="Times New Roman"/>
        </w:rPr>
        <w:t>的总和。</w:t>
      </w:r>
    </w:p>
    <w:p w:rsidR="006F5F31" w:rsidRPr="003345D0" w:rsidRDefault="006F3F4F">
      <w:pPr>
        <w:rPr>
          <w:rFonts w:ascii="Times New Roman" w:hAnsi="Times New Roman" w:cs="Times New Roman"/>
        </w:rPr>
      </w:pPr>
      <w:r w:rsidRPr="003345D0">
        <w:rPr>
          <w:rFonts w:ascii="Times New Roman" w:hAnsi="Times New Roman" w:cs="Times New Roman"/>
        </w:rPr>
        <w:t xml:space="preserve">2.1.14 </w:t>
      </w:r>
      <w:r w:rsidRPr="003345D0">
        <w:rPr>
          <w:rFonts w:ascii="Times New Roman" w:hAnsi="Times New Roman" w:cs="Times New Roman"/>
        </w:rPr>
        <w:t>接地电阻</w:t>
      </w:r>
      <w:r w:rsidR="00795D84">
        <w:rPr>
          <w:rFonts w:ascii="Times New Roman" w:hAnsi="Times New Roman" w:cs="Times New Roman" w:hint="eastAsia"/>
        </w:rPr>
        <w:t xml:space="preserve">  </w:t>
      </w:r>
      <w:r w:rsidRPr="003345D0">
        <w:rPr>
          <w:rFonts w:ascii="Times New Roman" w:hAnsi="Times New Roman" w:cs="Times New Roman"/>
        </w:rPr>
        <w:t>earth resistance</w:t>
      </w:r>
    </w:p>
    <w:p w:rsidR="006F5F31" w:rsidRPr="003345D0" w:rsidRDefault="006F3F4F">
      <w:pPr>
        <w:ind w:firstLineChars="200" w:firstLine="560"/>
        <w:rPr>
          <w:rFonts w:ascii="Times New Roman" w:hAnsi="Times New Roman" w:cs="Times New Roman"/>
        </w:rPr>
      </w:pPr>
      <w:r w:rsidRPr="003345D0">
        <w:rPr>
          <w:rFonts w:ascii="Times New Roman" w:hAnsi="Times New Roman" w:cs="Times New Roman"/>
        </w:rPr>
        <w:t>接地装置的对地电阻。它是接地导体</w:t>
      </w:r>
      <w:r w:rsidR="00F8549D" w:rsidRPr="003345D0">
        <w:rPr>
          <w:rFonts w:ascii="Times New Roman" w:hAnsi="Times New Roman" w:cs="Times New Roman" w:hint="eastAsia"/>
        </w:rPr>
        <w:t>（接地线）</w:t>
      </w:r>
      <w:r w:rsidRPr="003345D0">
        <w:rPr>
          <w:rFonts w:ascii="Times New Roman" w:hAnsi="Times New Roman" w:cs="Times New Roman"/>
        </w:rPr>
        <w:t>电阻、接地体电阻、接地体与土壤之间的接触电阻和土壤中的散流电阻之和，其数值等于接地装置对地电压与通过接地体流入地中电流的比值。</w:t>
      </w:r>
    </w:p>
    <w:p w:rsidR="006F5F31" w:rsidRDefault="00A642A7">
      <w:pPr>
        <w:rPr>
          <w:rFonts w:ascii="Times New Roman" w:hAnsi="Times New Roman" w:cs="Times New Roman"/>
        </w:rPr>
      </w:pPr>
      <w:r w:rsidRPr="003345D0">
        <w:rPr>
          <w:rFonts w:ascii="Times New Roman" w:hAnsi="Times New Roman" w:cs="Times New Roman"/>
        </w:rPr>
        <w:t>2.1.15</w:t>
      </w:r>
      <w:r w:rsidR="006F3F4F" w:rsidRPr="003345D0">
        <w:rPr>
          <w:rFonts w:ascii="Times New Roman" w:hAnsi="Times New Roman" w:cs="Times New Roman"/>
        </w:rPr>
        <w:t>冲击接地电阻</w:t>
      </w:r>
      <w:r w:rsidR="006F3F4F" w:rsidRPr="003345D0">
        <w:rPr>
          <w:rFonts w:ascii="Times New Roman" w:hAnsi="Times New Roman" w:cs="Times New Roman"/>
        </w:rPr>
        <w:t xml:space="preserve"> </w:t>
      </w:r>
      <w:r w:rsidR="00795D84">
        <w:rPr>
          <w:rFonts w:ascii="Times New Roman" w:hAnsi="Times New Roman" w:cs="Times New Roman" w:hint="eastAsia"/>
        </w:rPr>
        <w:t xml:space="preserve"> </w:t>
      </w:r>
      <w:r w:rsidR="006F3F4F" w:rsidRPr="003345D0">
        <w:rPr>
          <w:rFonts w:ascii="Times New Roman" w:hAnsi="Times New Roman" w:cs="Times New Roman"/>
        </w:rPr>
        <w:t>shock earth resistance</w:t>
      </w:r>
    </w:p>
    <w:p w:rsidR="006F5F31" w:rsidRDefault="006F3F4F">
      <w:pPr>
        <w:ind w:firstLineChars="200" w:firstLine="560"/>
        <w:rPr>
          <w:rFonts w:ascii="Times New Roman" w:hAnsi="Times New Roman" w:cs="Times New Roman"/>
        </w:rPr>
      </w:pPr>
      <w:r>
        <w:rPr>
          <w:rFonts w:ascii="Times New Roman" w:hAnsi="Times New Roman" w:cs="Times New Roman" w:hint="eastAsia"/>
        </w:rPr>
        <w:t>按通过接地装置流入地中冲击电流（模拟雷电流）求得的接地电阻。</w:t>
      </w:r>
    </w:p>
    <w:p w:rsidR="006F5F31" w:rsidRDefault="00A642A7">
      <w:pPr>
        <w:rPr>
          <w:rFonts w:ascii="Times New Roman" w:hAnsi="Times New Roman" w:cs="Times New Roman"/>
        </w:rPr>
      </w:pPr>
      <w:r>
        <w:rPr>
          <w:rFonts w:ascii="Times New Roman" w:hAnsi="Times New Roman" w:cs="Times New Roman"/>
        </w:rPr>
        <w:t>2.1.16</w:t>
      </w:r>
      <w:r w:rsidR="004A535B">
        <w:rPr>
          <w:rFonts w:ascii="Times New Roman" w:hAnsi="Times New Roman" w:cs="Times New Roman" w:hint="eastAsia"/>
        </w:rPr>
        <w:t>带电部分</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electric connect</w:t>
      </w:r>
    </w:p>
    <w:p w:rsidR="006F5F31" w:rsidRDefault="006F3F4F">
      <w:pPr>
        <w:ind w:firstLineChars="200" w:firstLine="560"/>
        <w:rPr>
          <w:rFonts w:ascii="Times New Roman" w:hAnsi="Times New Roman" w:cs="Times New Roman"/>
        </w:rPr>
      </w:pPr>
      <w:r>
        <w:rPr>
          <w:rFonts w:ascii="Times New Roman" w:hAnsi="Times New Roman" w:cs="Times New Roman"/>
        </w:rPr>
        <w:t>导体与导体之间直接提供电气通路的连接（接触电阻近似于零）。</w:t>
      </w:r>
    </w:p>
    <w:p w:rsidR="006F5F31" w:rsidRDefault="00A642A7">
      <w:pPr>
        <w:rPr>
          <w:rFonts w:ascii="Times New Roman" w:hAnsi="Times New Roman" w:cs="Times New Roman"/>
        </w:rPr>
      </w:pPr>
      <w:r>
        <w:rPr>
          <w:rFonts w:ascii="Times New Roman" w:hAnsi="Times New Roman" w:cs="Times New Roman"/>
        </w:rPr>
        <w:t>2.1.17</w:t>
      </w:r>
      <w:r w:rsidR="006F3F4F">
        <w:rPr>
          <w:rFonts w:ascii="Times New Roman" w:hAnsi="Times New Roman" w:cs="Times New Roman"/>
        </w:rPr>
        <w:t>带电部分</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live part</w:t>
      </w:r>
    </w:p>
    <w:p w:rsidR="006F5F31" w:rsidRDefault="006F3F4F">
      <w:pPr>
        <w:ind w:firstLineChars="200" w:firstLine="560"/>
        <w:rPr>
          <w:rFonts w:ascii="Times New Roman" w:hAnsi="Times New Roman" w:cs="Times New Roman"/>
        </w:rPr>
      </w:pPr>
      <w:r>
        <w:rPr>
          <w:rFonts w:ascii="Times New Roman" w:hAnsi="Times New Roman" w:cs="Times New Roman" w:hint="eastAsia"/>
        </w:rPr>
        <w:lastRenderedPageBreak/>
        <w:t>正常使用时要被通电的导体或可导电部分，包括中性导体</w:t>
      </w:r>
      <w:r w:rsidRPr="003345D0">
        <w:rPr>
          <w:rFonts w:ascii="Times New Roman" w:hAnsi="Times New Roman" w:cs="Times New Roman" w:hint="eastAsia"/>
        </w:rPr>
        <w:t>（</w:t>
      </w:r>
      <w:r w:rsidRPr="003345D0">
        <w:rPr>
          <w:rFonts w:ascii="Times New Roman" w:hAnsi="Times New Roman" w:cs="Times New Roman"/>
        </w:rPr>
        <w:t>N</w:t>
      </w:r>
      <w:r w:rsidRPr="003345D0">
        <w:rPr>
          <w:rFonts w:ascii="Times New Roman" w:hAnsi="Times New Roman" w:cs="Times New Roman"/>
        </w:rPr>
        <w:t>）</w:t>
      </w:r>
      <w:r>
        <w:rPr>
          <w:rFonts w:ascii="Times New Roman" w:hAnsi="Times New Roman" w:cs="Times New Roman"/>
        </w:rPr>
        <w:t>，不包括保护导体</w:t>
      </w:r>
      <w:r w:rsidRPr="003345D0">
        <w:rPr>
          <w:rFonts w:ascii="Times New Roman" w:hAnsi="Times New Roman" w:cs="Times New Roman"/>
        </w:rPr>
        <w:t>（</w:t>
      </w:r>
      <w:r w:rsidRPr="003345D0">
        <w:rPr>
          <w:rFonts w:ascii="Times New Roman" w:hAnsi="Times New Roman" w:cs="Times New Roman"/>
        </w:rPr>
        <w:t>PE</w:t>
      </w:r>
      <w:r w:rsidRPr="003345D0">
        <w:rPr>
          <w:rFonts w:ascii="Times New Roman" w:hAnsi="Times New Roman" w:cs="Times New Roman"/>
        </w:rPr>
        <w:t>）</w:t>
      </w:r>
      <w:r>
        <w:rPr>
          <w:rFonts w:ascii="Times New Roman" w:hAnsi="Times New Roman" w:cs="Times New Roman"/>
        </w:rPr>
        <w:t>，</w:t>
      </w:r>
      <w:r w:rsidR="00F8549D" w:rsidRPr="00F8549D">
        <w:rPr>
          <w:rFonts w:ascii="Times New Roman" w:hAnsi="Times New Roman" w:cs="Times New Roman" w:hint="eastAsia"/>
        </w:rPr>
        <w:t>按惯例也不包括</w:t>
      </w:r>
      <w:r w:rsidR="00F8549D" w:rsidRPr="003345D0">
        <w:rPr>
          <w:rFonts w:ascii="Times New Roman" w:hAnsi="Times New Roman" w:cs="Times New Roman" w:hint="eastAsia"/>
        </w:rPr>
        <w:t>中性导体与保护导体</w:t>
      </w:r>
      <w:r w:rsidR="00F8549D" w:rsidRPr="00F8549D">
        <w:rPr>
          <w:rFonts w:ascii="Times New Roman" w:hAnsi="Times New Roman" w:cs="Times New Roman" w:hint="eastAsia"/>
        </w:rPr>
        <w:t>合一的导体（</w:t>
      </w:r>
      <w:r w:rsidR="00F8549D" w:rsidRPr="00F8549D">
        <w:rPr>
          <w:rFonts w:ascii="Times New Roman" w:hAnsi="Times New Roman" w:cs="Times New Roman"/>
        </w:rPr>
        <w:t>PEN</w:t>
      </w:r>
      <w:r w:rsidR="00F8549D" w:rsidRPr="00F8549D">
        <w:rPr>
          <w:rFonts w:ascii="Times New Roman" w:hAnsi="Times New Roman" w:cs="Times New Roman"/>
        </w:rPr>
        <w:t>）</w:t>
      </w:r>
      <w:r w:rsidRPr="00F8549D">
        <w:rPr>
          <w:rFonts w:ascii="Times New Roman" w:hAnsi="Times New Roman" w:cs="Times New Roman"/>
        </w:rPr>
        <w:t>。</w:t>
      </w:r>
    </w:p>
    <w:p w:rsidR="006F5F31" w:rsidRDefault="00A642A7">
      <w:pPr>
        <w:rPr>
          <w:rFonts w:ascii="Times New Roman" w:hAnsi="Times New Roman" w:cs="Times New Roman"/>
        </w:rPr>
      </w:pPr>
      <w:r>
        <w:rPr>
          <w:rFonts w:ascii="Times New Roman" w:hAnsi="Times New Roman" w:cs="Times New Roman"/>
        </w:rPr>
        <w:t>2.1.18</w:t>
      </w:r>
      <w:r w:rsidR="006F3F4F">
        <w:rPr>
          <w:rFonts w:ascii="Times New Roman" w:hAnsi="Times New Roman" w:cs="Times New Roman"/>
        </w:rPr>
        <w:t>外露可导电部分</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exposed conductive part</w:t>
      </w:r>
    </w:p>
    <w:p w:rsidR="006F5F31" w:rsidRDefault="006F3F4F">
      <w:pPr>
        <w:ind w:firstLineChars="200" w:firstLine="560"/>
        <w:rPr>
          <w:rFonts w:ascii="Times New Roman" w:hAnsi="Times New Roman" w:cs="Times New Roman"/>
        </w:rPr>
      </w:pPr>
      <w:r>
        <w:rPr>
          <w:rFonts w:ascii="Times New Roman" w:hAnsi="Times New Roman" w:cs="Times New Roman" w:hint="eastAsia"/>
        </w:rPr>
        <w:t>电气设备上能触及的可导电部分，它在正常状况下不带电，但在</w:t>
      </w:r>
      <w:r w:rsidRPr="003345D0">
        <w:rPr>
          <w:rFonts w:ascii="Times New Roman" w:hAnsi="Times New Roman" w:cs="Times New Roman" w:hint="eastAsia"/>
        </w:rPr>
        <w:t>基本绝缘损坏时</w:t>
      </w:r>
      <w:r>
        <w:rPr>
          <w:rFonts w:ascii="Times New Roman" w:hAnsi="Times New Roman" w:cs="Times New Roman" w:hint="eastAsia"/>
        </w:rPr>
        <w:t>会带电。</w:t>
      </w:r>
    </w:p>
    <w:p w:rsidR="006F5F31" w:rsidRDefault="00A642A7">
      <w:pPr>
        <w:rPr>
          <w:rFonts w:ascii="Times New Roman" w:hAnsi="Times New Roman" w:cs="Times New Roman"/>
        </w:rPr>
      </w:pPr>
      <w:r>
        <w:rPr>
          <w:rFonts w:ascii="Times New Roman" w:hAnsi="Times New Roman" w:cs="Times New Roman"/>
        </w:rPr>
        <w:t>2.1.19</w:t>
      </w:r>
      <w:r w:rsidR="006F3F4F">
        <w:rPr>
          <w:rFonts w:ascii="Times New Roman" w:hAnsi="Times New Roman" w:cs="Times New Roman"/>
        </w:rPr>
        <w:t>电击</w:t>
      </w:r>
      <w:r w:rsidR="00F8549D" w:rsidRPr="003345D0">
        <w:rPr>
          <w:rFonts w:ascii="Times New Roman" w:hAnsi="Times New Roman" w:cs="Times New Roman" w:hint="eastAsia"/>
        </w:rPr>
        <w:t>（触电）</w:t>
      </w:r>
      <w:r w:rsidR="006F3F4F">
        <w:rPr>
          <w:rFonts w:ascii="Times New Roman" w:hAnsi="Times New Roman" w:cs="Times New Roman"/>
        </w:rPr>
        <w:t xml:space="preserve"> electric shock</w:t>
      </w:r>
    </w:p>
    <w:p w:rsidR="006F5F31" w:rsidRDefault="006F3F4F">
      <w:pPr>
        <w:ind w:firstLineChars="200" w:firstLine="560"/>
        <w:rPr>
          <w:rFonts w:ascii="Times New Roman" w:hAnsi="Times New Roman" w:cs="Times New Roman"/>
        </w:rPr>
      </w:pPr>
      <w:r>
        <w:rPr>
          <w:rFonts w:ascii="Times New Roman" w:hAnsi="Times New Roman" w:cs="Times New Roman" w:hint="eastAsia"/>
        </w:rPr>
        <w:t>电流通过人体或动物躯体而引起的</w:t>
      </w:r>
      <w:r>
        <w:rPr>
          <w:rFonts w:ascii="Times New Roman" w:hAnsi="Times New Roman" w:cs="Times New Roman"/>
        </w:rPr>
        <w:t>生理效应。</w:t>
      </w:r>
    </w:p>
    <w:p w:rsidR="006F5F31" w:rsidRDefault="00A642A7">
      <w:pPr>
        <w:rPr>
          <w:rFonts w:ascii="Times New Roman" w:hAnsi="Times New Roman" w:cs="Times New Roman"/>
        </w:rPr>
      </w:pPr>
      <w:r>
        <w:rPr>
          <w:rFonts w:ascii="Times New Roman" w:hAnsi="Times New Roman" w:cs="Times New Roman"/>
        </w:rPr>
        <w:t>2.1.20</w:t>
      </w:r>
      <w:r w:rsidR="006F3F4F">
        <w:rPr>
          <w:rFonts w:ascii="Times New Roman" w:hAnsi="Times New Roman" w:cs="Times New Roman"/>
        </w:rPr>
        <w:t>直接接触</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direct contact</w:t>
      </w:r>
    </w:p>
    <w:p w:rsidR="006F5F31" w:rsidRDefault="006F3F4F">
      <w:pPr>
        <w:ind w:firstLineChars="200" w:firstLine="560"/>
        <w:rPr>
          <w:rFonts w:ascii="Times New Roman" w:hAnsi="Times New Roman" w:cs="Times New Roman"/>
        </w:rPr>
      </w:pPr>
      <w:r>
        <w:rPr>
          <w:rFonts w:ascii="Times New Roman" w:hAnsi="Times New Roman" w:cs="Times New Roman" w:hint="eastAsia"/>
        </w:rPr>
        <w:t>人或动物与带电部分的</w:t>
      </w:r>
      <w:r w:rsidRPr="003345D0">
        <w:rPr>
          <w:rFonts w:ascii="Times New Roman" w:hAnsi="Times New Roman" w:cs="Times New Roman" w:hint="eastAsia"/>
        </w:rPr>
        <w:t>电</w:t>
      </w:r>
      <w:r>
        <w:rPr>
          <w:rFonts w:ascii="Times New Roman" w:hAnsi="Times New Roman" w:cs="Times New Roman" w:hint="eastAsia"/>
        </w:rPr>
        <w:t>接触。</w:t>
      </w:r>
    </w:p>
    <w:p w:rsidR="006F5F31" w:rsidRDefault="00A642A7">
      <w:pPr>
        <w:rPr>
          <w:rFonts w:ascii="Times New Roman" w:hAnsi="Times New Roman" w:cs="Times New Roman"/>
        </w:rPr>
      </w:pPr>
      <w:r>
        <w:rPr>
          <w:rFonts w:ascii="Times New Roman" w:hAnsi="Times New Roman" w:cs="Times New Roman"/>
        </w:rPr>
        <w:t>2.1.21</w:t>
      </w:r>
      <w:r w:rsidR="006F3F4F">
        <w:rPr>
          <w:rFonts w:ascii="Times New Roman" w:hAnsi="Times New Roman" w:cs="Times New Roman"/>
        </w:rPr>
        <w:t>间接接触</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indirect contact</w:t>
      </w:r>
    </w:p>
    <w:p w:rsidR="006F5F31" w:rsidRDefault="00F8549D">
      <w:pPr>
        <w:ind w:firstLineChars="200" w:firstLine="560"/>
        <w:rPr>
          <w:rFonts w:ascii="Times New Roman" w:hAnsi="Times New Roman" w:cs="Times New Roman"/>
        </w:rPr>
      </w:pPr>
      <w:r w:rsidRPr="003345D0">
        <w:rPr>
          <w:rFonts w:ascii="Times New Roman" w:hAnsi="Times New Roman" w:cs="Times New Roman" w:hint="eastAsia"/>
        </w:rPr>
        <w:t>人或动物与故障带电的外露可导电部分的电接触</w:t>
      </w:r>
      <w:r w:rsidR="006F3F4F">
        <w:rPr>
          <w:rFonts w:ascii="Times New Roman" w:hAnsi="Times New Roman" w:cs="Times New Roman" w:hint="eastAsia"/>
        </w:rPr>
        <w:t>。</w:t>
      </w:r>
    </w:p>
    <w:p w:rsidR="006F5F31" w:rsidRDefault="00A642A7">
      <w:pPr>
        <w:rPr>
          <w:rFonts w:ascii="Times New Roman" w:hAnsi="Times New Roman" w:cs="Times New Roman"/>
        </w:rPr>
      </w:pPr>
      <w:r>
        <w:rPr>
          <w:rFonts w:ascii="Times New Roman" w:hAnsi="Times New Roman" w:cs="Times New Roman"/>
        </w:rPr>
        <w:t>2.1.22</w:t>
      </w:r>
      <w:r w:rsidR="006F3F4F">
        <w:rPr>
          <w:rFonts w:ascii="Times New Roman" w:hAnsi="Times New Roman" w:cs="Times New Roman"/>
        </w:rPr>
        <w:t>配电箱</w:t>
      </w:r>
      <w:r w:rsidR="006F3F4F">
        <w:rPr>
          <w:rFonts w:ascii="Times New Roman" w:hAnsi="Times New Roman" w:cs="Times New Roman"/>
        </w:rPr>
        <w:t xml:space="preserve">  distribution box</w:t>
      </w:r>
    </w:p>
    <w:p w:rsidR="006F5F31" w:rsidRDefault="006F3F4F">
      <w:pPr>
        <w:ind w:firstLineChars="200" w:firstLine="560"/>
        <w:rPr>
          <w:rFonts w:ascii="Times New Roman" w:hAnsi="Times New Roman" w:cs="Times New Roman"/>
        </w:rPr>
      </w:pPr>
      <w:r>
        <w:rPr>
          <w:rFonts w:ascii="Times New Roman" w:hAnsi="Times New Roman" w:cs="Times New Roman" w:hint="eastAsia"/>
        </w:rPr>
        <w:t>一种专门用作分配电力的配电装置，包括总配电箱和分配电箱，如无特指，总配电箱、分配电箱合称配电箱。</w:t>
      </w:r>
    </w:p>
    <w:p w:rsidR="006F5F31" w:rsidRDefault="00A642A7">
      <w:pPr>
        <w:rPr>
          <w:rFonts w:ascii="Times New Roman" w:hAnsi="Times New Roman" w:cs="Times New Roman"/>
        </w:rPr>
      </w:pPr>
      <w:r>
        <w:rPr>
          <w:rFonts w:ascii="Times New Roman" w:hAnsi="Times New Roman" w:cs="Times New Roman"/>
        </w:rPr>
        <w:t>2.1.23</w:t>
      </w:r>
      <w:r w:rsidR="006F3F4F">
        <w:rPr>
          <w:rFonts w:ascii="Times New Roman" w:hAnsi="Times New Roman" w:cs="Times New Roman"/>
        </w:rPr>
        <w:t>开关箱</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switch box</w:t>
      </w:r>
    </w:p>
    <w:p w:rsidR="006F5F31" w:rsidRDefault="006F3F4F">
      <w:pPr>
        <w:ind w:firstLineChars="200" w:firstLine="560"/>
        <w:rPr>
          <w:rFonts w:ascii="Times New Roman" w:hAnsi="Times New Roman" w:cs="Times New Roman"/>
        </w:rPr>
      </w:pPr>
      <w:r>
        <w:rPr>
          <w:rFonts w:ascii="Times New Roman" w:hAnsi="Times New Roman" w:cs="Times New Roman" w:hint="eastAsia"/>
        </w:rPr>
        <w:t>末级配电装置的通称，亦可兼作用电设备的控制装置。</w:t>
      </w:r>
    </w:p>
    <w:p w:rsidR="006F5F31" w:rsidRDefault="00A642A7">
      <w:pPr>
        <w:rPr>
          <w:rFonts w:ascii="Times New Roman" w:hAnsi="Times New Roman" w:cs="Times New Roman"/>
        </w:rPr>
      </w:pPr>
      <w:r>
        <w:rPr>
          <w:rFonts w:ascii="Times New Roman" w:hAnsi="Times New Roman" w:cs="Times New Roman"/>
        </w:rPr>
        <w:t>2.1.24</w:t>
      </w:r>
      <w:r w:rsidR="006F3F4F">
        <w:rPr>
          <w:rFonts w:ascii="Times New Roman" w:hAnsi="Times New Roman" w:cs="Times New Roman"/>
        </w:rPr>
        <w:t>隔离变压器</w:t>
      </w:r>
      <w:r w:rsidR="00466DCB">
        <w:rPr>
          <w:rFonts w:ascii="Times New Roman" w:hAnsi="Times New Roman" w:cs="Times New Roman" w:hint="eastAsia"/>
        </w:rPr>
        <w:t xml:space="preserve"> </w:t>
      </w:r>
      <w:r w:rsidR="00795D84">
        <w:rPr>
          <w:rFonts w:ascii="Times New Roman" w:hAnsi="Times New Roman" w:cs="Times New Roman" w:hint="eastAsia"/>
        </w:rPr>
        <w:t xml:space="preserve"> </w:t>
      </w:r>
      <w:r w:rsidR="006F3F4F" w:rsidRPr="003345D0">
        <w:rPr>
          <w:rFonts w:ascii="Times New Roman" w:hAnsi="Times New Roman" w:cs="Times New Roman"/>
        </w:rPr>
        <w:t>isolation</w:t>
      </w:r>
      <w:r w:rsidR="006F3F4F">
        <w:rPr>
          <w:rFonts w:ascii="Times New Roman" w:hAnsi="Times New Roman" w:cs="Times New Roman"/>
        </w:rPr>
        <w:t xml:space="preserve"> transformer</w:t>
      </w:r>
    </w:p>
    <w:p w:rsidR="006F5F31" w:rsidRDefault="006F3F4F">
      <w:pPr>
        <w:ind w:firstLineChars="200" w:firstLine="560"/>
        <w:rPr>
          <w:rFonts w:ascii="Times New Roman" w:hAnsi="Times New Roman" w:cs="Times New Roman"/>
        </w:rPr>
      </w:pPr>
      <w:r>
        <w:rPr>
          <w:rFonts w:ascii="Times New Roman" w:hAnsi="Times New Roman" w:cs="Times New Roman" w:hint="eastAsia"/>
        </w:rPr>
        <w:t>指输入绕组与输出绕组在电气上彼此隔离的变压器，用以避免偶然同时触及带电体（或因绝缘损坏而可能带电的金属部件）和大地所带来的</w:t>
      </w:r>
      <w:r w:rsidRPr="003345D0">
        <w:rPr>
          <w:rFonts w:ascii="Times New Roman" w:hAnsi="Times New Roman" w:cs="Times New Roman" w:hint="eastAsia"/>
        </w:rPr>
        <w:t>电击</w:t>
      </w:r>
      <w:r>
        <w:rPr>
          <w:rFonts w:ascii="Times New Roman" w:hAnsi="Times New Roman" w:cs="Times New Roman" w:hint="eastAsia"/>
        </w:rPr>
        <w:t>危险。</w:t>
      </w:r>
    </w:p>
    <w:p w:rsidR="006F5F31" w:rsidRDefault="00A642A7">
      <w:pPr>
        <w:rPr>
          <w:rFonts w:ascii="Times New Roman" w:hAnsi="Times New Roman" w:cs="Times New Roman"/>
        </w:rPr>
      </w:pPr>
      <w:r>
        <w:rPr>
          <w:rFonts w:ascii="Times New Roman" w:hAnsi="Times New Roman" w:cs="Times New Roman"/>
        </w:rPr>
        <w:t>2.1.25</w:t>
      </w:r>
      <w:r w:rsidR="006F3F4F">
        <w:rPr>
          <w:rFonts w:ascii="Times New Roman" w:hAnsi="Times New Roman" w:cs="Times New Roman"/>
        </w:rPr>
        <w:t>安全隔离变压器</w:t>
      </w:r>
      <w:r w:rsidR="006F3F4F">
        <w:rPr>
          <w:rFonts w:ascii="Times New Roman" w:hAnsi="Times New Roman" w:cs="Times New Roman"/>
        </w:rPr>
        <w:t xml:space="preserve"> </w:t>
      </w:r>
      <w:r w:rsidR="00795D84">
        <w:rPr>
          <w:rFonts w:ascii="Times New Roman" w:hAnsi="Times New Roman" w:cs="Times New Roman" w:hint="eastAsia"/>
        </w:rPr>
        <w:t xml:space="preserve"> </w:t>
      </w:r>
      <w:r w:rsidR="006F3F4F">
        <w:rPr>
          <w:rFonts w:ascii="Times New Roman" w:hAnsi="Times New Roman" w:cs="Times New Roman"/>
        </w:rPr>
        <w:t>safety isolation transformer</w:t>
      </w:r>
    </w:p>
    <w:p w:rsidR="00F8549D" w:rsidRPr="00F8549D" w:rsidRDefault="00F8549D" w:rsidP="00F8549D">
      <w:pPr>
        <w:ind w:firstLineChars="200" w:firstLine="560"/>
        <w:rPr>
          <w:rFonts w:ascii="Times New Roman" w:hAnsi="Times New Roman" w:cs="Times New Roman"/>
        </w:rPr>
      </w:pPr>
      <w:r w:rsidRPr="00F8549D">
        <w:rPr>
          <w:rFonts w:ascii="Times New Roman" w:hAnsi="Times New Roman" w:cs="Times New Roman" w:hint="eastAsia"/>
        </w:rPr>
        <w:lastRenderedPageBreak/>
        <w:t>为安全特低电压电路提供电源的隔离变压器。</w:t>
      </w:r>
    </w:p>
    <w:p w:rsidR="00F8549D" w:rsidRPr="00F8549D" w:rsidRDefault="00F8549D" w:rsidP="00F8549D">
      <w:pPr>
        <w:ind w:firstLineChars="200" w:firstLine="560"/>
        <w:rPr>
          <w:rFonts w:ascii="Times New Roman" w:hAnsi="Times New Roman" w:cs="Times New Roman"/>
        </w:rPr>
      </w:pPr>
      <w:r w:rsidRPr="00F8549D">
        <w:rPr>
          <w:rFonts w:ascii="Times New Roman" w:hAnsi="Times New Roman" w:cs="Times New Roman"/>
        </w:rPr>
        <w:t>它的输入绕组与输出绕组在电气上至少由相当于双重绝缘或加强绝缘的绝缘隔离开来。</w:t>
      </w:r>
    </w:p>
    <w:p w:rsidR="006F5F31" w:rsidRDefault="00F8549D" w:rsidP="00F8549D">
      <w:pPr>
        <w:ind w:firstLineChars="200" w:firstLine="560"/>
        <w:rPr>
          <w:rFonts w:ascii="Times New Roman" w:hAnsi="Times New Roman" w:cs="Times New Roman"/>
        </w:rPr>
      </w:pPr>
      <w:r w:rsidRPr="00F8549D">
        <w:rPr>
          <w:rFonts w:ascii="Times New Roman" w:hAnsi="Times New Roman" w:cs="Times New Roman"/>
        </w:rPr>
        <w:t>它是专门为配电电路、工具或其他设备提供安全特低电压而设计的</w:t>
      </w:r>
      <w:r w:rsidR="006F3F4F">
        <w:rPr>
          <w:rFonts w:ascii="Times New Roman" w:hAnsi="Times New Roman" w:cs="Times New Roman"/>
        </w:rPr>
        <w:t>。</w:t>
      </w:r>
    </w:p>
    <w:p w:rsidR="006F5F31" w:rsidRPr="003345D0" w:rsidRDefault="00A642A7">
      <w:pPr>
        <w:rPr>
          <w:rFonts w:ascii="Times New Roman" w:hAnsi="Times New Roman" w:cs="Times New Roman"/>
        </w:rPr>
      </w:pPr>
      <w:r>
        <w:rPr>
          <w:rFonts w:ascii="Times New Roman" w:hAnsi="Times New Roman" w:cs="Times New Roman"/>
        </w:rPr>
        <w:t>2.1.26</w:t>
      </w:r>
      <w:r w:rsidR="006F3F4F" w:rsidRPr="003345D0">
        <w:rPr>
          <w:rFonts w:ascii="Times New Roman" w:hAnsi="Times New Roman" w:cs="Times New Roman"/>
        </w:rPr>
        <w:t>剩余电流动作保护器</w:t>
      </w:r>
      <w:bookmarkStart w:id="15" w:name="_Hlk28124043"/>
      <w:r w:rsidR="00795D84">
        <w:rPr>
          <w:rFonts w:ascii="Times New Roman" w:hAnsi="Times New Roman" w:cs="Times New Roman" w:hint="eastAsia"/>
        </w:rPr>
        <w:t xml:space="preserve">  </w:t>
      </w:r>
      <w:r w:rsidR="006F3F4F" w:rsidRPr="003345D0">
        <w:rPr>
          <w:rFonts w:ascii="Times New Roman" w:hAnsi="Times New Roman" w:cs="Times New Roman"/>
        </w:rPr>
        <w:t>residual current device</w:t>
      </w:r>
      <w:bookmarkEnd w:id="15"/>
    </w:p>
    <w:p w:rsidR="006F5F31" w:rsidRPr="003345D0" w:rsidRDefault="006F3F4F">
      <w:pPr>
        <w:ind w:firstLineChars="200" w:firstLine="560"/>
        <w:rPr>
          <w:rFonts w:ascii="Times New Roman" w:hAnsi="Times New Roman" w:cs="Times New Roman"/>
        </w:rPr>
      </w:pPr>
      <w:r w:rsidRPr="003345D0">
        <w:rPr>
          <w:rFonts w:ascii="Times New Roman" w:hAnsi="Times New Roman" w:cs="Times New Roman" w:hint="eastAsia"/>
        </w:rPr>
        <w:t>在正常运行条件下能接通、承载和分断电流，并且当剩余电流达到规定值时能使触头断开的机械开关电器或组合电器。</w:t>
      </w:r>
    </w:p>
    <w:p w:rsidR="00DB0413" w:rsidRPr="003345D0" w:rsidRDefault="00DB0413" w:rsidP="00DB0413">
      <w:pPr>
        <w:rPr>
          <w:rFonts w:ascii="Times New Roman" w:hAnsi="Times New Roman" w:cs="Times New Roman"/>
        </w:rPr>
      </w:pPr>
      <w:r w:rsidRPr="003345D0">
        <w:rPr>
          <w:rFonts w:ascii="Times New Roman" w:hAnsi="Times New Roman" w:cs="Times New Roman" w:hint="eastAsia"/>
        </w:rPr>
        <w:t>2</w:t>
      </w:r>
      <w:r w:rsidR="00A642A7" w:rsidRPr="003345D0">
        <w:rPr>
          <w:rFonts w:ascii="Times New Roman" w:hAnsi="Times New Roman" w:cs="Times New Roman"/>
        </w:rPr>
        <w:t>.1.27</w:t>
      </w:r>
      <w:r w:rsidRPr="003345D0">
        <w:rPr>
          <w:rFonts w:ascii="Times New Roman" w:hAnsi="Times New Roman" w:cs="Times New Roman" w:hint="eastAsia"/>
        </w:rPr>
        <w:t>剩余电流</w:t>
      </w:r>
      <w:r w:rsidRPr="003345D0">
        <w:rPr>
          <w:rFonts w:ascii="Times New Roman" w:hAnsi="Times New Roman" w:cs="Times New Roman"/>
        </w:rPr>
        <w:t xml:space="preserve"> </w:t>
      </w:r>
      <w:r w:rsidR="00795D84">
        <w:rPr>
          <w:rFonts w:ascii="Times New Roman" w:hAnsi="Times New Roman" w:cs="Times New Roman" w:hint="eastAsia"/>
        </w:rPr>
        <w:t xml:space="preserve"> </w:t>
      </w:r>
      <w:r w:rsidRPr="003345D0">
        <w:rPr>
          <w:rFonts w:ascii="Times New Roman" w:hAnsi="Times New Roman" w:cs="Times New Roman"/>
        </w:rPr>
        <w:t>residual current  I</w:t>
      </w:r>
      <w:r w:rsidRPr="003345D0">
        <w:rPr>
          <w:rFonts w:ascii="宋体" w:hAnsi="宋体" w:cs="宋体" w:hint="eastAsia"/>
          <w:vertAlign w:val="subscript"/>
        </w:rPr>
        <w:t>△</w:t>
      </w:r>
    </w:p>
    <w:p w:rsidR="00DB0413" w:rsidRPr="00DB0413" w:rsidRDefault="00DB0413" w:rsidP="00F054D4">
      <w:pPr>
        <w:ind w:firstLineChars="200" w:firstLine="560"/>
        <w:rPr>
          <w:rFonts w:ascii="Times New Roman" w:hAnsi="Times New Roman" w:cs="Times New Roman"/>
        </w:rPr>
      </w:pPr>
      <w:r w:rsidRPr="003345D0">
        <w:rPr>
          <w:rFonts w:ascii="Times New Roman" w:hAnsi="Times New Roman" w:cs="Times New Roman" w:hint="eastAsia"/>
        </w:rPr>
        <w:t>流过剩余电流保护电器主回路的电流瞬时值的矢量和（用有效值表示）。</w:t>
      </w:r>
    </w:p>
    <w:p w:rsidR="006F5F31" w:rsidRDefault="006F3F4F">
      <w:pPr>
        <w:pStyle w:val="2"/>
      </w:pPr>
      <w:bookmarkStart w:id="16" w:name="_Toc27124941"/>
      <w:bookmarkStart w:id="17" w:name="_Toc37697424"/>
      <w:r>
        <w:rPr>
          <w:rFonts w:ascii="Times New Roman" w:hAnsi="Times New Roman" w:cs="Times New Roman"/>
        </w:rPr>
        <w:t>2.2</w:t>
      </w:r>
      <w:r>
        <w:rPr>
          <w:rFonts w:hint="eastAsia"/>
        </w:rPr>
        <w:t>代号</w:t>
      </w:r>
      <w:bookmarkEnd w:id="16"/>
      <w:bookmarkEnd w:id="17"/>
    </w:p>
    <w:p w:rsidR="00C5379B" w:rsidRDefault="00C5379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.2.1  H——</w:t>
      </w:r>
      <w:r>
        <w:rPr>
          <w:rFonts w:ascii="Times New Roman" w:hAnsi="Times New Roman" w:cs="Times New Roman" w:hint="eastAsia"/>
        </w:rPr>
        <w:t>照明器；</w:t>
      </w:r>
    </w:p>
    <w:p w:rsidR="00C5379B" w:rsidRDefault="00C5379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.2.2  L</w:t>
      </w:r>
      <w:r>
        <w:rPr>
          <w:rFonts w:ascii="Times New Roman" w:hAnsi="Times New Roman" w:cs="Times New Roman"/>
          <w:vertAlign w:val="subscript"/>
        </w:rPr>
        <w:t>1</w:t>
      </w:r>
      <w:r>
        <w:rPr>
          <w:rFonts w:ascii="Times New Roman" w:hAnsi="Times New Roman" w:cs="Times New Roman" w:hint="eastAsia"/>
        </w:rPr>
        <w:t>、</w:t>
      </w:r>
      <w:r>
        <w:rPr>
          <w:rFonts w:ascii="Times New Roman" w:hAnsi="Times New Roman" w:cs="Times New Roman" w:hint="eastAsia"/>
        </w:rPr>
        <w:t>L</w:t>
      </w:r>
      <w:r>
        <w:rPr>
          <w:rFonts w:ascii="Times New Roman" w:hAnsi="Times New Roman" w:cs="Times New Roman"/>
          <w:vertAlign w:val="subscript"/>
        </w:rPr>
        <w:t>2</w:t>
      </w:r>
      <w:r>
        <w:rPr>
          <w:rFonts w:ascii="Times New Roman" w:hAnsi="Times New Roman" w:cs="Times New Roman" w:hint="eastAsia"/>
        </w:rPr>
        <w:t>、</w:t>
      </w:r>
      <w:r>
        <w:rPr>
          <w:rFonts w:ascii="Times New Roman" w:hAnsi="Times New Roman" w:cs="Times New Roman" w:hint="eastAsia"/>
        </w:rPr>
        <w:t>L</w:t>
      </w:r>
      <w:r>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hint="eastAsia"/>
        </w:rPr>
        <w:t>三相电路的三相相线；</w:t>
      </w:r>
    </w:p>
    <w:p w:rsidR="00C5379B" w:rsidRDefault="00C5379B">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.2.3</w:t>
      </w:r>
      <w:r w:rsidR="00BA55D0">
        <w:rPr>
          <w:rFonts w:ascii="Times New Roman" w:hAnsi="Times New Roman" w:cs="Times New Roman" w:hint="eastAsia"/>
        </w:rPr>
        <w:t xml:space="preserve"> </w:t>
      </w:r>
      <w:r>
        <w:rPr>
          <w:rFonts w:ascii="Times New Roman" w:hAnsi="Times New Roman" w:cs="Times New Roman"/>
        </w:rPr>
        <w:t xml:space="preserve"> M——</w:t>
      </w:r>
      <w:r>
        <w:rPr>
          <w:rFonts w:ascii="Times New Roman" w:hAnsi="Times New Roman" w:cs="Times New Roman" w:hint="eastAsia"/>
        </w:rPr>
        <w:t>电动机；</w:t>
      </w:r>
    </w:p>
    <w:p w:rsidR="00C5379B" w:rsidRPr="003345D0" w:rsidRDefault="00C5379B">
      <w:pPr>
        <w:rPr>
          <w:rFonts w:ascii="Times New Roman" w:hAnsi="Times New Roman" w:cs="Times New Roman"/>
        </w:rPr>
      </w:pPr>
      <w:r>
        <w:rPr>
          <w:rFonts w:ascii="Times New Roman" w:hAnsi="Times New Roman" w:cs="Times New Roman"/>
        </w:rPr>
        <w:t>2.2.4  N——</w:t>
      </w:r>
      <w:r>
        <w:rPr>
          <w:rFonts w:ascii="Times New Roman" w:hAnsi="Times New Roman" w:cs="Times New Roman" w:hint="eastAsia"/>
        </w:rPr>
        <w:t>中性点</w:t>
      </w:r>
      <w:r w:rsidR="00B56673">
        <w:rPr>
          <w:rFonts w:ascii="Times New Roman" w:hAnsi="Times New Roman" w:cs="Times New Roman" w:hint="eastAsia"/>
        </w:rPr>
        <w:t>，</w:t>
      </w:r>
      <w:r w:rsidR="00F8549D" w:rsidRPr="003345D0">
        <w:rPr>
          <w:rFonts w:ascii="Times New Roman" w:hAnsi="Times New Roman" w:cs="Times New Roman" w:hint="eastAsia"/>
        </w:rPr>
        <w:t>中性</w:t>
      </w:r>
      <w:r w:rsidR="00B56673" w:rsidRPr="003345D0">
        <w:rPr>
          <w:rFonts w:ascii="Times New Roman" w:hAnsi="Times New Roman" w:cs="Times New Roman" w:hint="eastAsia"/>
        </w:rPr>
        <w:t>导体；</w:t>
      </w:r>
    </w:p>
    <w:p w:rsidR="00B56673" w:rsidRPr="003345D0" w:rsidRDefault="00B56673">
      <w:pPr>
        <w:rPr>
          <w:rFonts w:ascii="Times New Roman" w:hAnsi="Times New Roman" w:cs="Times New Roman"/>
        </w:rPr>
      </w:pPr>
      <w:r w:rsidRPr="003345D0">
        <w:rPr>
          <w:rFonts w:ascii="Times New Roman" w:hAnsi="Times New Roman" w:cs="Times New Roman" w:hint="eastAsia"/>
        </w:rPr>
        <w:t>2</w:t>
      </w:r>
      <w:r w:rsidRPr="003345D0">
        <w:rPr>
          <w:rFonts w:ascii="Times New Roman" w:hAnsi="Times New Roman" w:cs="Times New Roman"/>
        </w:rPr>
        <w:t>.2.5  PE——</w:t>
      </w:r>
      <w:r w:rsidRPr="003345D0">
        <w:rPr>
          <w:rFonts w:ascii="Times New Roman" w:hAnsi="Times New Roman" w:cs="Times New Roman" w:hint="eastAsia"/>
        </w:rPr>
        <w:t>保护导体；</w:t>
      </w:r>
    </w:p>
    <w:p w:rsidR="00B56673" w:rsidRDefault="00B56673">
      <w:pPr>
        <w:rPr>
          <w:rFonts w:ascii="Times New Roman" w:hAnsi="Times New Roman" w:cs="Times New Roman"/>
        </w:rPr>
      </w:pPr>
      <w:r w:rsidRPr="003345D0">
        <w:rPr>
          <w:rFonts w:ascii="Times New Roman" w:hAnsi="Times New Roman" w:cs="Times New Roman" w:hint="eastAsia"/>
        </w:rPr>
        <w:t>2</w:t>
      </w:r>
      <w:r w:rsidRPr="003345D0">
        <w:rPr>
          <w:rFonts w:ascii="Times New Roman" w:hAnsi="Times New Roman" w:cs="Times New Roman"/>
        </w:rPr>
        <w:t>.2.6  PEN——</w:t>
      </w:r>
      <w:r w:rsidRPr="003345D0">
        <w:rPr>
          <w:rFonts w:ascii="Times New Roman" w:hAnsi="Times New Roman" w:cs="Times New Roman" w:hint="eastAsia"/>
        </w:rPr>
        <w:t>兼有保护导体和中性导体功能的导体，简称</w:t>
      </w:r>
      <w:r w:rsidRPr="003345D0">
        <w:rPr>
          <w:rFonts w:ascii="Times New Roman" w:hAnsi="Times New Roman" w:cs="Times New Roman" w:hint="eastAsia"/>
        </w:rPr>
        <w:t>P</w:t>
      </w:r>
      <w:r w:rsidRPr="003345D0">
        <w:rPr>
          <w:rFonts w:ascii="Times New Roman" w:hAnsi="Times New Roman" w:cs="Times New Roman"/>
        </w:rPr>
        <w:t>EN</w:t>
      </w:r>
      <w:r w:rsidRPr="003345D0">
        <w:rPr>
          <w:rFonts w:ascii="Times New Roman" w:hAnsi="Times New Roman" w:cs="Times New Roman" w:hint="eastAsia"/>
        </w:rPr>
        <w:t>导体；</w:t>
      </w:r>
    </w:p>
    <w:p w:rsidR="00B56673" w:rsidRPr="00C5379B" w:rsidRDefault="00B56673">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.2.7  RCD——</w:t>
      </w:r>
      <w:r w:rsidRPr="003345D0">
        <w:rPr>
          <w:rFonts w:ascii="Times New Roman" w:hAnsi="Times New Roman" w:cs="Times New Roman" w:hint="eastAsia"/>
        </w:rPr>
        <w:t>剩余电流动作保护器；</w:t>
      </w:r>
    </w:p>
    <w:p w:rsidR="006F5F31" w:rsidRDefault="006F3F4F">
      <w:pPr>
        <w:rPr>
          <w:rFonts w:ascii="Times New Roman" w:hAnsi="Times New Roman" w:cs="Times New Roman"/>
        </w:rPr>
      </w:pPr>
      <w:r>
        <w:rPr>
          <w:rFonts w:ascii="Times New Roman" w:hAnsi="Times New Roman" w:cs="Times New Roman"/>
        </w:rPr>
        <w:t>2.2.</w:t>
      </w:r>
      <w:r w:rsidR="00B56673">
        <w:rPr>
          <w:rFonts w:ascii="Times New Roman" w:hAnsi="Times New Roman" w:cs="Times New Roman"/>
        </w:rPr>
        <w:t>8</w:t>
      </w:r>
      <w:r>
        <w:rPr>
          <w:rFonts w:ascii="Times New Roman" w:hAnsi="Times New Roman" w:cs="Times New Roman"/>
        </w:rPr>
        <w:t xml:space="preserve">  T——</w:t>
      </w:r>
      <w:r>
        <w:rPr>
          <w:rFonts w:ascii="Times New Roman" w:hAnsi="Times New Roman" w:cs="Times New Roman"/>
        </w:rPr>
        <w:t>变压器；</w:t>
      </w:r>
    </w:p>
    <w:p w:rsidR="006F5F31" w:rsidRDefault="006F3F4F">
      <w:pPr>
        <w:rPr>
          <w:rFonts w:ascii="Times New Roman" w:hAnsi="Times New Roman" w:cs="Times New Roman"/>
        </w:rPr>
      </w:pPr>
      <w:r>
        <w:rPr>
          <w:rFonts w:ascii="Times New Roman" w:hAnsi="Times New Roman" w:cs="Times New Roman"/>
        </w:rPr>
        <w:lastRenderedPageBreak/>
        <w:t>2.2.</w:t>
      </w:r>
      <w:r w:rsidR="00B56673">
        <w:rPr>
          <w:rFonts w:ascii="Times New Roman" w:hAnsi="Times New Roman" w:cs="Times New Roman"/>
        </w:rPr>
        <w:t>9</w:t>
      </w:r>
      <w:r>
        <w:rPr>
          <w:rFonts w:ascii="Times New Roman" w:hAnsi="Times New Roman" w:cs="Times New Roman"/>
        </w:rPr>
        <w:t xml:space="preserve">  TN——</w:t>
      </w:r>
      <w:r w:rsidR="00D92672" w:rsidRPr="00D92672">
        <w:rPr>
          <w:rFonts w:ascii="Times New Roman" w:hAnsi="Times New Roman" w:cs="Times New Roman" w:hint="eastAsia"/>
        </w:rPr>
        <w:t>电力系统有一</w:t>
      </w:r>
      <w:r w:rsidR="00D92672">
        <w:rPr>
          <w:rFonts w:ascii="Times New Roman" w:hAnsi="Times New Roman" w:cs="Times New Roman" w:hint="eastAsia"/>
        </w:rPr>
        <w:t>点直接接地，电气装置的外露可导电部分通过保护线与该接地点相连接</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2.2.</w:t>
      </w:r>
      <w:r w:rsidR="00B56673">
        <w:rPr>
          <w:rFonts w:ascii="Times New Roman" w:hAnsi="Times New Roman" w:cs="Times New Roman"/>
        </w:rPr>
        <w:t>10</w:t>
      </w:r>
      <w:r>
        <w:rPr>
          <w:rFonts w:ascii="Times New Roman" w:hAnsi="Times New Roman" w:cs="Times New Roman"/>
        </w:rPr>
        <w:t xml:space="preserve">  TN-C——</w:t>
      </w:r>
      <w:r w:rsidR="00D92672" w:rsidRPr="00D92672">
        <w:rPr>
          <w:rFonts w:ascii="Times New Roman" w:hAnsi="Times New Roman" w:cs="Times New Roman" w:hint="eastAsia"/>
        </w:rPr>
        <w:t>整个系统的</w:t>
      </w:r>
      <w:r w:rsidR="00D92672" w:rsidRPr="00D92672">
        <w:rPr>
          <w:rFonts w:ascii="Times New Roman" w:hAnsi="Times New Roman" w:cs="Times New Roman"/>
        </w:rPr>
        <w:t>N</w:t>
      </w:r>
      <w:r w:rsidR="00D92672" w:rsidRPr="00D92672">
        <w:rPr>
          <w:rFonts w:ascii="Times New Roman" w:hAnsi="Times New Roman" w:cs="Times New Roman"/>
        </w:rPr>
        <w:t>、</w:t>
      </w:r>
      <w:r w:rsidR="00D92672" w:rsidRPr="00D92672">
        <w:rPr>
          <w:rFonts w:ascii="Times New Roman" w:hAnsi="Times New Roman" w:cs="Times New Roman"/>
        </w:rPr>
        <w:t>PE</w:t>
      </w:r>
      <w:r w:rsidR="00D92672" w:rsidRPr="00D92672">
        <w:rPr>
          <w:rFonts w:ascii="Times New Roman" w:hAnsi="Times New Roman" w:cs="Times New Roman"/>
        </w:rPr>
        <w:t>线是合一的</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2.2.</w:t>
      </w:r>
      <w:r w:rsidR="00B56673">
        <w:rPr>
          <w:rFonts w:ascii="Times New Roman" w:hAnsi="Times New Roman" w:cs="Times New Roman"/>
        </w:rPr>
        <w:t>11</w:t>
      </w:r>
      <w:r>
        <w:rPr>
          <w:rFonts w:ascii="Times New Roman" w:hAnsi="Times New Roman" w:cs="Times New Roman"/>
        </w:rPr>
        <w:t xml:space="preserve">  TN-C-S——</w:t>
      </w:r>
      <w:r w:rsidR="00D92672" w:rsidRPr="00D92672">
        <w:rPr>
          <w:rFonts w:ascii="Times New Roman" w:hAnsi="Times New Roman" w:cs="Times New Roman" w:hint="eastAsia"/>
        </w:rPr>
        <w:t>系统中有一部分线路的</w:t>
      </w:r>
      <w:r w:rsidR="00D92672" w:rsidRPr="00D92672">
        <w:rPr>
          <w:rFonts w:ascii="Times New Roman" w:hAnsi="Times New Roman" w:cs="Times New Roman"/>
        </w:rPr>
        <w:t>N</w:t>
      </w:r>
      <w:r w:rsidR="00D92672" w:rsidRPr="00D92672">
        <w:rPr>
          <w:rFonts w:ascii="Times New Roman" w:hAnsi="Times New Roman" w:cs="Times New Roman"/>
        </w:rPr>
        <w:t>、</w:t>
      </w:r>
      <w:r w:rsidR="00D92672" w:rsidRPr="00D92672">
        <w:rPr>
          <w:rFonts w:ascii="Times New Roman" w:hAnsi="Times New Roman" w:cs="Times New Roman"/>
        </w:rPr>
        <w:t>PE</w:t>
      </w:r>
      <w:r w:rsidR="00D92672" w:rsidRPr="00D92672">
        <w:rPr>
          <w:rFonts w:ascii="Times New Roman" w:hAnsi="Times New Roman" w:cs="Times New Roman"/>
        </w:rPr>
        <w:t>线是合一的</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2.2.</w:t>
      </w:r>
      <w:r w:rsidR="00B56673">
        <w:rPr>
          <w:rFonts w:ascii="Times New Roman" w:hAnsi="Times New Roman" w:cs="Times New Roman"/>
        </w:rPr>
        <w:t>12</w:t>
      </w:r>
      <w:r>
        <w:rPr>
          <w:rFonts w:ascii="Times New Roman" w:hAnsi="Times New Roman" w:cs="Times New Roman"/>
        </w:rPr>
        <w:t xml:space="preserve">  TN-S——</w:t>
      </w:r>
      <w:r w:rsidR="00D92672" w:rsidRPr="00D92672">
        <w:rPr>
          <w:rFonts w:ascii="Times New Roman" w:hAnsi="Times New Roman" w:cs="Times New Roman" w:hint="eastAsia"/>
        </w:rPr>
        <w:t>整个系统的</w:t>
      </w:r>
      <w:r w:rsidR="00D92672" w:rsidRPr="00D92672">
        <w:rPr>
          <w:rFonts w:ascii="Times New Roman" w:hAnsi="Times New Roman" w:cs="Times New Roman"/>
        </w:rPr>
        <w:t>N</w:t>
      </w:r>
      <w:r w:rsidR="00D92672" w:rsidRPr="00D92672">
        <w:rPr>
          <w:rFonts w:ascii="Times New Roman" w:hAnsi="Times New Roman" w:cs="Times New Roman"/>
        </w:rPr>
        <w:t>、</w:t>
      </w:r>
      <w:r w:rsidR="00D92672" w:rsidRPr="00D92672">
        <w:rPr>
          <w:rFonts w:ascii="Times New Roman" w:hAnsi="Times New Roman" w:cs="Times New Roman"/>
        </w:rPr>
        <w:t>PE</w:t>
      </w:r>
      <w:r w:rsidR="00D92672" w:rsidRPr="00D92672">
        <w:rPr>
          <w:rFonts w:ascii="Times New Roman" w:hAnsi="Times New Roman" w:cs="Times New Roman"/>
        </w:rPr>
        <w:t>线是分开的</w:t>
      </w:r>
      <w:r>
        <w:rPr>
          <w:rFonts w:ascii="Times New Roman" w:hAnsi="Times New Roman" w:cs="Times New Roman"/>
        </w:rPr>
        <w:t>；</w:t>
      </w:r>
    </w:p>
    <w:p w:rsidR="00B872CC" w:rsidRDefault="00B872CC">
      <w:pPr>
        <w:rPr>
          <w:rFonts w:ascii="Times New Roman" w:hAnsi="Times New Roman" w:cs="Times New Roman"/>
        </w:rPr>
      </w:pPr>
      <w:r>
        <w:rPr>
          <w:rFonts w:ascii="Times New Roman" w:hAnsi="Times New Roman" w:cs="Times New Roman" w:hint="eastAsia"/>
        </w:rPr>
        <w:t>2.2.13  TT</w:t>
      </w:r>
      <w:r>
        <w:rPr>
          <w:rFonts w:ascii="Times New Roman" w:hAnsi="Times New Roman" w:cs="Times New Roman" w:hint="eastAsia"/>
        </w:rPr>
        <w:t>——</w:t>
      </w:r>
      <w:r w:rsidR="00D92672" w:rsidRPr="00D92672">
        <w:rPr>
          <w:rFonts w:ascii="Times New Roman" w:hAnsi="Times New Roman" w:cs="Times New Roman" w:hint="eastAsia"/>
        </w:rPr>
        <w:t>电力系统有一点直接接地，电气装置的外露可导电部分通过保护线接至与电力系统接地点无关的接地极</w:t>
      </w:r>
      <w:r>
        <w:rPr>
          <w:rFonts w:ascii="Times New Roman" w:hAnsi="Times New Roman" w:cs="Times New Roman" w:hint="eastAsia"/>
        </w:rPr>
        <w:t>。</w:t>
      </w:r>
    </w:p>
    <w:p w:rsidR="006F5F31" w:rsidRPr="00D92672" w:rsidRDefault="006F5F31">
      <w:pPr>
        <w:rPr>
          <w:rFonts w:ascii="Times New Roman" w:hAnsi="Times New Roman" w:cs="Times New Roman"/>
        </w:rPr>
        <w:sectPr w:rsidR="006F5F31" w:rsidRPr="00D92672">
          <w:footerReference w:type="even" r:id="rId16"/>
          <w:pgSz w:w="11906" w:h="16838"/>
          <w:pgMar w:top="1440" w:right="1800" w:bottom="1440" w:left="1800" w:header="851" w:footer="992" w:gutter="0"/>
          <w:cols w:space="425"/>
          <w:docGrid w:type="lines" w:linePitch="312"/>
        </w:sectPr>
      </w:pPr>
    </w:p>
    <w:p w:rsidR="006F5F31" w:rsidRDefault="006F3F4F">
      <w:pPr>
        <w:pStyle w:val="1"/>
      </w:pPr>
      <w:bookmarkStart w:id="18" w:name="_Toc27124942"/>
      <w:bookmarkStart w:id="19" w:name="_Toc37697425"/>
      <w:r>
        <w:rPr>
          <w:rFonts w:ascii="Times New Roman" w:hAnsi="Times New Roman" w:cs="Times New Roman"/>
        </w:rPr>
        <w:lastRenderedPageBreak/>
        <w:t>3</w:t>
      </w:r>
      <w:r>
        <w:rPr>
          <w:rFonts w:hint="eastAsia"/>
        </w:rPr>
        <w:t>配电系统</w:t>
      </w:r>
      <w:bookmarkEnd w:id="18"/>
      <w:bookmarkEnd w:id="19"/>
    </w:p>
    <w:p w:rsidR="00EB2BE1" w:rsidRDefault="006F3F4F">
      <w:pPr>
        <w:pStyle w:val="2"/>
      </w:pPr>
      <w:bookmarkStart w:id="20" w:name="_Toc27124943"/>
      <w:bookmarkStart w:id="21" w:name="_Toc37697426"/>
      <w:r>
        <w:rPr>
          <w:rFonts w:ascii="Times New Roman" w:hAnsi="Times New Roman" w:cs="Times New Roman"/>
        </w:rPr>
        <w:t>3.1</w:t>
      </w:r>
      <w:r>
        <w:rPr>
          <w:rFonts w:hint="eastAsia"/>
        </w:rPr>
        <w:t>一般规定</w:t>
      </w:r>
      <w:bookmarkEnd w:id="20"/>
      <w:bookmarkEnd w:id="21"/>
    </w:p>
    <w:p w:rsidR="00731349" w:rsidRPr="00731349" w:rsidRDefault="00731349" w:rsidP="00731349">
      <w:pPr>
        <w:rPr>
          <w:rFonts w:ascii="Times New Roman" w:hAnsi="Times New Roman" w:cs="Times New Roman"/>
        </w:rPr>
      </w:pPr>
      <w:r w:rsidRPr="00731349">
        <w:rPr>
          <w:rFonts w:ascii="Times New Roman" w:hAnsi="Times New Roman" w:cs="Times New Roman"/>
        </w:rPr>
        <w:t>3.1.1</w:t>
      </w:r>
      <w:r w:rsidRPr="00731349">
        <w:rPr>
          <w:rFonts w:ascii="Times New Roman" w:hAnsi="Times New Roman" w:cs="Times New Roman"/>
        </w:rPr>
        <w:t>建</w:t>
      </w:r>
      <w:r w:rsidR="00AF10D4">
        <w:rPr>
          <w:rFonts w:ascii="Times New Roman" w:hAnsi="Times New Roman" w:cs="Times New Roman" w:hint="eastAsia"/>
        </w:rPr>
        <w:t>设</w:t>
      </w:r>
      <w:r w:rsidRPr="00731349">
        <w:rPr>
          <w:rFonts w:ascii="Times New Roman" w:hAnsi="Times New Roman" w:cs="Times New Roman"/>
        </w:rPr>
        <w:t>施工现场临时用电工程专用的电源中性点直接接地的</w:t>
      </w:r>
      <w:r w:rsidRPr="00731349">
        <w:rPr>
          <w:rFonts w:ascii="Times New Roman" w:hAnsi="Times New Roman" w:cs="Times New Roman"/>
        </w:rPr>
        <w:t>220/380V</w:t>
      </w:r>
      <w:r w:rsidRPr="00731349">
        <w:rPr>
          <w:rFonts w:ascii="Times New Roman" w:hAnsi="Times New Roman" w:cs="Times New Roman"/>
        </w:rPr>
        <w:t>三相四线制低压电力系统，必须符合下列规定：</w:t>
      </w:r>
    </w:p>
    <w:p w:rsidR="00731349" w:rsidRPr="00731349" w:rsidRDefault="00731349" w:rsidP="00731349">
      <w:pPr>
        <w:rPr>
          <w:rFonts w:ascii="Times New Roman" w:hAnsi="Times New Roman" w:cs="Times New Roman"/>
        </w:rPr>
      </w:pPr>
      <w:r w:rsidRPr="00731349">
        <w:rPr>
          <w:rFonts w:ascii="Times New Roman" w:hAnsi="Times New Roman" w:cs="Times New Roman"/>
        </w:rPr>
        <w:t xml:space="preserve">    1 </w:t>
      </w:r>
      <w:r w:rsidRPr="00731349">
        <w:rPr>
          <w:rFonts w:ascii="Times New Roman" w:hAnsi="Times New Roman" w:cs="Times New Roman"/>
        </w:rPr>
        <w:t>采用三级配电系统；</w:t>
      </w:r>
    </w:p>
    <w:p w:rsidR="00731349" w:rsidRPr="00731349" w:rsidRDefault="00731349" w:rsidP="00731349">
      <w:pPr>
        <w:rPr>
          <w:rFonts w:ascii="Times New Roman" w:hAnsi="Times New Roman" w:cs="Times New Roman"/>
        </w:rPr>
      </w:pPr>
      <w:r w:rsidRPr="00731349">
        <w:rPr>
          <w:rFonts w:ascii="Times New Roman" w:hAnsi="Times New Roman" w:cs="Times New Roman"/>
        </w:rPr>
        <w:t xml:space="preserve">    2 </w:t>
      </w:r>
      <w:r w:rsidRPr="00731349">
        <w:rPr>
          <w:rFonts w:ascii="Times New Roman" w:hAnsi="Times New Roman" w:cs="Times New Roman"/>
        </w:rPr>
        <w:t>采用</w:t>
      </w:r>
      <w:r w:rsidRPr="00731349">
        <w:rPr>
          <w:rFonts w:ascii="Times New Roman" w:hAnsi="Times New Roman" w:cs="Times New Roman"/>
        </w:rPr>
        <w:t>TN-S</w:t>
      </w:r>
      <w:r w:rsidRPr="00731349">
        <w:rPr>
          <w:rFonts w:ascii="Times New Roman" w:hAnsi="Times New Roman" w:cs="Times New Roman"/>
        </w:rPr>
        <w:t>接零保护系统；</w:t>
      </w:r>
    </w:p>
    <w:p w:rsidR="00731349" w:rsidRDefault="00731349" w:rsidP="00731349">
      <w:pPr>
        <w:ind w:firstLine="570"/>
        <w:rPr>
          <w:rFonts w:ascii="Times New Roman" w:hAnsi="Times New Roman" w:cs="Times New Roman"/>
        </w:rPr>
      </w:pPr>
      <w:r w:rsidRPr="00731349">
        <w:rPr>
          <w:rFonts w:ascii="Times New Roman" w:hAnsi="Times New Roman" w:cs="Times New Roman"/>
        </w:rPr>
        <w:t xml:space="preserve">3 </w:t>
      </w:r>
      <w:r w:rsidRPr="00731349">
        <w:rPr>
          <w:rFonts w:ascii="Times New Roman" w:hAnsi="Times New Roman" w:cs="Times New Roman"/>
        </w:rPr>
        <w:t>采用二级</w:t>
      </w:r>
      <w:r w:rsidR="00836EB6">
        <w:rPr>
          <w:rFonts w:ascii="Times New Roman" w:hAnsi="Times New Roman" w:cs="Times New Roman" w:hint="eastAsia"/>
        </w:rPr>
        <w:t>剩余电流</w:t>
      </w:r>
      <w:r w:rsidRPr="00731349">
        <w:rPr>
          <w:rFonts w:ascii="Times New Roman" w:hAnsi="Times New Roman" w:cs="Times New Roman"/>
        </w:rPr>
        <w:t>保护</w:t>
      </w:r>
      <w:r w:rsidR="00AF10D4">
        <w:rPr>
          <w:rFonts w:ascii="Times New Roman" w:hAnsi="Times New Roman" w:cs="Times New Roman"/>
        </w:rPr>
        <w:t>系统</w:t>
      </w:r>
      <w:r w:rsidRPr="00731349">
        <w:rPr>
          <w:rFonts w:ascii="Times New Roman" w:hAnsi="Times New Roman" w:cs="Times New Roman"/>
        </w:rPr>
        <w:t>。</w:t>
      </w:r>
    </w:p>
    <w:p w:rsidR="00731349" w:rsidRDefault="00731349" w:rsidP="00731349">
      <w:pPr>
        <w:rPr>
          <w:rFonts w:ascii="Times New Roman" w:hAnsi="Times New Roman" w:cs="Times New Roman"/>
        </w:rPr>
      </w:pPr>
      <w:r w:rsidRPr="00731349">
        <w:rPr>
          <w:rFonts w:ascii="Times New Roman" w:hAnsi="Times New Roman" w:cs="Times New Roman"/>
        </w:rPr>
        <w:t>3.1.2</w:t>
      </w:r>
      <w:r w:rsidRPr="00731349">
        <w:rPr>
          <w:rFonts w:ascii="Times New Roman" w:hAnsi="Times New Roman" w:cs="Times New Roman"/>
        </w:rPr>
        <w:t>配电系统应设置总配电箱、分配电箱、开关箱</w:t>
      </w:r>
      <w:r w:rsidR="00836EB6" w:rsidRPr="003345D0">
        <w:rPr>
          <w:rFonts w:ascii="Times New Roman" w:hAnsi="Times New Roman" w:cs="Times New Roman" w:hint="eastAsia"/>
        </w:rPr>
        <w:t>三级配电装置</w:t>
      </w:r>
      <w:r w:rsidRPr="00731349">
        <w:rPr>
          <w:rFonts w:ascii="Times New Roman" w:hAnsi="Times New Roman" w:cs="Times New Roman"/>
        </w:rPr>
        <w:t>，实行三级配电。</w:t>
      </w:r>
    </w:p>
    <w:p w:rsidR="00731349" w:rsidRDefault="00731349" w:rsidP="00731349">
      <w:pPr>
        <w:rPr>
          <w:rFonts w:ascii="Times New Roman" w:hAnsi="Times New Roman" w:cs="Times New Roman"/>
        </w:rPr>
      </w:pPr>
      <w:r w:rsidRPr="00731349">
        <w:rPr>
          <w:rFonts w:ascii="Times New Roman" w:hAnsi="Times New Roman" w:cs="Times New Roman"/>
        </w:rPr>
        <w:t>3.1.3</w:t>
      </w:r>
      <w:r w:rsidRPr="00731349">
        <w:rPr>
          <w:rFonts w:ascii="Times New Roman" w:hAnsi="Times New Roman" w:cs="Times New Roman"/>
        </w:rPr>
        <w:t>配电系统宜使三相负荷平衡。</w:t>
      </w:r>
      <w:r w:rsidRPr="00731349">
        <w:rPr>
          <w:rFonts w:ascii="Times New Roman" w:hAnsi="Times New Roman" w:cs="Times New Roman"/>
        </w:rPr>
        <w:t>220V</w:t>
      </w:r>
      <w:r w:rsidRPr="00731349">
        <w:rPr>
          <w:rFonts w:ascii="Times New Roman" w:hAnsi="Times New Roman" w:cs="Times New Roman"/>
        </w:rPr>
        <w:t>或</w:t>
      </w:r>
      <w:r w:rsidRPr="00731349">
        <w:rPr>
          <w:rFonts w:ascii="Times New Roman" w:hAnsi="Times New Roman" w:cs="Times New Roman"/>
        </w:rPr>
        <w:t>380V</w:t>
      </w:r>
      <w:r w:rsidRPr="00731349">
        <w:rPr>
          <w:rFonts w:ascii="Times New Roman" w:hAnsi="Times New Roman" w:cs="Times New Roman"/>
        </w:rPr>
        <w:t>单相用电设备宜接入</w:t>
      </w:r>
      <w:r w:rsidRPr="00731349">
        <w:rPr>
          <w:rFonts w:ascii="Times New Roman" w:hAnsi="Times New Roman" w:cs="Times New Roman"/>
        </w:rPr>
        <w:t>220/380V</w:t>
      </w:r>
      <w:r w:rsidRPr="00731349">
        <w:rPr>
          <w:rFonts w:ascii="Times New Roman" w:hAnsi="Times New Roman" w:cs="Times New Roman"/>
        </w:rPr>
        <w:t>三相四线系统；单相照明线路宜采用</w:t>
      </w:r>
      <w:r w:rsidRPr="00731349">
        <w:rPr>
          <w:rFonts w:ascii="Times New Roman" w:hAnsi="Times New Roman" w:cs="Times New Roman"/>
        </w:rPr>
        <w:t>220/380V</w:t>
      </w:r>
      <w:r w:rsidRPr="00731349">
        <w:rPr>
          <w:rFonts w:ascii="Times New Roman" w:hAnsi="Times New Roman" w:cs="Times New Roman"/>
        </w:rPr>
        <w:t>三相四线制</w:t>
      </w:r>
      <w:r w:rsidR="006816E5">
        <w:rPr>
          <w:rFonts w:ascii="Times New Roman" w:hAnsi="Times New Roman" w:cs="Times New Roman" w:hint="eastAsia"/>
        </w:rPr>
        <w:t>单相</w:t>
      </w:r>
      <w:r w:rsidRPr="00731349">
        <w:rPr>
          <w:rFonts w:ascii="Times New Roman" w:hAnsi="Times New Roman" w:cs="Times New Roman"/>
        </w:rPr>
        <w:t>供电。</w:t>
      </w:r>
    </w:p>
    <w:p w:rsidR="00731349" w:rsidRDefault="00731349" w:rsidP="00731349">
      <w:pPr>
        <w:pStyle w:val="2"/>
      </w:pPr>
      <w:bookmarkStart w:id="22" w:name="_Toc37697427"/>
      <w:r w:rsidRPr="00731349">
        <w:rPr>
          <w:rFonts w:ascii="Times New Roman" w:hAnsi="Times New Roman" w:cs="Times New Roman"/>
        </w:rPr>
        <w:t xml:space="preserve">3.2 </w:t>
      </w:r>
      <w:r>
        <w:rPr>
          <w:rFonts w:hint="eastAsia"/>
        </w:rPr>
        <w:t>接零保护</w:t>
      </w:r>
      <w:bookmarkEnd w:id="22"/>
    </w:p>
    <w:p w:rsidR="00731349" w:rsidRDefault="00731349" w:rsidP="00731349">
      <w:pPr>
        <w:rPr>
          <w:rFonts w:ascii="Times New Roman" w:hAnsi="Times New Roman" w:cs="Times New Roman"/>
        </w:rPr>
      </w:pPr>
      <w:r w:rsidRPr="00731349">
        <w:rPr>
          <w:rFonts w:ascii="Times New Roman" w:hAnsi="Times New Roman" w:cs="Times New Roman"/>
        </w:rPr>
        <w:t>3.2.1</w:t>
      </w:r>
      <w:r w:rsidRPr="00731349">
        <w:rPr>
          <w:rFonts w:ascii="Times New Roman" w:hAnsi="Times New Roman" w:cs="Times New Roman"/>
        </w:rPr>
        <w:t>在施工现场专用变压器的供电的</w:t>
      </w:r>
      <w:r w:rsidRPr="00731349">
        <w:rPr>
          <w:rFonts w:ascii="Times New Roman" w:hAnsi="Times New Roman" w:cs="Times New Roman"/>
        </w:rPr>
        <w:t>TN-S</w:t>
      </w:r>
      <w:r w:rsidRPr="00731349">
        <w:rPr>
          <w:rFonts w:ascii="Times New Roman" w:hAnsi="Times New Roman" w:cs="Times New Roman"/>
        </w:rPr>
        <w:t>接零保护系统中，电气设备的金属外壳必须与保护零线连接。保护零线应由工作接地线、配电室（总配电箱）电源侧零线或总</w:t>
      </w:r>
      <w:r w:rsidR="007D28A2" w:rsidRPr="003345D0">
        <w:rPr>
          <w:rFonts w:ascii="Times New Roman" w:hAnsi="Times New Roman" w:cs="Times New Roman" w:hint="eastAsia"/>
        </w:rPr>
        <w:t>剩余电流</w:t>
      </w:r>
      <w:r w:rsidR="00BA55D0">
        <w:rPr>
          <w:rFonts w:ascii="Times New Roman" w:hAnsi="Times New Roman" w:cs="Times New Roman" w:hint="eastAsia"/>
        </w:rPr>
        <w:t>动作</w:t>
      </w:r>
      <w:r w:rsidRPr="00731349">
        <w:rPr>
          <w:rFonts w:ascii="Times New Roman" w:hAnsi="Times New Roman" w:cs="Times New Roman"/>
        </w:rPr>
        <w:t>保护器电源侧零线处引出（图</w:t>
      </w:r>
      <w:r w:rsidRPr="00731349">
        <w:rPr>
          <w:rFonts w:ascii="Times New Roman" w:hAnsi="Times New Roman" w:cs="Times New Roman"/>
        </w:rPr>
        <w:t>3.2.1</w:t>
      </w:r>
      <w:r w:rsidRPr="00731349">
        <w:rPr>
          <w:rFonts w:ascii="Times New Roman" w:hAnsi="Times New Roman" w:cs="Times New Roman"/>
        </w:rPr>
        <w:t>）。</w:t>
      </w:r>
    </w:p>
    <w:p w:rsidR="00731349" w:rsidRDefault="00731349" w:rsidP="00731349">
      <w:pPr>
        <w:jc w:val="center"/>
        <w:rPr>
          <w:rFonts w:ascii="Times New Roman" w:hAnsi="Times New Roman" w:cs="Times New Roman"/>
        </w:rPr>
      </w:pPr>
      <w:r w:rsidRPr="000410EE">
        <w:rPr>
          <w:noProof/>
        </w:rPr>
        <w:lastRenderedPageBreak/>
        <w:drawing>
          <wp:inline distT="0" distB="0" distL="0" distR="0">
            <wp:extent cx="3369310" cy="19380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69310" cy="1938020"/>
                    </a:xfrm>
                    <a:prstGeom prst="rect">
                      <a:avLst/>
                    </a:prstGeom>
                    <a:noFill/>
                    <a:ln>
                      <a:noFill/>
                    </a:ln>
                  </pic:spPr>
                </pic:pic>
              </a:graphicData>
            </a:graphic>
          </wp:inline>
        </w:drawing>
      </w:r>
    </w:p>
    <w:p w:rsidR="00731349" w:rsidRPr="00731349" w:rsidRDefault="00731349" w:rsidP="00731349">
      <w:pPr>
        <w:jc w:val="center"/>
        <w:rPr>
          <w:rFonts w:ascii="Times New Roman" w:hAnsi="Times New Roman" w:cs="Times New Roman"/>
          <w:sz w:val="24"/>
          <w:szCs w:val="21"/>
        </w:rPr>
      </w:pPr>
      <w:r w:rsidRPr="00731349">
        <w:rPr>
          <w:rFonts w:ascii="Times New Roman" w:hAnsi="Times New Roman" w:cs="Times New Roman" w:hint="eastAsia"/>
          <w:sz w:val="24"/>
          <w:szCs w:val="21"/>
        </w:rPr>
        <w:t>图</w:t>
      </w:r>
      <w:r w:rsidRPr="00731349">
        <w:rPr>
          <w:rFonts w:ascii="Times New Roman" w:hAnsi="Times New Roman" w:cs="Times New Roman"/>
          <w:sz w:val="24"/>
          <w:szCs w:val="21"/>
        </w:rPr>
        <w:t xml:space="preserve">3.2.1  </w:t>
      </w:r>
      <w:r w:rsidRPr="00731349">
        <w:rPr>
          <w:rFonts w:ascii="Times New Roman" w:hAnsi="Times New Roman" w:cs="Times New Roman"/>
          <w:sz w:val="24"/>
          <w:szCs w:val="21"/>
        </w:rPr>
        <w:t>专用变压器供电时</w:t>
      </w:r>
      <w:r w:rsidRPr="00731349">
        <w:rPr>
          <w:rFonts w:ascii="Times New Roman" w:hAnsi="Times New Roman" w:cs="Times New Roman"/>
          <w:sz w:val="24"/>
          <w:szCs w:val="21"/>
        </w:rPr>
        <w:t>TN-S</w:t>
      </w:r>
      <w:r w:rsidRPr="00731349">
        <w:rPr>
          <w:rFonts w:ascii="Times New Roman" w:hAnsi="Times New Roman" w:cs="Times New Roman"/>
          <w:sz w:val="24"/>
          <w:szCs w:val="21"/>
        </w:rPr>
        <w:t>接零保护系统示意</w:t>
      </w:r>
    </w:p>
    <w:p w:rsidR="00731349" w:rsidRPr="00731349" w:rsidRDefault="00731349" w:rsidP="00731349">
      <w:pPr>
        <w:rPr>
          <w:rFonts w:ascii="Times New Roman" w:hAnsi="Times New Roman" w:cs="Times New Roman"/>
          <w:sz w:val="24"/>
          <w:szCs w:val="21"/>
        </w:rPr>
      </w:pPr>
      <w:r w:rsidRPr="00731349">
        <w:rPr>
          <w:rFonts w:ascii="Times New Roman" w:hAnsi="Times New Roman" w:cs="Times New Roman"/>
          <w:sz w:val="24"/>
          <w:szCs w:val="21"/>
        </w:rPr>
        <w:t>1-</w:t>
      </w:r>
      <w:r w:rsidRPr="00731349">
        <w:rPr>
          <w:rFonts w:ascii="Times New Roman" w:hAnsi="Times New Roman" w:cs="Times New Roman"/>
          <w:sz w:val="24"/>
          <w:szCs w:val="21"/>
        </w:rPr>
        <w:t>工作接地；</w:t>
      </w:r>
      <w:r w:rsidRPr="00731349">
        <w:rPr>
          <w:rFonts w:ascii="Times New Roman" w:hAnsi="Times New Roman" w:cs="Times New Roman"/>
          <w:sz w:val="24"/>
          <w:szCs w:val="21"/>
        </w:rPr>
        <w:t>2-PE</w:t>
      </w:r>
      <w:r w:rsidRPr="00731349">
        <w:rPr>
          <w:rFonts w:ascii="Times New Roman" w:hAnsi="Times New Roman" w:cs="Times New Roman"/>
          <w:sz w:val="24"/>
          <w:szCs w:val="21"/>
        </w:rPr>
        <w:t>线重复接地；</w:t>
      </w:r>
      <w:r w:rsidRPr="00731349">
        <w:rPr>
          <w:rFonts w:ascii="Times New Roman" w:hAnsi="Times New Roman" w:cs="Times New Roman"/>
          <w:sz w:val="24"/>
          <w:szCs w:val="21"/>
        </w:rPr>
        <w:t>3-</w:t>
      </w:r>
      <w:r w:rsidRPr="00731349">
        <w:rPr>
          <w:rFonts w:ascii="Times New Roman" w:hAnsi="Times New Roman" w:cs="Times New Roman"/>
          <w:sz w:val="24"/>
          <w:szCs w:val="21"/>
        </w:rPr>
        <w:t>电气设备金属外壳（正常不带电的外露可导电部分）；</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1</w:t>
      </w:r>
      <w:r w:rsidRPr="00731349">
        <w:rPr>
          <w:rFonts w:ascii="Times New Roman" w:hAnsi="Times New Roman" w:cs="Times New Roman"/>
          <w:sz w:val="24"/>
          <w:szCs w:val="21"/>
        </w:rPr>
        <w:t>、</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2</w:t>
      </w:r>
      <w:r w:rsidRPr="00731349">
        <w:rPr>
          <w:rFonts w:ascii="Times New Roman" w:hAnsi="Times New Roman" w:cs="Times New Roman"/>
          <w:sz w:val="24"/>
          <w:szCs w:val="21"/>
        </w:rPr>
        <w:t>、</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3</w:t>
      </w:r>
      <w:r w:rsidRPr="00731349">
        <w:rPr>
          <w:rFonts w:ascii="Times New Roman" w:hAnsi="Times New Roman" w:cs="Times New Roman"/>
          <w:sz w:val="24"/>
          <w:szCs w:val="21"/>
        </w:rPr>
        <w:t>-</w:t>
      </w:r>
      <w:r w:rsidRPr="00731349">
        <w:rPr>
          <w:rFonts w:ascii="Times New Roman" w:hAnsi="Times New Roman" w:cs="Times New Roman"/>
          <w:sz w:val="24"/>
          <w:szCs w:val="21"/>
        </w:rPr>
        <w:t>相线；</w:t>
      </w:r>
      <w:r w:rsidRPr="00731349">
        <w:rPr>
          <w:rFonts w:ascii="Times New Roman" w:hAnsi="Times New Roman" w:cs="Times New Roman"/>
          <w:sz w:val="24"/>
          <w:szCs w:val="21"/>
        </w:rPr>
        <w:t>N-</w:t>
      </w:r>
      <w:r w:rsidRPr="00731349">
        <w:rPr>
          <w:rFonts w:ascii="Times New Roman" w:hAnsi="Times New Roman" w:cs="Times New Roman"/>
          <w:sz w:val="24"/>
          <w:szCs w:val="21"/>
        </w:rPr>
        <w:t>工作零线；</w:t>
      </w:r>
      <w:r w:rsidRPr="00731349">
        <w:rPr>
          <w:rFonts w:ascii="Times New Roman" w:hAnsi="Times New Roman" w:cs="Times New Roman"/>
          <w:sz w:val="24"/>
          <w:szCs w:val="21"/>
        </w:rPr>
        <w:t>PE-</w:t>
      </w:r>
      <w:r w:rsidRPr="00731349">
        <w:rPr>
          <w:rFonts w:ascii="Times New Roman" w:hAnsi="Times New Roman" w:cs="Times New Roman"/>
          <w:sz w:val="24"/>
          <w:szCs w:val="21"/>
        </w:rPr>
        <w:t>保护零线；</w:t>
      </w:r>
      <w:r w:rsidRPr="00731349">
        <w:rPr>
          <w:rFonts w:ascii="Times New Roman" w:hAnsi="Times New Roman" w:cs="Times New Roman"/>
          <w:sz w:val="24"/>
          <w:szCs w:val="21"/>
        </w:rPr>
        <w:t>DK-</w:t>
      </w:r>
      <w:r w:rsidRPr="00731349">
        <w:rPr>
          <w:rFonts w:ascii="Times New Roman" w:hAnsi="Times New Roman" w:cs="Times New Roman"/>
          <w:sz w:val="24"/>
          <w:szCs w:val="21"/>
        </w:rPr>
        <w:t>总电源隔离开关；</w:t>
      </w:r>
      <w:r w:rsidRPr="00731349">
        <w:rPr>
          <w:rFonts w:ascii="Times New Roman" w:hAnsi="Times New Roman" w:cs="Times New Roman"/>
          <w:sz w:val="24"/>
          <w:szCs w:val="21"/>
        </w:rPr>
        <w:t>RCD-</w:t>
      </w:r>
      <w:r w:rsidRPr="00731349">
        <w:rPr>
          <w:rFonts w:ascii="Times New Roman" w:hAnsi="Times New Roman" w:cs="Times New Roman"/>
          <w:sz w:val="24"/>
          <w:szCs w:val="21"/>
        </w:rPr>
        <w:t>总</w:t>
      </w:r>
      <w:r w:rsidR="007D28A2" w:rsidRPr="003345D0">
        <w:rPr>
          <w:rFonts w:ascii="Times New Roman" w:hAnsi="Times New Roman" w:cs="Times New Roman" w:hint="eastAsia"/>
          <w:sz w:val="24"/>
          <w:szCs w:val="21"/>
        </w:rPr>
        <w:t>剩余电流</w:t>
      </w:r>
      <w:r w:rsidR="00BA55D0">
        <w:rPr>
          <w:rFonts w:ascii="Times New Roman" w:hAnsi="Times New Roman" w:cs="Times New Roman" w:hint="eastAsia"/>
          <w:sz w:val="24"/>
          <w:szCs w:val="21"/>
        </w:rPr>
        <w:t>动作</w:t>
      </w:r>
      <w:r w:rsidRPr="00731349">
        <w:rPr>
          <w:rFonts w:ascii="Times New Roman" w:hAnsi="Times New Roman" w:cs="Times New Roman"/>
          <w:sz w:val="24"/>
          <w:szCs w:val="21"/>
        </w:rPr>
        <w:t>保护器（兼有短路、过载、</w:t>
      </w:r>
      <w:r w:rsidR="00E5017E">
        <w:rPr>
          <w:rFonts w:ascii="Times New Roman" w:hAnsi="Times New Roman" w:cs="Times New Roman" w:hint="eastAsia"/>
          <w:sz w:val="24"/>
          <w:szCs w:val="21"/>
        </w:rPr>
        <w:t>剩余电流</w:t>
      </w:r>
      <w:r w:rsidRPr="00731349">
        <w:rPr>
          <w:rFonts w:ascii="Times New Roman" w:hAnsi="Times New Roman" w:cs="Times New Roman"/>
          <w:sz w:val="24"/>
          <w:szCs w:val="21"/>
        </w:rPr>
        <w:t>保护功能的</w:t>
      </w:r>
      <w:r w:rsidR="00E5017E">
        <w:rPr>
          <w:rFonts w:ascii="Times New Roman" w:hAnsi="Times New Roman" w:cs="Times New Roman" w:hint="eastAsia"/>
          <w:sz w:val="24"/>
          <w:szCs w:val="21"/>
        </w:rPr>
        <w:t>剩余电流</w:t>
      </w:r>
      <w:r w:rsidRPr="00731349">
        <w:rPr>
          <w:rFonts w:ascii="Times New Roman" w:hAnsi="Times New Roman" w:cs="Times New Roman"/>
          <w:sz w:val="24"/>
          <w:szCs w:val="21"/>
        </w:rPr>
        <w:t>断路器）；</w:t>
      </w:r>
      <w:r w:rsidRPr="00731349">
        <w:rPr>
          <w:rFonts w:ascii="Times New Roman" w:hAnsi="Times New Roman" w:cs="Times New Roman"/>
          <w:sz w:val="24"/>
          <w:szCs w:val="21"/>
        </w:rPr>
        <w:t>T-</w:t>
      </w:r>
      <w:r w:rsidRPr="00731349">
        <w:rPr>
          <w:rFonts w:ascii="Times New Roman" w:hAnsi="Times New Roman" w:cs="Times New Roman"/>
          <w:sz w:val="24"/>
          <w:szCs w:val="21"/>
        </w:rPr>
        <w:t>变压器</w:t>
      </w:r>
    </w:p>
    <w:p w:rsidR="00731349" w:rsidRPr="00815CBA" w:rsidRDefault="00731349" w:rsidP="00731349">
      <w:pPr>
        <w:rPr>
          <w:rFonts w:ascii="Times New Roman" w:hAnsi="Times New Roman" w:cs="Times New Roman"/>
          <w:u w:val="double"/>
        </w:rPr>
      </w:pPr>
      <w:r w:rsidRPr="00731349">
        <w:rPr>
          <w:rFonts w:ascii="Times New Roman" w:hAnsi="Times New Roman" w:cs="Times New Roman"/>
        </w:rPr>
        <w:t>3.2.2</w:t>
      </w:r>
      <w:r w:rsidRPr="00731349">
        <w:rPr>
          <w:rFonts w:ascii="Times New Roman" w:hAnsi="Times New Roman" w:cs="Times New Roman"/>
        </w:rPr>
        <w:t>当施工现场与外电线路共用同一供电系统时，电气设备的接地、接零保护应与原系统保持一致。不得一部分设备做保护接零，另一部分设备做保护接地。</w:t>
      </w:r>
    </w:p>
    <w:p w:rsidR="00731349" w:rsidRDefault="00731349" w:rsidP="00731349">
      <w:pPr>
        <w:ind w:firstLine="570"/>
        <w:rPr>
          <w:rFonts w:ascii="Times New Roman" w:hAnsi="Times New Roman" w:cs="Times New Roman"/>
        </w:rPr>
      </w:pPr>
      <w:r w:rsidRPr="00731349">
        <w:rPr>
          <w:rFonts w:ascii="Times New Roman" w:hAnsi="Times New Roman" w:cs="Times New Roman"/>
        </w:rPr>
        <w:t>采用</w:t>
      </w:r>
      <w:r w:rsidRPr="00731349">
        <w:rPr>
          <w:rFonts w:ascii="Times New Roman" w:hAnsi="Times New Roman" w:cs="Times New Roman"/>
        </w:rPr>
        <w:t>TN</w:t>
      </w:r>
      <w:r w:rsidRPr="00731349">
        <w:rPr>
          <w:rFonts w:ascii="Times New Roman" w:hAnsi="Times New Roman" w:cs="Times New Roman"/>
        </w:rPr>
        <w:t>系统做保护接零时，工作零线（</w:t>
      </w:r>
      <w:r w:rsidRPr="00731349">
        <w:rPr>
          <w:rFonts w:ascii="Times New Roman" w:hAnsi="Times New Roman" w:cs="Times New Roman"/>
        </w:rPr>
        <w:t>N</w:t>
      </w:r>
      <w:r w:rsidRPr="00731349">
        <w:rPr>
          <w:rFonts w:ascii="Times New Roman" w:hAnsi="Times New Roman" w:cs="Times New Roman"/>
        </w:rPr>
        <w:t>线）必须通过总</w:t>
      </w:r>
      <w:r w:rsidR="00E5017E">
        <w:rPr>
          <w:rFonts w:ascii="Times New Roman" w:hAnsi="Times New Roman" w:cs="Times New Roman" w:hint="eastAsia"/>
        </w:rPr>
        <w:t>剩余电流</w:t>
      </w:r>
      <w:r w:rsidR="00BA55D0">
        <w:rPr>
          <w:rFonts w:ascii="Times New Roman" w:hAnsi="Times New Roman" w:cs="Times New Roman" w:hint="eastAsia"/>
        </w:rPr>
        <w:t>动作</w:t>
      </w:r>
      <w:r w:rsidRPr="00731349">
        <w:rPr>
          <w:rFonts w:ascii="Times New Roman" w:hAnsi="Times New Roman" w:cs="Times New Roman"/>
        </w:rPr>
        <w:t>保护器，保护零线（</w:t>
      </w:r>
      <w:r w:rsidRPr="00731349">
        <w:rPr>
          <w:rFonts w:ascii="Times New Roman" w:hAnsi="Times New Roman" w:cs="Times New Roman"/>
        </w:rPr>
        <w:t>PE</w:t>
      </w:r>
      <w:r w:rsidRPr="00731349">
        <w:rPr>
          <w:rFonts w:ascii="Times New Roman" w:hAnsi="Times New Roman" w:cs="Times New Roman"/>
        </w:rPr>
        <w:t>线）必须由电源进线零线重复接地处或总</w:t>
      </w:r>
      <w:r w:rsidR="007D28A2" w:rsidRPr="003345D0">
        <w:rPr>
          <w:rFonts w:ascii="Times New Roman" w:hAnsi="Times New Roman" w:cs="Times New Roman" w:hint="eastAsia"/>
        </w:rPr>
        <w:t>剩余电流</w:t>
      </w:r>
      <w:r w:rsidR="00BA55D0">
        <w:rPr>
          <w:rFonts w:ascii="Times New Roman" w:hAnsi="Times New Roman" w:cs="Times New Roman" w:hint="eastAsia"/>
        </w:rPr>
        <w:t>动作</w:t>
      </w:r>
      <w:r w:rsidRPr="00731349">
        <w:rPr>
          <w:rFonts w:ascii="Times New Roman" w:hAnsi="Times New Roman" w:cs="Times New Roman"/>
        </w:rPr>
        <w:t>保护器电源侧零线处，引出形成</w:t>
      </w:r>
      <w:r w:rsidRPr="003345D0">
        <w:rPr>
          <w:rFonts w:ascii="Times New Roman" w:hAnsi="Times New Roman" w:cs="Times New Roman"/>
        </w:rPr>
        <w:t>TN-</w:t>
      </w:r>
      <w:r w:rsidR="007D28A2" w:rsidRPr="003345D0">
        <w:rPr>
          <w:rFonts w:ascii="Times New Roman" w:hAnsi="Times New Roman" w:cs="Times New Roman"/>
        </w:rPr>
        <w:t>C-</w:t>
      </w:r>
      <w:r w:rsidRPr="003345D0">
        <w:rPr>
          <w:rFonts w:ascii="Times New Roman" w:hAnsi="Times New Roman" w:cs="Times New Roman"/>
        </w:rPr>
        <w:t>S</w:t>
      </w:r>
      <w:r w:rsidRPr="00731349">
        <w:rPr>
          <w:rFonts w:ascii="Times New Roman" w:hAnsi="Times New Roman" w:cs="Times New Roman"/>
        </w:rPr>
        <w:t>接零保护系统（图</w:t>
      </w:r>
      <w:r w:rsidRPr="00731349">
        <w:rPr>
          <w:rFonts w:ascii="Times New Roman" w:hAnsi="Times New Roman" w:cs="Times New Roman"/>
        </w:rPr>
        <w:t>3.2.2</w:t>
      </w:r>
      <w:r w:rsidRPr="00731349">
        <w:rPr>
          <w:rFonts w:ascii="Times New Roman" w:hAnsi="Times New Roman" w:cs="Times New Roman"/>
        </w:rPr>
        <w:t>）。</w:t>
      </w:r>
    </w:p>
    <w:p w:rsidR="00731349" w:rsidRDefault="00731349" w:rsidP="00731349">
      <w:pPr>
        <w:jc w:val="center"/>
        <w:rPr>
          <w:rFonts w:ascii="Times New Roman" w:hAnsi="Times New Roman" w:cs="Times New Roman"/>
        </w:rPr>
      </w:pPr>
      <w:r w:rsidRPr="000410EE">
        <w:rPr>
          <w:rFonts w:ascii="宋体" w:hAnsi="宋体"/>
          <w:noProof/>
          <w:sz w:val="24"/>
          <w:szCs w:val="24"/>
        </w:rPr>
        <w:drawing>
          <wp:inline distT="0" distB="0" distL="0" distR="0">
            <wp:extent cx="4820285" cy="1659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0285" cy="1659890"/>
                    </a:xfrm>
                    <a:prstGeom prst="rect">
                      <a:avLst/>
                    </a:prstGeom>
                    <a:noFill/>
                    <a:ln>
                      <a:noFill/>
                    </a:ln>
                  </pic:spPr>
                </pic:pic>
              </a:graphicData>
            </a:graphic>
          </wp:inline>
        </w:drawing>
      </w:r>
    </w:p>
    <w:p w:rsidR="00731349" w:rsidRPr="00731349" w:rsidRDefault="00731349" w:rsidP="00731349">
      <w:pPr>
        <w:jc w:val="center"/>
        <w:rPr>
          <w:rFonts w:ascii="Times New Roman" w:hAnsi="Times New Roman" w:cs="Times New Roman"/>
          <w:sz w:val="24"/>
          <w:szCs w:val="21"/>
        </w:rPr>
      </w:pPr>
      <w:r w:rsidRPr="00731349">
        <w:rPr>
          <w:rFonts w:ascii="Times New Roman" w:hAnsi="Times New Roman" w:cs="Times New Roman" w:hint="eastAsia"/>
          <w:sz w:val="24"/>
          <w:szCs w:val="21"/>
        </w:rPr>
        <w:t>图</w:t>
      </w:r>
      <w:r w:rsidRPr="00731349">
        <w:rPr>
          <w:rFonts w:ascii="Times New Roman" w:hAnsi="Times New Roman" w:cs="Times New Roman"/>
          <w:sz w:val="24"/>
          <w:szCs w:val="21"/>
        </w:rPr>
        <w:t xml:space="preserve">3.2.2 </w:t>
      </w:r>
      <w:r w:rsidRPr="00731349">
        <w:rPr>
          <w:rFonts w:ascii="Times New Roman" w:hAnsi="Times New Roman" w:cs="Times New Roman"/>
          <w:sz w:val="24"/>
          <w:szCs w:val="21"/>
        </w:rPr>
        <w:t>三相四线供电时</w:t>
      </w:r>
      <w:r w:rsidRPr="00731349">
        <w:rPr>
          <w:rFonts w:ascii="Times New Roman" w:hAnsi="Times New Roman" w:cs="Times New Roman"/>
          <w:sz w:val="24"/>
          <w:szCs w:val="21"/>
        </w:rPr>
        <w:t>TN-C-S</w:t>
      </w:r>
      <w:r w:rsidRPr="00731349">
        <w:rPr>
          <w:rFonts w:ascii="Times New Roman" w:hAnsi="Times New Roman" w:cs="Times New Roman"/>
          <w:sz w:val="24"/>
          <w:szCs w:val="21"/>
        </w:rPr>
        <w:t>接零保护系统</w:t>
      </w:r>
    </w:p>
    <w:p w:rsidR="00731349" w:rsidRPr="00731349" w:rsidRDefault="00731349" w:rsidP="00731349">
      <w:pPr>
        <w:rPr>
          <w:rFonts w:ascii="Times New Roman" w:hAnsi="Times New Roman" w:cs="Times New Roman"/>
          <w:sz w:val="24"/>
          <w:szCs w:val="21"/>
        </w:rPr>
      </w:pPr>
      <w:r w:rsidRPr="00731349">
        <w:rPr>
          <w:rFonts w:ascii="Times New Roman" w:hAnsi="Times New Roman" w:cs="Times New Roman"/>
          <w:sz w:val="24"/>
          <w:szCs w:val="21"/>
        </w:rPr>
        <w:t>1-NPE</w:t>
      </w:r>
      <w:r w:rsidRPr="00731349">
        <w:rPr>
          <w:rFonts w:ascii="Times New Roman" w:hAnsi="Times New Roman" w:cs="Times New Roman"/>
          <w:sz w:val="24"/>
          <w:szCs w:val="21"/>
        </w:rPr>
        <w:t>线重复接地；</w:t>
      </w:r>
      <w:r w:rsidRPr="00731349">
        <w:rPr>
          <w:rFonts w:ascii="Times New Roman" w:hAnsi="Times New Roman" w:cs="Times New Roman"/>
          <w:sz w:val="24"/>
          <w:szCs w:val="21"/>
        </w:rPr>
        <w:t>2-PE</w:t>
      </w:r>
      <w:r w:rsidRPr="00731349">
        <w:rPr>
          <w:rFonts w:ascii="Times New Roman" w:hAnsi="Times New Roman" w:cs="Times New Roman"/>
          <w:sz w:val="24"/>
          <w:szCs w:val="21"/>
        </w:rPr>
        <w:t>线重复接地；</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1</w:t>
      </w:r>
      <w:r w:rsidRPr="00731349">
        <w:rPr>
          <w:rFonts w:ascii="Times New Roman" w:hAnsi="Times New Roman" w:cs="Times New Roman"/>
          <w:sz w:val="24"/>
          <w:szCs w:val="21"/>
        </w:rPr>
        <w:t>、</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2</w:t>
      </w:r>
      <w:r w:rsidRPr="00731349">
        <w:rPr>
          <w:rFonts w:ascii="Times New Roman" w:hAnsi="Times New Roman" w:cs="Times New Roman"/>
          <w:sz w:val="24"/>
          <w:szCs w:val="21"/>
        </w:rPr>
        <w:t>、</w:t>
      </w:r>
      <w:r w:rsidRPr="00731349">
        <w:rPr>
          <w:rFonts w:ascii="Times New Roman" w:hAnsi="Times New Roman" w:cs="Times New Roman"/>
          <w:sz w:val="24"/>
          <w:szCs w:val="21"/>
        </w:rPr>
        <w:t>L</w:t>
      </w:r>
      <w:r w:rsidRPr="00731349">
        <w:rPr>
          <w:rFonts w:ascii="Times New Roman" w:hAnsi="Times New Roman" w:cs="Times New Roman"/>
          <w:sz w:val="24"/>
          <w:szCs w:val="21"/>
          <w:vertAlign w:val="subscript"/>
        </w:rPr>
        <w:t>3</w:t>
      </w:r>
      <w:r w:rsidRPr="00731349">
        <w:rPr>
          <w:rFonts w:ascii="Times New Roman" w:hAnsi="Times New Roman" w:cs="Times New Roman"/>
          <w:sz w:val="24"/>
          <w:szCs w:val="21"/>
        </w:rPr>
        <w:t>-</w:t>
      </w:r>
      <w:r w:rsidRPr="00731349">
        <w:rPr>
          <w:rFonts w:ascii="Times New Roman" w:hAnsi="Times New Roman" w:cs="Times New Roman"/>
          <w:sz w:val="24"/>
          <w:szCs w:val="21"/>
        </w:rPr>
        <w:t>相线；</w:t>
      </w:r>
      <w:r w:rsidRPr="00731349">
        <w:rPr>
          <w:rFonts w:ascii="Times New Roman" w:hAnsi="Times New Roman" w:cs="Times New Roman"/>
          <w:sz w:val="24"/>
          <w:szCs w:val="21"/>
        </w:rPr>
        <w:t>N-</w:t>
      </w:r>
      <w:r w:rsidRPr="00731349">
        <w:rPr>
          <w:rFonts w:ascii="Times New Roman" w:hAnsi="Times New Roman" w:cs="Times New Roman"/>
          <w:sz w:val="24"/>
          <w:szCs w:val="21"/>
        </w:rPr>
        <w:t>工作零线；</w:t>
      </w:r>
      <w:r w:rsidRPr="00731349">
        <w:rPr>
          <w:rFonts w:ascii="Times New Roman" w:hAnsi="Times New Roman" w:cs="Times New Roman"/>
          <w:sz w:val="24"/>
          <w:szCs w:val="21"/>
        </w:rPr>
        <w:t>PE-</w:t>
      </w:r>
      <w:r w:rsidRPr="00731349">
        <w:rPr>
          <w:rFonts w:ascii="Times New Roman" w:hAnsi="Times New Roman" w:cs="Times New Roman"/>
          <w:sz w:val="24"/>
          <w:szCs w:val="21"/>
        </w:rPr>
        <w:t>保护零线；</w:t>
      </w:r>
      <w:r w:rsidRPr="00731349">
        <w:rPr>
          <w:rFonts w:ascii="Times New Roman" w:hAnsi="Times New Roman" w:cs="Times New Roman"/>
          <w:sz w:val="24"/>
          <w:szCs w:val="21"/>
        </w:rPr>
        <w:t>DK-</w:t>
      </w:r>
      <w:r w:rsidRPr="00731349">
        <w:rPr>
          <w:rFonts w:ascii="Times New Roman" w:hAnsi="Times New Roman" w:cs="Times New Roman"/>
          <w:sz w:val="24"/>
          <w:szCs w:val="21"/>
        </w:rPr>
        <w:t>总电源隔离开关；</w:t>
      </w:r>
      <w:r w:rsidRPr="00731349">
        <w:rPr>
          <w:rFonts w:ascii="Times New Roman" w:hAnsi="Times New Roman" w:cs="Times New Roman"/>
          <w:sz w:val="24"/>
          <w:szCs w:val="21"/>
        </w:rPr>
        <w:t>RCD-</w:t>
      </w:r>
      <w:r w:rsidRPr="00731349">
        <w:rPr>
          <w:rFonts w:ascii="Times New Roman" w:hAnsi="Times New Roman" w:cs="Times New Roman"/>
          <w:sz w:val="24"/>
          <w:szCs w:val="21"/>
        </w:rPr>
        <w:t>总</w:t>
      </w:r>
      <w:r w:rsidR="00E5017E">
        <w:rPr>
          <w:rFonts w:ascii="Times New Roman" w:hAnsi="Times New Roman" w:cs="Times New Roman" w:hint="eastAsia"/>
          <w:sz w:val="24"/>
          <w:szCs w:val="21"/>
        </w:rPr>
        <w:t>剩余电流</w:t>
      </w:r>
      <w:r w:rsidR="00BA55D0">
        <w:rPr>
          <w:rFonts w:ascii="Times New Roman" w:hAnsi="Times New Roman" w:cs="Times New Roman" w:hint="eastAsia"/>
          <w:sz w:val="24"/>
          <w:szCs w:val="21"/>
        </w:rPr>
        <w:t>动作</w:t>
      </w:r>
      <w:r w:rsidRPr="00731349">
        <w:rPr>
          <w:rFonts w:ascii="Times New Roman" w:hAnsi="Times New Roman" w:cs="Times New Roman"/>
          <w:sz w:val="24"/>
          <w:szCs w:val="21"/>
        </w:rPr>
        <w:t>保护器（兼有短路、过载、</w:t>
      </w:r>
      <w:r w:rsidR="00E5017E">
        <w:rPr>
          <w:rFonts w:ascii="Times New Roman" w:hAnsi="Times New Roman" w:cs="Times New Roman" w:hint="eastAsia"/>
          <w:sz w:val="24"/>
          <w:szCs w:val="21"/>
        </w:rPr>
        <w:t>剩余电流</w:t>
      </w:r>
      <w:r w:rsidRPr="00731349">
        <w:rPr>
          <w:rFonts w:ascii="Times New Roman" w:hAnsi="Times New Roman" w:cs="Times New Roman"/>
          <w:sz w:val="24"/>
          <w:szCs w:val="21"/>
        </w:rPr>
        <w:t>保护功能的</w:t>
      </w:r>
      <w:r w:rsidR="00E5017E">
        <w:rPr>
          <w:rFonts w:ascii="Times New Roman" w:hAnsi="Times New Roman" w:cs="Times New Roman" w:hint="eastAsia"/>
          <w:sz w:val="24"/>
          <w:szCs w:val="21"/>
        </w:rPr>
        <w:t>剩余电流</w:t>
      </w:r>
      <w:r w:rsidRPr="00731349">
        <w:rPr>
          <w:rFonts w:ascii="Times New Roman" w:hAnsi="Times New Roman" w:cs="Times New Roman"/>
          <w:sz w:val="24"/>
          <w:szCs w:val="21"/>
        </w:rPr>
        <w:t>断路器）</w:t>
      </w:r>
    </w:p>
    <w:p w:rsidR="00731349" w:rsidRPr="00731349" w:rsidRDefault="00731349" w:rsidP="00731349">
      <w:pPr>
        <w:rPr>
          <w:rFonts w:ascii="Times New Roman" w:hAnsi="Times New Roman" w:cs="Times New Roman"/>
        </w:rPr>
      </w:pPr>
      <w:r w:rsidRPr="00731349">
        <w:rPr>
          <w:rFonts w:ascii="Times New Roman" w:hAnsi="Times New Roman" w:cs="Times New Roman"/>
        </w:rPr>
        <w:t xml:space="preserve">3.2.3 </w:t>
      </w:r>
      <w:r w:rsidRPr="00731349">
        <w:rPr>
          <w:rFonts w:ascii="Times New Roman" w:hAnsi="Times New Roman" w:cs="Times New Roman"/>
        </w:rPr>
        <w:t>在</w:t>
      </w:r>
      <w:r w:rsidRPr="00731349">
        <w:rPr>
          <w:rFonts w:ascii="Times New Roman" w:hAnsi="Times New Roman" w:cs="Times New Roman"/>
        </w:rPr>
        <w:t>TN</w:t>
      </w:r>
      <w:r w:rsidRPr="00731349">
        <w:rPr>
          <w:rFonts w:ascii="Times New Roman" w:hAnsi="Times New Roman" w:cs="Times New Roman"/>
        </w:rPr>
        <w:t>系统中，下列电气设备不带电的外露可导电部分应做保</w:t>
      </w:r>
      <w:r w:rsidRPr="00731349">
        <w:rPr>
          <w:rFonts w:ascii="Times New Roman" w:hAnsi="Times New Roman" w:cs="Times New Roman"/>
        </w:rPr>
        <w:lastRenderedPageBreak/>
        <w:t>护接零：</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1 </w:t>
      </w:r>
      <w:r w:rsidRPr="00731349">
        <w:rPr>
          <w:rFonts w:ascii="Times New Roman" w:hAnsi="Times New Roman" w:cs="Times New Roman"/>
        </w:rPr>
        <w:t>电机、变压器、电器、照明器具、手持式电动工具的金属外壳；</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2 </w:t>
      </w:r>
      <w:r w:rsidRPr="00731349">
        <w:rPr>
          <w:rFonts w:ascii="Times New Roman" w:hAnsi="Times New Roman" w:cs="Times New Roman"/>
        </w:rPr>
        <w:t>电气设备传动装置的金属部件；</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3 </w:t>
      </w:r>
      <w:r w:rsidRPr="00731349">
        <w:rPr>
          <w:rFonts w:ascii="Times New Roman" w:hAnsi="Times New Roman" w:cs="Times New Roman"/>
        </w:rPr>
        <w:t>配电柜与控制柜的金属框架；</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4 </w:t>
      </w:r>
      <w:r w:rsidRPr="00731349">
        <w:rPr>
          <w:rFonts w:ascii="Times New Roman" w:hAnsi="Times New Roman" w:cs="Times New Roman"/>
        </w:rPr>
        <w:t>配电装置的金属箱体、框架及靠近带电部分的金属围栏和金属门；</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5 </w:t>
      </w:r>
      <w:r w:rsidRPr="00731349">
        <w:rPr>
          <w:rFonts w:ascii="Times New Roman" w:hAnsi="Times New Roman" w:cs="Times New Roman"/>
        </w:rPr>
        <w:t>电力线路的金属保护管、敷线的钢索、起重机的底座和轨道、滑升模板金属操作平台等；</w:t>
      </w:r>
    </w:p>
    <w:p w:rsidR="00731349" w:rsidRDefault="00731349" w:rsidP="00731349">
      <w:pPr>
        <w:ind w:firstLineChars="200" w:firstLine="560"/>
        <w:rPr>
          <w:rFonts w:ascii="Times New Roman" w:hAnsi="Times New Roman" w:cs="Times New Roman"/>
        </w:rPr>
      </w:pPr>
      <w:r w:rsidRPr="00731349">
        <w:rPr>
          <w:rFonts w:ascii="Times New Roman" w:hAnsi="Times New Roman" w:cs="Times New Roman"/>
        </w:rPr>
        <w:t xml:space="preserve">6 </w:t>
      </w:r>
      <w:r w:rsidRPr="00731349">
        <w:rPr>
          <w:rFonts w:ascii="Times New Roman" w:hAnsi="Times New Roman" w:cs="Times New Roman"/>
        </w:rPr>
        <w:t>安装在电力线路杆（塔）上的开关、电容器等电气装置的金属外壳及支架。</w:t>
      </w:r>
    </w:p>
    <w:p w:rsidR="00731349" w:rsidRDefault="00731349" w:rsidP="00731349">
      <w:pPr>
        <w:rPr>
          <w:rFonts w:ascii="Times New Roman" w:hAnsi="Times New Roman" w:cs="Times New Roman"/>
        </w:rPr>
      </w:pPr>
      <w:r w:rsidRPr="00731349">
        <w:rPr>
          <w:rFonts w:ascii="Times New Roman" w:hAnsi="Times New Roman" w:cs="Times New Roman"/>
        </w:rPr>
        <w:t xml:space="preserve">3.2.4 </w:t>
      </w:r>
      <w:r w:rsidRPr="00731349">
        <w:rPr>
          <w:rFonts w:ascii="Times New Roman" w:hAnsi="Times New Roman" w:cs="Times New Roman"/>
        </w:rPr>
        <w:t>城防、人防、隧道等潮湿或条件特别恶劣施工现场的电气设备必须采用保护接零。</w:t>
      </w:r>
    </w:p>
    <w:p w:rsidR="00731349" w:rsidRDefault="00731349" w:rsidP="00731349">
      <w:pPr>
        <w:rPr>
          <w:rFonts w:ascii="Times New Roman" w:hAnsi="Times New Roman" w:cs="Times New Roman"/>
        </w:rPr>
      </w:pPr>
      <w:r w:rsidRPr="00731349">
        <w:rPr>
          <w:rFonts w:ascii="Times New Roman" w:hAnsi="Times New Roman" w:cs="Times New Roman"/>
        </w:rPr>
        <w:t xml:space="preserve">3.2.5 </w:t>
      </w:r>
      <w:r w:rsidRPr="00731349">
        <w:rPr>
          <w:rFonts w:ascii="Times New Roman" w:hAnsi="Times New Roman" w:cs="Times New Roman"/>
        </w:rPr>
        <w:t>在</w:t>
      </w:r>
      <w:r w:rsidRPr="00731349">
        <w:rPr>
          <w:rFonts w:ascii="Times New Roman" w:hAnsi="Times New Roman" w:cs="Times New Roman"/>
        </w:rPr>
        <w:t>TN</w:t>
      </w:r>
      <w:r w:rsidR="00E5017E">
        <w:rPr>
          <w:rFonts w:ascii="Times New Roman" w:hAnsi="Times New Roman" w:cs="Times New Roman"/>
        </w:rPr>
        <w:t>接零保护系统中，通过</w:t>
      </w:r>
      <w:r w:rsidR="00E5017E">
        <w:rPr>
          <w:rFonts w:ascii="Times New Roman" w:hAnsi="Times New Roman" w:cs="Times New Roman" w:hint="eastAsia"/>
        </w:rPr>
        <w:t>总</w:t>
      </w:r>
      <w:r w:rsidR="00E5017E">
        <w:rPr>
          <w:rFonts w:ascii="Times New Roman" w:hAnsi="Times New Roman" w:cs="Times New Roman"/>
        </w:rPr>
        <w:t>剩余电流</w:t>
      </w:r>
      <w:r w:rsidR="00BA55D0">
        <w:rPr>
          <w:rFonts w:ascii="Times New Roman" w:hAnsi="Times New Roman" w:cs="Times New Roman"/>
        </w:rPr>
        <w:t>动作</w:t>
      </w:r>
      <w:r w:rsidRPr="00731349">
        <w:rPr>
          <w:rFonts w:ascii="Times New Roman" w:hAnsi="Times New Roman" w:cs="Times New Roman"/>
        </w:rPr>
        <w:t>保护器的工作零线与保护零线之间不得再做电气连接。</w:t>
      </w:r>
    </w:p>
    <w:p w:rsidR="00731349" w:rsidRDefault="00731349" w:rsidP="00731349">
      <w:pPr>
        <w:rPr>
          <w:rFonts w:ascii="Times New Roman" w:hAnsi="Times New Roman" w:cs="Times New Roman"/>
        </w:rPr>
      </w:pPr>
      <w:r w:rsidRPr="00731349">
        <w:rPr>
          <w:rFonts w:ascii="Times New Roman" w:hAnsi="Times New Roman" w:cs="Times New Roman"/>
        </w:rPr>
        <w:t xml:space="preserve">3.2.6 </w:t>
      </w:r>
      <w:r w:rsidRPr="00731349">
        <w:rPr>
          <w:rFonts w:ascii="Times New Roman" w:hAnsi="Times New Roman" w:cs="Times New Roman"/>
        </w:rPr>
        <w:t>在</w:t>
      </w:r>
      <w:r w:rsidRPr="00731349">
        <w:rPr>
          <w:rFonts w:ascii="Times New Roman" w:hAnsi="Times New Roman" w:cs="Times New Roman"/>
        </w:rPr>
        <w:t>TN</w:t>
      </w:r>
      <w:r w:rsidRPr="00731349">
        <w:rPr>
          <w:rFonts w:ascii="Times New Roman" w:hAnsi="Times New Roman" w:cs="Times New Roman"/>
        </w:rPr>
        <w:t>接零保护系统中，</w:t>
      </w:r>
      <w:r w:rsidRPr="00731349">
        <w:rPr>
          <w:rFonts w:ascii="Times New Roman" w:hAnsi="Times New Roman" w:cs="Times New Roman"/>
        </w:rPr>
        <w:t>PE</w:t>
      </w:r>
      <w:r w:rsidRPr="00731349">
        <w:rPr>
          <w:rFonts w:ascii="Times New Roman" w:hAnsi="Times New Roman" w:cs="Times New Roman"/>
        </w:rPr>
        <w:t>零线应单独敷设。重复接地线必须与</w:t>
      </w:r>
      <w:r w:rsidRPr="00731349">
        <w:rPr>
          <w:rFonts w:ascii="Times New Roman" w:hAnsi="Times New Roman" w:cs="Times New Roman"/>
        </w:rPr>
        <w:t>PE</w:t>
      </w:r>
      <w:r w:rsidRPr="00731349">
        <w:rPr>
          <w:rFonts w:ascii="Times New Roman" w:hAnsi="Times New Roman" w:cs="Times New Roman"/>
        </w:rPr>
        <w:t>线相连接，严禁与</w:t>
      </w:r>
      <w:r w:rsidRPr="00731349">
        <w:rPr>
          <w:rFonts w:ascii="Times New Roman" w:hAnsi="Times New Roman" w:cs="Times New Roman"/>
        </w:rPr>
        <w:t>N</w:t>
      </w:r>
      <w:r w:rsidRPr="00731349">
        <w:rPr>
          <w:rFonts w:ascii="Times New Roman" w:hAnsi="Times New Roman" w:cs="Times New Roman"/>
        </w:rPr>
        <w:t>线相连接。</w:t>
      </w:r>
    </w:p>
    <w:p w:rsidR="00B176E6" w:rsidRPr="00B176E6" w:rsidRDefault="00B176E6" w:rsidP="00B176E6">
      <w:pPr>
        <w:rPr>
          <w:rFonts w:ascii="Times New Roman" w:hAnsi="Times New Roman" w:cs="Times New Roman"/>
        </w:rPr>
      </w:pPr>
      <w:r w:rsidRPr="00B176E6">
        <w:rPr>
          <w:rFonts w:ascii="Times New Roman" w:hAnsi="Times New Roman" w:cs="Times New Roman"/>
        </w:rPr>
        <w:t>3.2.7</w:t>
      </w:r>
      <w:r w:rsidRPr="00B176E6">
        <w:rPr>
          <w:rFonts w:ascii="Times New Roman" w:hAnsi="Times New Roman" w:cs="Times New Roman"/>
        </w:rPr>
        <w:t>使用一次侧由</w:t>
      </w:r>
      <w:r w:rsidRPr="00B176E6">
        <w:rPr>
          <w:rFonts w:ascii="Times New Roman" w:hAnsi="Times New Roman" w:cs="Times New Roman"/>
        </w:rPr>
        <w:t>50V</w:t>
      </w:r>
      <w:r w:rsidRPr="00B176E6">
        <w:rPr>
          <w:rFonts w:ascii="Times New Roman" w:hAnsi="Times New Roman" w:cs="Times New Roman"/>
        </w:rPr>
        <w:t>以上电压的接零保护系统供电，二次侧为</w:t>
      </w:r>
      <w:r w:rsidRPr="00B176E6">
        <w:rPr>
          <w:rFonts w:ascii="Times New Roman" w:hAnsi="Times New Roman" w:cs="Times New Roman"/>
        </w:rPr>
        <w:t>50V</w:t>
      </w:r>
      <w:r w:rsidRPr="00B176E6">
        <w:rPr>
          <w:rFonts w:ascii="Times New Roman" w:hAnsi="Times New Roman" w:cs="Times New Roman"/>
        </w:rPr>
        <w:t>及以下电压的安全隔离变压器时，二次侧不得接地，并应将二次线路用绝缘管保护或采用橡皮护套软线。</w:t>
      </w:r>
    </w:p>
    <w:p w:rsidR="00B176E6" w:rsidRPr="00B176E6" w:rsidRDefault="00B176E6" w:rsidP="00CB67F4">
      <w:pPr>
        <w:ind w:firstLineChars="200" w:firstLine="560"/>
        <w:rPr>
          <w:rFonts w:ascii="Times New Roman" w:hAnsi="Times New Roman" w:cs="Times New Roman"/>
        </w:rPr>
      </w:pPr>
      <w:r w:rsidRPr="00B176E6">
        <w:rPr>
          <w:rFonts w:ascii="Times New Roman" w:hAnsi="Times New Roman" w:cs="Times New Roman"/>
        </w:rPr>
        <w:t>当采用普通隔离变压器时，其二次侧一端应接地，且变压器正常不带电的外露可导电部分应与一次回路保护零线相连接。</w:t>
      </w:r>
    </w:p>
    <w:p w:rsidR="00B176E6" w:rsidRDefault="00B176E6" w:rsidP="00B176E6">
      <w:pPr>
        <w:ind w:firstLine="570"/>
        <w:rPr>
          <w:rFonts w:ascii="Times New Roman" w:hAnsi="Times New Roman" w:cs="Times New Roman"/>
        </w:rPr>
      </w:pPr>
      <w:r w:rsidRPr="00B176E6">
        <w:rPr>
          <w:rFonts w:ascii="Times New Roman" w:hAnsi="Times New Roman" w:cs="Times New Roman"/>
        </w:rPr>
        <w:t>以上变压器尚应采取防直接接触带电体的保护措施。</w:t>
      </w:r>
    </w:p>
    <w:p w:rsidR="00B176E6" w:rsidRDefault="00B176E6" w:rsidP="00B176E6">
      <w:pPr>
        <w:rPr>
          <w:rFonts w:ascii="Times New Roman" w:hAnsi="Times New Roman" w:cs="Times New Roman"/>
        </w:rPr>
      </w:pPr>
      <w:r w:rsidRPr="00B176E6">
        <w:rPr>
          <w:rFonts w:ascii="Times New Roman" w:hAnsi="Times New Roman" w:cs="Times New Roman"/>
        </w:rPr>
        <w:lastRenderedPageBreak/>
        <w:t xml:space="preserve">3.2.8 </w:t>
      </w:r>
      <w:r w:rsidRPr="00B176E6">
        <w:rPr>
          <w:rFonts w:ascii="Times New Roman" w:hAnsi="Times New Roman" w:cs="Times New Roman"/>
        </w:rPr>
        <w:t>施工现场的临时用电电力系统严禁利用大地做相线或零线。</w:t>
      </w:r>
    </w:p>
    <w:p w:rsidR="00B176E6" w:rsidRDefault="00B176E6" w:rsidP="00B176E6">
      <w:pPr>
        <w:rPr>
          <w:rFonts w:ascii="Times New Roman" w:hAnsi="Times New Roman" w:cs="Times New Roman"/>
        </w:rPr>
      </w:pPr>
      <w:r w:rsidRPr="00B176E6">
        <w:rPr>
          <w:rFonts w:ascii="Times New Roman" w:hAnsi="Times New Roman" w:cs="Times New Roman"/>
        </w:rPr>
        <w:t>3.2.9 PE</w:t>
      </w:r>
      <w:r w:rsidRPr="00B176E6">
        <w:rPr>
          <w:rFonts w:ascii="Times New Roman" w:hAnsi="Times New Roman" w:cs="Times New Roman"/>
        </w:rPr>
        <w:t>线所用材质与相线、工作零线</w:t>
      </w:r>
      <w:r w:rsidRPr="00B176E6">
        <w:rPr>
          <w:rFonts w:ascii="Times New Roman" w:hAnsi="Times New Roman" w:cs="Times New Roman"/>
        </w:rPr>
        <w:t>(N</w:t>
      </w:r>
      <w:r w:rsidRPr="00B176E6">
        <w:rPr>
          <w:rFonts w:ascii="Times New Roman" w:hAnsi="Times New Roman" w:cs="Times New Roman"/>
        </w:rPr>
        <w:t>线</w:t>
      </w:r>
      <w:r w:rsidRPr="00B176E6">
        <w:rPr>
          <w:rFonts w:ascii="Times New Roman" w:hAnsi="Times New Roman" w:cs="Times New Roman"/>
        </w:rPr>
        <w:t>)</w:t>
      </w:r>
      <w:r w:rsidRPr="00B176E6">
        <w:rPr>
          <w:rFonts w:ascii="Times New Roman" w:hAnsi="Times New Roman" w:cs="Times New Roman"/>
        </w:rPr>
        <w:t>相同时，其最小截面应符合表</w:t>
      </w:r>
      <w:r w:rsidRPr="00B176E6">
        <w:rPr>
          <w:rFonts w:ascii="Times New Roman" w:hAnsi="Times New Roman" w:cs="Times New Roman"/>
        </w:rPr>
        <w:t>3.2.9</w:t>
      </w:r>
      <w:r w:rsidRPr="00B176E6">
        <w:rPr>
          <w:rFonts w:ascii="Times New Roman" w:hAnsi="Times New Roman" w:cs="Times New Roman"/>
        </w:rPr>
        <w:t>的规定。</w:t>
      </w:r>
    </w:p>
    <w:p w:rsidR="00B176E6" w:rsidRDefault="00B176E6" w:rsidP="00B176E6">
      <w:pPr>
        <w:jc w:val="center"/>
        <w:rPr>
          <w:rFonts w:ascii="Times New Roman" w:hAnsi="Times New Roman" w:cs="Times New Roman"/>
          <w:sz w:val="24"/>
          <w:szCs w:val="21"/>
        </w:rPr>
      </w:pPr>
      <w:r w:rsidRPr="00B176E6">
        <w:rPr>
          <w:rFonts w:ascii="Times New Roman" w:hAnsi="Times New Roman" w:cs="Times New Roman" w:hint="eastAsia"/>
          <w:sz w:val="24"/>
          <w:szCs w:val="21"/>
        </w:rPr>
        <w:t>表</w:t>
      </w:r>
      <w:r w:rsidRPr="00B176E6">
        <w:rPr>
          <w:rFonts w:ascii="Times New Roman" w:hAnsi="Times New Roman" w:cs="Times New Roman"/>
          <w:sz w:val="24"/>
          <w:szCs w:val="21"/>
        </w:rPr>
        <w:t>3.2.9   PE</w:t>
      </w:r>
      <w:r w:rsidRPr="00B176E6">
        <w:rPr>
          <w:rFonts w:ascii="Times New Roman" w:hAnsi="Times New Roman" w:cs="Times New Roman"/>
          <w:sz w:val="24"/>
          <w:szCs w:val="21"/>
        </w:rPr>
        <w:t>线截面与相线截面的关系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7"/>
        <w:gridCol w:w="4139"/>
      </w:tblGrid>
      <w:tr w:rsidR="00B176E6" w:rsidRPr="001B42D3" w:rsidTr="0028074B">
        <w:trPr>
          <w:jc w:val="center"/>
        </w:trPr>
        <w:tc>
          <w:tcPr>
            <w:tcW w:w="4157"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相线芯线截面</w:t>
            </w:r>
            <w:r w:rsidRPr="00B176E6">
              <w:rPr>
                <w:rFonts w:ascii="Times New Roman" w:hAnsi="Times New Roman" w:cs="Times New Roman"/>
                <w:color w:val="000000"/>
                <w:kern w:val="0"/>
                <w:sz w:val="24"/>
                <w:szCs w:val="20"/>
              </w:rPr>
              <w:t xml:space="preserve"> S(mm</w:t>
            </w:r>
            <w:r w:rsidRPr="00B176E6">
              <w:rPr>
                <w:rFonts w:ascii="Times New Roman" w:hAnsi="Times New Roman" w:cs="Times New Roman"/>
                <w:color w:val="000000"/>
                <w:kern w:val="0"/>
                <w:sz w:val="24"/>
                <w:szCs w:val="20"/>
                <w:vertAlign w:val="superscript"/>
              </w:rPr>
              <w:t>2</w:t>
            </w:r>
            <w:r w:rsidRPr="00B176E6">
              <w:rPr>
                <w:rFonts w:ascii="Times New Roman" w:hAnsi="Times New Roman" w:cs="Times New Roman"/>
                <w:color w:val="000000"/>
                <w:kern w:val="0"/>
                <w:sz w:val="24"/>
                <w:szCs w:val="20"/>
              </w:rPr>
              <w:t>)</w:t>
            </w:r>
          </w:p>
        </w:tc>
        <w:tc>
          <w:tcPr>
            <w:tcW w:w="4139"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 xml:space="preserve">PE </w:t>
            </w:r>
            <w:r w:rsidRPr="00B176E6">
              <w:rPr>
                <w:rFonts w:ascii="Times New Roman" w:hAnsi="Times New Roman" w:cs="Times New Roman"/>
                <w:color w:val="000000"/>
                <w:kern w:val="0"/>
                <w:sz w:val="24"/>
                <w:szCs w:val="20"/>
              </w:rPr>
              <w:t>线最小截面</w:t>
            </w:r>
            <w:r w:rsidRPr="00B176E6">
              <w:rPr>
                <w:rFonts w:ascii="Times New Roman" w:hAnsi="Times New Roman" w:cs="Times New Roman"/>
                <w:color w:val="000000"/>
                <w:kern w:val="0"/>
                <w:sz w:val="24"/>
                <w:szCs w:val="20"/>
              </w:rPr>
              <w:t xml:space="preserve"> (mm</w:t>
            </w:r>
            <w:r w:rsidRPr="00B176E6">
              <w:rPr>
                <w:rFonts w:ascii="Times New Roman" w:hAnsi="Times New Roman" w:cs="Times New Roman"/>
                <w:color w:val="000000"/>
                <w:kern w:val="0"/>
                <w:sz w:val="24"/>
                <w:szCs w:val="20"/>
                <w:vertAlign w:val="superscript"/>
              </w:rPr>
              <w:t>2</w:t>
            </w:r>
            <w:r w:rsidRPr="00B176E6">
              <w:rPr>
                <w:rFonts w:ascii="Times New Roman" w:hAnsi="Times New Roman" w:cs="Times New Roman"/>
                <w:color w:val="000000"/>
                <w:kern w:val="0"/>
                <w:sz w:val="24"/>
                <w:szCs w:val="20"/>
              </w:rPr>
              <w:t>)</w:t>
            </w:r>
          </w:p>
        </w:tc>
      </w:tr>
      <w:tr w:rsidR="00B176E6" w:rsidRPr="001B42D3" w:rsidTr="0028074B">
        <w:trPr>
          <w:jc w:val="center"/>
        </w:trPr>
        <w:tc>
          <w:tcPr>
            <w:tcW w:w="4157"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S ≤ 16</w:t>
            </w:r>
          </w:p>
        </w:tc>
        <w:tc>
          <w:tcPr>
            <w:tcW w:w="4139"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S</w:t>
            </w:r>
          </w:p>
        </w:tc>
      </w:tr>
      <w:tr w:rsidR="00B176E6" w:rsidRPr="001B42D3" w:rsidTr="0028074B">
        <w:trPr>
          <w:jc w:val="center"/>
        </w:trPr>
        <w:tc>
          <w:tcPr>
            <w:tcW w:w="4157"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16</w:t>
            </w:r>
            <w:r w:rsidRPr="00B176E6">
              <w:rPr>
                <w:rFonts w:ascii="Times New Roman" w:hAnsi="Times New Roman" w:cs="Times New Roman"/>
                <w:color w:val="000000"/>
                <w:kern w:val="0"/>
                <w:sz w:val="24"/>
                <w:szCs w:val="20"/>
              </w:rPr>
              <w:t>＜</w:t>
            </w:r>
            <w:r w:rsidRPr="00B176E6">
              <w:rPr>
                <w:rFonts w:ascii="Times New Roman" w:hAnsi="Times New Roman" w:cs="Times New Roman"/>
                <w:color w:val="000000"/>
                <w:kern w:val="0"/>
                <w:sz w:val="24"/>
                <w:szCs w:val="20"/>
              </w:rPr>
              <w:t>S ≤ 35</w:t>
            </w:r>
          </w:p>
        </w:tc>
        <w:tc>
          <w:tcPr>
            <w:tcW w:w="4139"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16</w:t>
            </w:r>
          </w:p>
        </w:tc>
      </w:tr>
      <w:tr w:rsidR="00B176E6" w:rsidRPr="001B42D3" w:rsidTr="0028074B">
        <w:trPr>
          <w:trHeight w:val="362"/>
          <w:jc w:val="center"/>
        </w:trPr>
        <w:tc>
          <w:tcPr>
            <w:tcW w:w="4157"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S</w:t>
            </w:r>
            <w:r w:rsidRPr="00B176E6">
              <w:rPr>
                <w:rFonts w:ascii="Times New Roman" w:hAnsi="Times New Roman" w:cs="Times New Roman"/>
                <w:color w:val="000000"/>
                <w:kern w:val="0"/>
                <w:sz w:val="24"/>
                <w:szCs w:val="20"/>
              </w:rPr>
              <w:t>＞</w:t>
            </w:r>
            <w:r w:rsidRPr="00B176E6">
              <w:rPr>
                <w:rFonts w:ascii="Times New Roman" w:hAnsi="Times New Roman" w:cs="Times New Roman"/>
                <w:color w:val="000000"/>
                <w:kern w:val="0"/>
                <w:sz w:val="24"/>
                <w:szCs w:val="20"/>
              </w:rPr>
              <w:t>35</w:t>
            </w:r>
          </w:p>
        </w:tc>
        <w:tc>
          <w:tcPr>
            <w:tcW w:w="4139" w:type="dxa"/>
            <w:vAlign w:val="center"/>
          </w:tcPr>
          <w:p w:rsidR="00B176E6" w:rsidRPr="00B176E6" w:rsidRDefault="00B176E6" w:rsidP="0028074B">
            <w:pPr>
              <w:widowControl/>
              <w:spacing w:before="100" w:beforeAutospacing="1" w:after="100" w:afterAutospacing="1"/>
              <w:jc w:val="center"/>
              <w:rPr>
                <w:rFonts w:ascii="Times New Roman" w:hAnsi="Times New Roman" w:cs="Times New Roman"/>
                <w:color w:val="000000"/>
                <w:kern w:val="0"/>
                <w:sz w:val="24"/>
                <w:szCs w:val="20"/>
              </w:rPr>
            </w:pPr>
            <w:r w:rsidRPr="00B176E6">
              <w:rPr>
                <w:rFonts w:ascii="Times New Roman" w:hAnsi="Times New Roman" w:cs="Times New Roman"/>
                <w:color w:val="000000"/>
                <w:kern w:val="0"/>
                <w:sz w:val="24"/>
                <w:szCs w:val="20"/>
              </w:rPr>
              <w:t>S</w:t>
            </w:r>
            <w:r w:rsidRPr="00B176E6">
              <w:rPr>
                <w:rFonts w:ascii="Times New Roman" w:hAnsi="Times New Roman" w:cs="Times New Roman"/>
                <w:color w:val="000000"/>
                <w:kern w:val="0"/>
                <w:sz w:val="24"/>
                <w:szCs w:val="20"/>
              </w:rPr>
              <w:t>／</w:t>
            </w:r>
            <w:r w:rsidRPr="00B176E6">
              <w:rPr>
                <w:rFonts w:ascii="Times New Roman" w:hAnsi="Times New Roman" w:cs="Times New Roman"/>
                <w:color w:val="000000"/>
                <w:kern w:val="0"/>
                <w:sz w:val="24"/>
                <w:szCs w:val="20"/>
              </w:rPr>
              <w:t>2</w:t>
            </w:r>
          </w:p>
        </w:tc>
      </w:tr>
    </w:tbl>
    <w:p w:rsidR="00B176E6" w:rsidRPr="00B176E6" w:rsidRDefault="00B176E6" w:rsidP="00B176E6">
      <w:pPr>
        <w:rPr>
          <w:rFonts w:ascii="Times New Roman" w:hAnsi="Times New Roman" w:cs="Times New Roman"/>
        </w:rPr>
      </w:pPr>
      <w:r w:rsidRPr="00B176E6">
        <w:rPr>
          <w:rFonts w:ascii="Times New Roman" w:hAnsi="Times New Roman" w:cs="Times New Roman"/>
        </w:rPr>
        <w:t>3.2.10</w:t>
      </w:r>
      <w:r w:rsidRPr="00B176E6">
        <w:rPr>
          <w:rFonts w:ascii="Times New Roman" w:hAnsi="Times New Roman" w:cs="Times New Roman"/>
        </w:rPr>
        <w:t>保护零线必须采用绝缘导线。</w:t>
      </w:r>
    </w:p>
    <w:p w:rsidR="00B176E6" w:rsidRDefault="00B176E6" w:rsidP="00B176E6">
      <w:pPr>
        <w:ind w:firstLine="570"/>
        <w:rPr>
          <w:rFonts w:ascii="Times New Roman" w:hAnsi="Times New Roman" w:cs="Times New Roman"/>
        </w:rPr>
      </w:pPr>
      <w:r w:rsidRPr="00B176E6">
        <w:rPr>
          <w:rFonts w:ascii="Times New Roman" w:hAnsi="Times New Roman" w:cs="Times New Roman"/>
        </w:rPr>
        <w:t>配电装置和电动机械相连接的</w:t>
      </w:r>
      <w:r w:rsidRPr="00B176E6">
        <w:rPr>
          <w:rFonts w:ascii="Times New Roman" w:hAnsi="Times New Roman" w:cs="Times New Roman"/>
        </w:rPr>
        <w:t>PE</w:t>
      </w:r>
      <w:r w:rsidRPr="00B176E6">
        <w:rPr>
          <w:rFonts w:ascii="Times New Roman" w:hAnsi="Times New Roman" w:cs="Times New Roman"/>
        </w:rPr>
        <w:t>线应为截面不小于</w:t>
      </w:r>
      <w:r w:rsidRPr="00B176E6">
        <w:rPr>
          <w:rFonts w:ascii="Times New Roman" w:hAnsi="Times New Roman" w:cs="Times New Roman"/>
        </w:rPr>
        <w:t>2.5mm</w:t>
      </w:r>
      <w:r w:rsidRPr="00815CBA">
        <w:rPr>
          <w:rFonts w:ascii="Times New Roman" w:hAnsi="Times New Roman" w:cs="Times New Roman"/>
          <w:vertAlign w:val="superscript"/>
        </w:rPr>
        <w:t>2</w:t>
      </w:r>
      <w:r w:rsidRPr="00B176E6">
        <w:rPr>
          <w:rFonts w:ascii="Times New Roman" w:hAnsi="Times New Roman" w:cs="Times New Roman"/>
        </w:rPr>
        <w:t>的绝缘多股铜线。手持式电动工具的</w:t>
      </w:r>
      <w:r w:rsidRPr="00B176E6">
        <w:rPr>
          <w:rFonts w:ascii="Times New Roman" w:hAnsi="Times New Roman" w:cs="Times New Roman"/>
        </w:rPr>
        <w:t>PE</w:t>
      </w:r>
      <w:r w:rsidRPr="00B176E6">
        <w:rPr>
          <w:rFonts w:ascii="Times New Roman" w:hAnsi="Times New Roman" w:cs="Times New Roman"/>
        </w:rPr>
        <w:t>线应为截面不小于</w:t>
      </w:r>
      <w:r w:rsidRPr="00B176E6">
        <w:rPr>
          <w:rFonts w:ascii="Times New Roman" w:hAnsi="Times New Roman" w:cs="Times New Roman"/>
        </w:rPr>
        <w:t>1.5mm</w:t>
      </w:r>
      <w:r w:rsidRPr="00815CBA">
        <w:rPr>
          <w:rFonts w:ascii="Times New Roman" w:hAnsi="Times New Roman" w:cs="Times New Roman"/>
          <w:vertAlign w:val="superscript"/>
        </w:rPr>
        <w:t>2</w:t>
      </w:r>
      <w:r w:rsidRPr="00B176E6">
        <w:rPr>
          <w:rFonts w:ascii="Times New Roman" w:hAnsi="Times New Roman" w:cs="Times New Roman"/>
        </w:rPr>
        <w:t>的绝缘多股铜线。</w:t>
      </w:r>
    </w:p>
    <w:p w:rsidR="00B176E6" w:rsidRPr="00B176E6" w:rsidRDefault="00B176E6" w:rsidP="00B176E6">
      <w:pPr>
        <w:rPr>
          <w:rFonts w:ascii="Times New Roman" w:hAnsi="Times New Roman" w:cs="Times New Roman"/>
        </w:rPr>
      </w:pPr>
      <w:r w:rsidRPr="00B176E6">
        <w:rPr>
          <w:rFonts w:ascii="Times New Roman" w:hAnsi="Times New Roman" w:cs="Times New Roman"/>
        </w:rPr>
        <w:t>3.2.11</w:t>
      </w:r>
      <w:r w:rsidRPr="001B63B9">
        <w:rPr>
          <w:rFonts w:ascii="Times New Roman" w:hAnsi="Times New Roman" w:cs="Times New Roman"/>
          <w:b/>
          <w:bCs/>
        </w:rPr>
        <w:t xml:space="preserve"> PE</w:t>
      </w:r>
      <w:r w:rsidRPr="001B63B9">
        <w:rPr>
          <w:rFonts w:ascii="Times New Roman" w:hAnsi="Times New Roman" w:cs="Times New Roman"/>
          <w:b/>
          <w:bCs/>
        </w:rPr>
        <w:t>线上严禁装设开关或熔断器，严禁通过工作电流，且严禁断线。</w:t>
      </w:r>
    </w:p>
    <w:p w:rsidR="00B176E6" w:rsidRDefault="00B176E6" w:rsidP="00B176E6">
      <w:pPr>
        <w:rPr>
          <w:rFonts w:ascii="Times New Roman" w:hAnsi="Times New Roman" w:cs="Times New Roman"/>
        </w:rPr>
      </w:pPr>
      <w:r w:rsidRPr="00B176E6">
        <w:rPr>
          <w:rFonts w:ascii="Times New Roman" w:hAnsi="Times New Roman" w:cs="Times New Roman"/>
        </w:rPr>
        <w:t xml:space="preserve">3.2.12 </w:t>
      </w:r>
      <w:r w:rsidRPr="00B176E6">
        <w:rPr>
          <w:rFonts w:ascii="Times New Roman" w:hAnsi="Times New Roman" w:cs="Times New Roman"/>
        </w:rPr>
        <w:t>相线、</w:t>
      </w:r>
      <w:r w:rsidRPr="00B176E6">
        <w:rPr>
          <w:rFonts w:ascii="Times New Roman" w:hAnsi="Times New Roman" w:cs="Times New Roman"/>
        </w:rPr>
        <w:t>N</w:t>
      </w:r>
      <w:r w:rsidRPr="00B176E6">
        <w:rPr>
          <w:rFonts w:ascii="Times New Roman" w:hAnsi="Times New Roman" w:cs="Times New Roman"/>
        </w:rPr>
        <w:t>线、</w:t>
      </w:r>
      <w:r w:rsidRPr="00B176E6">
        <w:rPr>
          <w:rFonts w:ascii="Times New Roman" w:hAnsi="Times New Roman" w:cs="Times New Roman"/>
        </w:rPr>
        <w:t>PE</w:t>
      </w:r>
      <w:r w:rsidRPr="00B176E6">
        <w:rPr>
          <w:rFonts w:ascii="Times New Roman" w:hAnsi="Times New Roman" w:cs="Times New Roman"/>
        </w:rPr>
        <w:t>线的颜色标记必须符合以下规定：相线</w:t>
      </w:r>
      <w:r w:rsidRPr="00B176E6">
        <w:rPr>
          <w:rFonts w:ascii="Times New Roman" w:hAnsi="Times New Roman" w:cs="Times New Roman"/>
        </w:rPr>
        <w:t>L</w:t>
      </w:r>
      <w:r w:rsidRPr="00B176E6">
        <w:rPr>
          <w:rFonts w:ascii="Times New Roman" w:hAnsi="Times New Roman" w:cs="Times New Roman"/>
          <w:vertAlign w:val="subscript"/>
        </w:rPr>
        <w:t>1</w:t>
      </w:r>
      <w:r w:rsidRPr="00B176E6">
        <w:rPr>
          <w:rFonts w:ascii="Times New Roman" w:hAnsi="Times New Roman" w:cs="Times New Roman"/>
        </w:rPr>
        <w:t>(A)</w:t>
      </w:r>
      <w:r w:rsidRPr="00B176E6">
        <w:rPr>
          <w:rFonts w:ascii="Times New Roman" w:hAnsi="Times New Roman" w:cs="Times New Roman"/>
        </w:rPr>
        <w:t>、</w:t>
      </w:r>
      <w:r w:rsidRPr="00B176E6">
        <w:rPr>
          <w:rFonts w:ascii="Times New Roman" w:hAnsi="Times New Roman" w:cs="Times New Roman"/>
        </w:rPr>
        <w:t>L</w:t>
      </w:r>
      <w:r w:rsidRPr="00B176E6">
        <w:rPr>
          <w:rFonts w:ascii="Times New Roman" w:hAnsi="Times New Roman" w:cs="Times New Roman"/>
          <w:vertAlign w:val="subscript"/>
        </w:rPr>
        <w:t>2</w:t>
      </w:r>
      <w:r w:rsidRPr="00B176E6">
        <w:rPr>
          <w:rFonts w:ascii="Times New Roman" w:hAnsi="Times New Roman" w:cs="Times New Roman"/>
        </w:rPr>
        <w:t>(B)</w:t>
      </w:r>
      <w:r w:rsidRPr="00B176E6">
        <w:rPr>
          <w:rFonts w:ascii="Times New Roman" w:hAnsi="Times New Roman" w:cs="Times New Roman"/>
        </w:rPr>
        <w:t>、</w:t>
      </w:r>
      <w:r w:rsidRPr="00B176E6">
        <w:rPr>
          <w:rFonts w:ascii="Times New Roman" w:hAnsi="Times New Roman" w:cs="Times New Roman"/>
        </w:rPr>
        <w:t>L</w:t>
      </w:r>
      <w:r w:rsidRPr="00B176E6">
        <w:rPr>
          <w:rFonts w:ascii="Times New Roman" w:hAnsi="Times New Roman" w:cs="Times New Roman"/>
          <w:vertAlign w:val="subscript"/>
        </w:rPr>
        <w:t>3</w:t>
      </w:r>
      <w:r w:rsidRPr="00B176E6">
        <w:rPr>
          <w:rFonts w:ascii="Times New Roman" w:hAnsi="Times New Roman" w:cs="Times New Roman"/>
        </w:rPr>
        <w:t>(C)</w:t>
      </w:r>
      <w:r w:rsidRPr="00B176E6">
        <w:rPr>
          <w:rFonts w:ascii="Times New Roman" w:hAnsi="Times New Roman" w:cs="Times New Roman"/>
        </w:rPr>
        <w:t>相序的绝缘颜色依次为黄、绿、红色；</w:t>
      </w:r>
      <w:r w:rsidRPr="00B176E6">
        <w:rPr>
          <w:rFonts w:ascii="Times New Roman" w:hAnsi="Times New Roman" w:cs="Times New Roman"/>
        </w:rPr>
        <w:t>N</w:t>
      </w:r>
      <w:r w:rsidRPr="00B176E6">
        <w:rPr>
          <w:rFonts w:ascii="Times New Roman" w:hAnsi="Times New Roman" w:cs="Times New Roman"/>
        </w:rPr>
        <w:t>线的绝缘颜色为淡蓝色；</w:t>
      </w:r>
      <w:r w:rsidRPr="00B176E6">
        <w:rPr>
          <w:rFonts w:ascii="Times New Roman" w:hAnsi="Times New Roman" w:cs="Times New Roman"/>
        </w:rPr>
        <w:t>PE</w:t>
      </w:r>
      <w:r w:rsidRPr="00B176E6">
        <w:rPr>
          <w:rFonts w:ascii="Times New Roman" w:hAnsi="Times New Roman" w:cs="Times New Roman"/>
        </w:rPr>
        <w:t>线的绝缘颜色为绿／黄双色。任何情况下上述颜色标记严禁混用和互相代用。</w:t>
      </w:r>
    </w:p>
    <w:p w:rsidR="00B176E6" w:rsidRPr="00B176E6" w:rsidRDefault="00B176E6" w:rsidP="00B176E6">
      <w:pPr>
        <w:rPr>
          <w:rFonts w:ascii="Times New Roman" w:hAnsi="Times New Roman" w:cs="Times New Roman"/>
        </w:rPr>
      </w:pPr>
      <w:r w:rsidRPr="00B176E6">
        <w:rPr>
          <w:rFonts w:ascii="Times New Roman" w:hAnsi="Times New Roman" w:cs="Times New Roman"/>
        </w:rPr>
        <w:t xml:space="preserve">3.2.13 </w:t>
      </w:r>
      <w:r w:rsidRPr="00B176E6">
        <w:rPr>
          <w:rFonts w:ascii="Times New Roman" w:hAnsi="Times New Roman" w:cs="Times New Roman"/>
        </w:rPr>
        <w:t>在</w:t>
      </w:r>
      <w:r w:rsidRPr="00B176E6">
        <w:rPr>
          <w:rFonts w:ascii="Times New Roman" w:hAnsi="Times New Roman" w:cs="Times New Roman"/>
        </w:rPr>
        <w:t>TN</w:t>
      </w:r>
      <w:r w:rsidRPr="00B176E6">
        <w:rPr>
          <w:rFonts w:ascii="Times New Roman" w:hAnsi="Times New Roman" w:cs="Times New Roman"/>
        </w:rPr>
        <w:t>系统中，下列电气设备不带电的外露可导电部分，可不做保护接零：</w:t>
      </w:r>
    </w:p>
    <w:p w:rsidR="00B176E6" w:rsidRDefault="00B176E6" w:rsidP="00B176E6">
      <w:pPr>
        <w:ind w:firstLineChars="200" w:firstLine="560"/>
        <w:rPr>
          <w:rFonts w:ascii="Times New Roman" w:hAnsi="Times New Roman" w:cs="Times New Roman"/>
        </w:rPr>
      </w:pPr>
      <w:r w:rsidRPr="00B176E6">
        <w:rPr>
          <w:rFonts w:ascii="Times New Roman" w:hAnsi="Times New Roman" w:cs="Times New Roman"/>
        </w:rPr>
        <w:t xml:space="preserve">1 </w:t>
      </w:r>
      <w:r w:rsidRPr="00B176E6">
        <w:rPr>
          <w:rFonts w:ascii="Times New Roman" w:hAnsi="Times New Roman" w:cs="Times New Roman"/>
        </w:rPr>
        <w:t>在木质、沥青等不良导电地坪的干燥房间内，交流电压</w:t>
      </w:r>
      <w:r w:rsidRPr="00B176E6">
        <w:rPr>
          <w:rFonts w:ascii="Times New Roman" w:hAnsi="Times New Roman" w:cs="Times New Roman"/>
        </w:rPr>
        <w:t>380V</w:t>
      </w:r>
      <w:r w:rsidRPr="00B176E6">
        <w:rPr>
          <w:rFonts w:ascii="Times New Roman" w:hAnsi="Times New Roman" w:cs="Times New Roman"/>
        </w:rPr>
        <w:t>及以下的电气装置金属外壳（当维修人员可能同时触及电气设备金属外壳和接地金属物件时除外）；</w:t>
      </w:r>
    </w:p>
    <w:p w:rsidR="00B176E6" w:rsidRDefault="00B176E6" w:rsidP="00B176E6">
      <w:pPr>
        <w:ind w:firstLineChars="200" w:firstLine="560"/>
        <w:rPr>
          <w:rFonts w:ascii="Times New Roman" w:hAnsi="Times New Roman" w:cs="Times New Roman"/>
        </w:rPr>
      </w:pPr>
      <w:r w:rsidRPr="00B176E6">
        <w:rPr>
          <w:rFonts w:ascii="Times New Roman" w:hAnsi="Times New Roman" w:cs="Times New Roman"/>
        </w:rPr>
        <w:t xml:space="preserve">2 </w:t>
      </w:r>
      <w:r w:rsidRPr="00B176E6">
        <w:rPr>
          <w:rFonts w:ascii="Times New Roman" w:hAnsi="Times New Roman" w:cs="Times New Roman"/>
        </w:rPr>
        <w:t>安装在配电柜、控制柜金属框架和配电箱的金属体上，且与其</w:t>
      </w:r>
      <w:r w:rsidRPr="00B176E6">
        <w:rPr>
          <w:rFonts w:ascii="Times New Roman" w:hAnsi="Times New Roman" w:cs="Times New Roman"/>
        </w:rPr>
        <w:lastRenderedPageBreak/>
        <w:t>可靠电气连接的电气测量仪表、电流互感器、电器的金属外壳。</w:t>
      </w:r>
    </w:p>
    <w:p w:rsidR="00B176E6" w:rsidRDefault="00B176E6" w:rsidP="00B176E6">
      <w:pPr>
        <w:pStyle w:val="2"/>
        <w:rPr>
          <w:rFonts w:ascii="Times New Roman" w:hAnsi="Times New Roman" w:cs="Times New Roman"/>
        </w:rPr>
      </w:pPr>
      <w:bookmarkStart w:id="23" w:name="_Toc37697428"/>
      <w:r>
        <w:rPr>
          <w:rFonts w:ascii="Times New Roman" w:hAnsi="Times New Roman" w:cs="Times New Roman" w:hint="cs"/>
        </w:rPr>
        <w:t>3</w:t>
      </w:r>
      <w:r>
        <w:rPr>
          <w:rFonts w:ascii="Times New Roman" w:hAnsi="Times New Roman" w:cs="Times New Roman"/>
        </w:rPr>
        <w:t xml:space="preserve">.3 </w:t>
      </w:r>
      <w:r>
        <w:rPr>
          <w:rFonts w:ascii="Times New Roman" w:hAnsi="Times New Roman" w:cs="Times New Roman" w:hint="eastAsia"/>
        </w:rPr>
        <w:t>剩余电流保护</w:t>
      </w:r>
      <w:bookmarkEnd w:id="23"/>
    </w:p>
    <w:p w:rsidR="00B176E6" w:rsidRPr="003345D0" w:rsidRDefault="00B176E6" w:rsidP="00B176E6">
      <w:pPr>
        <w:rPr>
          <w:rFonts w:ascii="Times New Roman" w:hAnsi="Times New Roman" w:cs="Times New Roman"/>
        </w:rPr>
      </w:pPr>
      <w:r w:rsidRPr="00B176E6">
        <w:rPr>
          <w:rFonts w:ascii="Times New Roman" w:hAnsi="Times New Roman" w:cs="Times New Roman"/>
        </w:rPr>
        <w:t xml:space="preserve">3.3.1 </w:t>
      </w:r>
      <w:r w:rsidRPr="003345D0">
        <w:rPr>
          <w:rFonts w:ascii="Times New Roman" w:hAnsi="Times New Roman" w:cs="Times New Roman"/>
        </w:rPr>
        <w:t>剩余电流动作保护器的选择应符合现行国家标准《剩余电流动作保护器的一般要求》</w:t>
      </w:r>
      <w:r w:rsidRPr="003345D0">
        <w:rPr>
          <w:rFonts w:ascii="Times New Roman" w:hAnsi="Times New Roman" w:cs="Times New Roman"/>
        </w:rPr>
        <w:t>GB 6829</w:t>
      </w:r>
      <w:r w:rsidRPr="003345D0">
        <w:rPr>
          <w:rFonts w:ascii="Times New Roman" w:hAnsi="Times New Roman" w:cs="Times New Roman"/>
        </w:rPr>
        <w:t>和《剩余电流动作保护器安装和运行的要求》</w:t>
      </w:r>
      <w:r w:rsidRPr="003345D0">
        <w:rPr>
          <w:rFonts w:ascii="Times New Roman" w:hAnsi="Times New Roman" w:cs="Times New Roman"/>
        </w:rPr>
        <w:t>GB 13955</w:t>
      </w:r>
      <w:r w:rsidRPr="003345D0">
        <w:rPr>
          <w:rFonts w:ascii="Times New Roman" w:hAnsi="Times New Roman" w:cs="Times New Roman"/>
        </w:rPr>
        <w:t>的规定。</w:t>
      </w:r>
    </w:p>
    <w:p w:rsidR="00B176E6" w:rsidRPr="003345D0" w:rsidRDefault="00B176E6" w:rsidP="00B176E6">
      <w:pPr>
        <w:rPr>
          <w:rFonts w:ascii="Times New Roman" w:hAnsi="Times New Roman" w:cs="Times New Roman"/>
        </w:rPr>
      </w:pPr>
      <w:r w:rsidRPr="003345D0">
        <w:rPr>
          <w:rFonts w:ascii="Times New Roman" w:hAnsi="Times New Roman" w:cs="Times New Roman"/>
        </w:rPr>
        <w:t>3.3.2</w:t>
      </w:r>
      <w:r w:rsidR="009F375C" w:rsidRPr="003345D0">
        <w:rPr>
          <w:rFonts w:ascii="Times New Roman" w:hAnsi="Times New Roman" w:cs="Times New Roman" w:hint="eastAsia"/>
        </w:rPr>
        <w:t>剩余电流保护系统应由总剩余电流动作保护器和末端剩余电流动作保护器组成，其额定动作值应具有分级分段动作保护功能</w:t>
      </w:r>
      <w:r w:rsidRPr="003345D0">
        <w:rPr>
          <w:rFonts w:ascii="Times New Roman" w:hAnsi="Times New Roman" w:cs="Times New Roman"/>
        </w:rPr>
        <w:t>。</w:t>
      </w:r>
    </w:p>
    <w:p w:rsidR="00B176E6" w:rsidRPr="003345D0" w:rsidRDefault="00B176E6" w:rsidP="00B176E6">
      <w:pPr>
        <w:rPr>
          <w:rFonts w:ascii="Times New Roman" w:hAnsi="Times New Roman" w:cs="Times New Roman"/>
        </w:rPr>
      </w:pPr>
      <w:r w:rsidRPr="003345D0">
        <w:rPr>
          <w:rFonts w:ascii="Times New Roman" w:hAnsi="Times New Roman" w:cs="Times New Roman"/>
        </w:rPr>
        <w:t xml:space="preserve">   1</w:t>
      </w:r>
      <w:r w:rsidR="00236288" w:rsidRPr="003345D0">
        <w:rPr>
          <w:rFonts w:ascii="Times New Roman" w:hAnsi="Times New Roman" w:cs="Times New Roman" w:hint="eastAsia"/>
        </w:rPr>
        <w:t>总剩余电流动作保护器的额定剩余动作电流应大于</w:t>
      </w:r>
      <w:r w:rsidR="00236288" w:rsidRPr="003345D0">
        <w:rPr>
          <w:rFonts w:ascii="Times New Roman" w:hAnsi="Times New Roman" w:cs="Times New Roman"/>
        </w:rPr>
        <w:t>30mA</w:t>
      </w:r>
      <w:r w:rsidR="00236288" w:rsidRPr="003345D0">
        <w:rPr>
          <w:rFonts w:ascii="Times New Roman" w:hAnsi="Times New Roman" w:cs="Times New Roman"/>
        </w:rPr>
        <w:t>，额定剩余</w:t>
      </w:r>
      <w:r w:rsidR="004D43A7">
        <w:rPr>
          <w:rFonts w:ascii="Times New Roman" w:hAnsi="Times New Roman" w:cs="Times New Roman"/>
        </w:rPr>
        <w:t>电流</w:t>
      </w:r>
      <w:r w:rsidR="00236288" w:rsidRPr="003345D0">
        <w:rPr>
          <w:rFonts w:ascii="Times New Roman" w:hAnsi="Times New Roman" w:cs="Times New Roman"/>
        </w:rPr>
        <w:t>动作时间应大于</w:t>
      </w:r>
      <w:r w:rsidR="00236288" w:rsidRPr="003345D0">
        <w:rPr>
          <w:rFonts w:ascii="Times New Roman" w:hAnsi="Times New Roman" w:cs="Times New Roman"/>
        </w:rPr>
        <w:t>0.1S</w:t>
      </w:r>
      <w:r w:rsidR="00236288" w:rsidRPr="003345D0">
        <w:rPr>
          <w:rFonts w:ascii="Times New Roman" w:hAnsi="Times New Roman" w:cs="Times New Roman"/>
        </w:rPr>
        <w:t>，但其额定剩余动作电流与额定剩余动作时间的乘积不应大于</w:t>
      </w:r>
      <w:r w:rsidR="00236288" w:rsidRPr="003345D0">
        <w:rPr>
          <w:rFonts w:ascii="Times New Roman" w:hAnsi="Times New Roman" w:cs="Times New Roman"/>
        </w:rPr>
        <w:t>30mA•S</w:t>
      </w:r>
      <w:r w:rsidRPr="003345D0">
        <w:rPr>
          <w:rFonts w:ascii="Times New Roman" w:hAnsi="Times New Roman" w:cs="Times New Roman" w:hint="eastAsia"/>
        </w:rPr>
        <w:t>；</w:t>
      </w:r>
    </w:p>
    <w:p w:rsidR="00B176E6" w:rsidRPr="003345D0" w:rsidRDefault="00B176E6" w:rsidP="00B176E6">
      <w:pPr>
        <w:rPr>
          <w:rFonts w:ascii="Times New Roman" w:hAnsi="Times New Roman" w:cs="Times New Roman"/>
        </w:rPr>
      </w:pPr>
      <w:r w:rsidRPr="003345D0">
        <w:rPr>
          <w:rFonts w:ascii="Times New Roman" w:hAnsi="Times New Roman" w:cs="Times New Roman"/>
        </w:rPr>
        <w:t xml:space="preserve">   2</w:t>
      </w:r>
      <w:r w:rsidR="00236288" w:rsidRPr="003345D0">
        <w:rPr>
          <w:rFonts w:ascii="Times New Roman" w:hAnsi="Times New Roman" w:cs="Times New Roman" w:hint="eastAsia"/>
        </w:rPr>
        <w:t>末端剩余电流动作保护器的额定剩余动作电流</w:t>
      </w:r>
      <w:r w:rsidR="007D28A2" w:rsidRPr="003345D0">
        <w:rPr>
          <w:rFonts w:ascii="Times New Roman" w:hAnsi="Times New Roman" w:cs="Times New Roman" w:hint="eastAsia"/>
        </w:rPr>
        <w:t>不</w:t>
      </w:r>
      <w:r w:rsidR="00236288" w:rsidRPr="003345D0">
        <w:rPr>
          <w:rFonts w:ascii="Times New Roman" w:hAnsi="Times New Roman" w:cs="Times New Roman" w:hint="eastAsia"/>
        </w:rPr>
        <w:t>应大于</w:t>
      </w:r>
      <w:r w:rsidR="00236288" w:rsidRPr="003345D0">
        <w:rPr>
          <w:rFonts w:ascii="Times New Roman" w:hAnsi="Times New Roman" w:cs="Times New Roman"/>
        </w:rPr>
        <w:t>30mA</w:t>
      </w:r>
      <w:r w:rsidR="00236288" w:rsidRPr="003345D0">
        <w:rPr>
          <w:rFonts w:ascii="Times New Roman" w:hAnsi="Times New Roman" w:cs="Times New Roman"/>
        </w:rPr>
        <w:t>，额定剩余</w:t>
      </w:r>
      <w:r w:rsidR="004D43A7">
        <w:rPr>
          <w:rFonts w:ascii="Times New Roman" w:hAnsi="Times New Roman" w:cs="Times New Roman"/>
        </w:rPr>
        <w:t>电流</w:t>
      </w:r>
      <w:r w:rsidR="00236288" w:rsidRPr="003345D0">
        <w:rPr>
          <w:rFonts w:ascii="Times New Roman" w:hAnsi="Times New Roman" w:cs="Times New Roman"/>
        </w:rPr>
        <w:t>动作时间不应大于</w:t>
      </w:r>
      <w:r w:rsidR="00236288" w:rsidRPr="003345D0">
        <w:rPr>
          <w:rFonts w:ascii="Times New Roman" w:hAnsi="Times New Roman" w:cs="Times New Roman"/>
        </w:rPr>
        <w:t>0.1S</w:t>
      </w:r>
      <w:r w:rsidRPr="003345D0">
        <w:rPr>
          <w:rFonts w:ascii="Times New Roman" w:hAnsi="Times New Roman" w:cs="Times New Roman" w:hint="eastAsia"/>
        </w:rPr>
        <w:t>；</w:t>
      </w:r>
    </w:p>
    <w:p w:rsidR="00B176E6" w:rsidRPr="003345D0" w:rsidRDefault="00B176E6" w:rsidP="00B176E6">
      <w:pPr>
        <w:rPr>
          <w:rFonts w:ascii="Times New Roman" w:hAnsi="Times New Roman" w:cs="Times New Roman"/>
        </w:rPr>
      </w:pPr>
      <w:r w:rsidRPr="003345D0">
        <w:rPr>
          <w:rFonts w:ascii="Times New Roman" w:hAnsi="Times New Roman" w:cs="Times New Roman"/>
        </w:rPr>
        <w:t xml:space="preserve">   3</w:t>
      </w:r>
      <w:r w:rsidR="00236288" w:rsidRPr="003345D0">
        <w:rPr>
          <w:rFonts w:ascii="Times New Roman" w:hAnsi="Times New Roman" w:cs="Times New Roman" w:hint="eastAsia"/>
        </w:rPr>
        <w:t>潮湿场所、有腐蚀介质场所或在金属物体上施工的剩余电流动作保护器采用防溅型产品，其额定剩余动作电流应不大于</w:t>
      </w:r>
      <w:r w:rsidR="00236288" w:rsidRPr="003345D0">
        <w:rPr>
          <w:rFonts w:ascii="Times New Roman" w:hAnsi="Times New Roman" w:cs="Times New Roman"/>
        </w:rPr>
        <w:t>1</w:t>
      </w:r>
      <w:r w:rsidR="007D28A2" w:rsidRPr="003345D0">
        <w:rPr>
          <w:rFonts w:ascii="Times New Roman" w:hAnsi="Times New Roman" w:cs="Times New Roman"/>
        </w:rPr>
        <w:t>0</w:t>
      </w:r>
      <w:r w:rsidR="00236288" w:rsidRPr="003345D0">
        <w:rPr>
          <w:rFonts w:ascii="Times New Roman" w:hAnsi="Times New Roman" w:cs="Times New Roman"/>
        </w:rPr>
        <w:t>mA</w:t>
      </w:r>
      <w:r w:rsidR="00236288" w:rsidRPr="003345D0">
        <w:rPr>
          <w:rFonts w:ascii="Times New Roman" w:hAnsi="Times New Roman" w:cs="Times New Roman"/>
        </w:rPr>
        <w:t>，额定剩余</w:t>
      </w:r>
      <w:r w:rsidR="004D43A7">
        <w:rPr>
          <w:rFonts w:ascii="Times New Roman" w:hAnsi="Times New Roman" w:cs="Times New Roman"/>
        </w:rPr>
        <w:t>电流</w:t>
      </w:r>
      <w:r w:rsidR="00236288" w:rsidRPr="003345D0">
        <w:rPr>
          <w:rFonts w:ascii="Times New Roman" w:hAnsi="Times New Roman" w:cs="Times New Roman"/>
        </w:rPr>
        <w:t>动作时间不应大于</w:t>
      </w:r>
      <w:r w:rsidR="00236288" w:rsidRPr="003345D0">
        <w:rPr>
          <w:rFonts w:ascii="Times New Roman" w:hAnsi="Times New Roman" w:cs="Times New Roman"/>
        </w:rPr>
        <w:t>0.1S</w:t>
      </w:r>
      <w:r w:rsidRPr="003345D0">
        <w:rPr>
          <w:rFonts w:ascii="Times New Roman" w:hAnsi="Times New Roman" w:cs="Times New Roman"/>
        </w:rPr>
        <w:t>。</w:t>
      </w:r>
    </w:p>
    <w:p w:rsidR="00B176E6" w:rsidRPr="003345D0" w:rsidRDefault="00B176E6" w:rsidP="00B176E6">
      <w:pPr>
        <w:rPr>
          <w:rFonts w:ascii="Times New Roman" w:hAnsi="Times New Roman" w:cs="Times New Roman"/>
        </w:rPr>
      </w:pPr>
      <w:r w:rsidRPr="003345D0">
        <w:rPr>
          <w:rFonts w:ascii="Times New Roman" w:hAnsi="Times New Roman" w:cs="Times New Roman"/>
        </w:rPr>
        <w:t>3.3.3</w:t>
      </w:r>
      <w:r w:rsidR="002105B9" w:rsidRPr="003345D0">
        <w:rPr>
          <w:rFonts w:ascii="Times New Roman" w:hAnsi="Times New Roman" w:cs="Times New Roman" w:hint="eastAsia"/>
        </w:rPr>
        <w:t>配电装置中剩余电流动作保护器</w:t>
      </w:r>
      <w:r w:rsidR="002105B9" w:rsidRPr="003345D0">
        <w:rPr>
          <w:rFonts w:ascii="Times New Roman" w:hAnsi="Times New Roman" w:cs="Times New Roman"/>
        </w:rPr>
        <w:t>的极数和线数必须与其负荷侧负荷的相数和线数一致</w:t>
      </w:r>
      <w:r w:rsidRPr="003345D0">
        <w:rPr>
          <w:rFonts w:ascii="Times New Roman" w:hAnsi="Times New Roman" w:cs="Times New Roman"/>
        </w:rPr>
        <w:t>。</w:t>
      </w:r>
    </w:p>
    <w:p w:rsidR="00B176E6" w:rsidRDefault="00B176E6" w:rsidP="00B176E6">
      <w:pPr>
        <w:rPr>
          <w:rFonts w:ascii="Times New Roman" w:hAnsi="Times New Roman" w:cs="Times New Roman"/>
        </w:rPr>
      </w:pPr>
      <w:r w:rsidRPr="003345D0">
        <w:rPr>
          <w:rFonts w:ascii="Times New Roman" w:hAnsi="Times New Roman" w:cs="Times New Roman"/>
        </w:rPr>
        <w:t>3.3.4</w:t>
      </w:r>
      <w:r w:rsidR="002105B9" w:rsidRPr="003345D0">
        <w:rPr>
          <w:rFonts w:ascii="Times New Roman" w:hAnsi="Times New Roman" w:cs="Times New Roman" w:hint="eastAsia"/>
        </w:rPr>
        <w:t>配电装置中的剩余电流动作保护器</w:t>
      </w:r>
      <w:r w:rsidRPr="00B176E6">
        <w:rPr>
          <w:rFonts w:ascii="Times New Roman" w:hAnsi="Times New Roman" w:cs="Times New Roman"/>
        </w:rPr>
        <w:t>宜选用无辅助电源型</w:t>
      </w:r>
      <w:r w:rsidRPr="00B176E6">
        <w:rPr>
          <w:rFonts w:ascii="Times New Roman" w:hAnsi="Times New Roman" w:cs="Times New Roman"/>
        </w:rPr>
        <w:t>(</w:t>
      </w:r>
      <w:r w:rsidRPr="00B176E6">
        <w:rPr>
          <w:rFonts w:ascii="Times New Roman" w:hAnsi="Times New Roman" w:cs="Times New Roman"/>
        </w:rPr>
        <w:t>电磁式</w:t>
      </w:r>
      <w:r w:rsidRPr="00B176E6">
        <w:rPr>
          <w:rFonts w:ascii="Times New Roman" w:hAnsi="Times New Roman" w:cs="Times New Roman"/>
        </w:rPr>
        <w:t>)</w:t>
      </w:r>
      <w:r w:rsidRPr="00B176E6">
        <w:rPr>
          <w:rFonts w:ascii="Times New Roman" w:hAnsi="Times New Roman" w:cs="Times New Roman"/>
        </w:rPr>
        <w:t>产品，或选用辅助电源故障时能自动断开的辅助电源型</w:t>
      </w:r>
      <w:r w:rsidRPr="00B176E6">
        <w:rPr>
          <w:rFonts w:ascii="Times New Roman" w:hAnsi="Times New Roman" w:cs="Times New Roman"/>
        </w:rPr>
        <w:t>(</w:t>
      </w:r>
      <w:r w:rsidRPr="00B176E6">
        <w:rPr>
          <w:rFonts w:ascii="Times New Roman" w:hAnsi="Times New Roman" w:cs="Times New Roman"/>
        </w:rPr>
        <w:t>电子式</w:t>
      </w:r>
      <w:r w:rsidRPr="00B176E6">
        <w:rPr>
          <w:rFonts w:ascii="Times New Roman" w:hAnsi="Times New Roman" w:cs="Times New Roman"/>
        </w:rPr>
        <w:t>)</w:t>
      </w:r>
      <w:r w:rsidRPr="00B176E6">
        <w:rPr>
          <w:rFonts w:ascii="Times New Roman" w:hAnsi="Times New Roman" w:cs="Times New Roman"/>
        </w:rPr>
        <w:t>产品。当选用辅助电源故障时不能自动断开的辅助电源型</w:t>
      </w:r>
      <w:r w:rsidRPr="00B176E6">
        <w:rPr>
          <w:rFonts w:ascii="Times New Roman" w:hAnsi="Times New Roman" w:cs="Times New Roman"/>
        </w:rPr>
        <w:t>(</w:t>
      </w:r>
      <w:r w:rsidRPr="00B176E6">
        <w:rPr>
          <w:rFonts w:ascii="Times New Roman" w:hAnsi="Times New Roman" w:cs="Times New Roman"/>
        </w:rPr>
        <w:t>电子式</w:t>
      </w:r>
      <w:r w:rsidRPr="00B176E6">
        <w:rPr>
          <w:rFonts w:ascii="Times New Roman" w:hAnsi="Times New Roman" w:cs="Times New Roman"/>
        </w:rPr>
        <w:t>)</w:t>
      </w:r>
      <w:r w:rsidRPr="00B176E6">
        <w:rPr>
          <w:rFonts w:ascii="Times New Roman" w:hAnsi="Times New Roman" w:cs="Times New Roman"/>
        </w:rPr>
        <w:t>产品时，应同时设置缺相保护。</w:t>
      </w:r>
    </w:p>
    <w:p w:rsidR="00B176E6" w:rsidRPr="00B176E6" w:rsidRDefault="00B176E6" w:rsidP="00B176E6">
      <w:pPr>
        <w:rPr>
          <w:rFonts w:ascii="Times New Roman" w:hAnsi="Times New Roman" w:cs="Times New Roman"/>
        </w:rPr>
      </w:pPr>
      <w:r w:rsidRPr="00B176E6">
        <w:rPr>
          <w:rFonts w:ascii="Times New Roman" w:hAnsi="Times New Roman" w:cs="Times New Roman"/>
        </w:rPr>
        <w:lastRenderedPageBreak/>
        <w:t xml:space="preserve">3.3.5 </w:t>
      </w:r>
      <w:r w:rsidR="00A47FD1" w:rsidRPr="003345D0">
        <w:rPr>
          <w:rFonts w:ascii="Times New Roman" w:hAnsi="Times New Roman" w:cs="Times New Roman" w:hint="eastAsia"/>
        </w:rPr>
        <w:t>配电装置中的剩余电流动作保护器</w:t>
      </w:r>
      <w:r w:rsidR="00A47FD1" w:rsidRPr="00A47FD1">
        <w:rPr>
          <w:rFonts w:ascii="Times New Roman" w:hAnsi="Times New Roman" w:cs="Times New Roman"/>
        </w:rPr>
        <w:t>应装设在靠近负荷的一侧，且不得用于启动</w:t>
      </w:r>
      <w:r w:rsidR="00A47FD1">
        <w:rPr>
          <w:rFonts w:ascii="Times New Roman" w:hAnsi="Times New Roman" w:cs="Times New Roman" w:hint="eastAsia"/>
        </w:rPr>
        <w:t>电气</w:t>
      </w:r>
      <w:r w:rsidR="00A47FD1" w:rsidRPr="00A47FD1">
        <w:rPr>
          <w:rFonts w:ascii="Times New Roman" w:hAnsi="Times New Roman" w:cs="Times New Roman"/>
        </w:rPr>
        <w:t>设备的操作</w:t>
      </w:r>
      <w:r w:rsidRPr="00B176E6">
        <w:rPr>
          <w:rFonts w:ascii="Times New Roman" w:hAnsi="Times New Roman" w:cs="Times New Roman"/>
        </w:rPr>
        <w:t>。</w:t>
      </w:r>
    </w:p>
    <w:p w:rsidR="00B176E6" w:rsidRPr="002051F6" w:rsidRDefault="00B176E6" w:rsidP="00B176E6">
      <w:pPr>
        <w:rPr>
          <w:rFonts w:ascii="Times New Roman" w:hAnsi="Times New Roman" w:cs="Times New Roman"/>
        </w:rPr>
      </w:pPr>
      <w:r w:rsidRPr="00B176E6">
        <w:rPr>
          <w:rFonts w:ascii="Times New Roman" w:hAnsi="Times New Roman" w:cs="Times New Roman"/>
        </w:rPr>
        <w:t xml:space="preserve">3.3.6 </w:t>
      </w:r>
      <w:r w:rsidR="00A47FD1" w:rsidRPr="003345D0">
        <w:rPr>
          <w:rFonts w:ascii="Times New Roman" w:hAnsi="Times New Roman" w:cs="Times New Roman" w:hint="eastAsia"/>
        </w:rPr>
        <w:t>剩余电流动作保护器</w:t>
      </w:r>
      <w:r w:rsidRPr="00B176E6">
        <w:rPr>
          <w:rFonts w:ascii="Times New Roman" w:hAnsi="Times New Roman" w:cs="Times New Roman"/>
        </w:rPr>
        <w:t>应按产品说明书安装、使用。对搁置已久重新使用或连续使用的</w:t>
      </w:r>
      <w:r w:rsidR="00A47FD1" w:rsidRPr="003345D0">
        <w:rPr>
          <w:rFonts w:ascii="Times New Roman" w:hAnsi="Times New Roman" w:cs="Times New Roman" w:hint="eastAsia"/>
        </w:rPr>
        <w:t>剩余电流动作保护器</w:t>
      </w:r>
      <w:r w:rsidRPr="00B176E6">
        <w:rPr>
          <w:rFonts w:ascii="Times New Roman" w:hAnsi="Times New Roman" w:cs="Times New Roman"/>
        </w:rPr>
        <w:t>应逐月检测其特性，发现问题应及时修理或更换。</w:t>
      </w:r>
    </w:p>
    <w:p w:rsidR="00B176E6" w:rsidRDefault="00A47FD1" w:rsidP="00B176E6">
      <w:pPr>
        <w:ind w:firstLineChars="200" w:firstLine="560"/>
        <w:rPr>
          <w:rFonts w:ascii="Times New Roman" w:hAnsi="Times New Roman" w:cs="Times New Roman"/>
        </w:rPr>
      </w:pPr>
      <w:r w:rsidRPr="003345D0">
        <w:rPr>
          <w:rFonts w:ascii="Times New Roman" w:hAnsi="Times New Roman" w:cs="Times New Roman" w:hint="eastAsia"/>
        </w:rPr>
        <w:t>剩余电流动作保护器</w:t>
      </w:r>
      <w:r w:rsidR="00B176E6" w:rsidRPr="003345D0">
        <w:rPr>
          <w:rFonts w:ascii="Times New Roman" w:hAnsi="Times New Roman" w:cs="Times New Roman"/>
        </w:rPr>
        <w:t>的正确</w:t>
      </w:r>
      <w:r w:rsidR="00B176E6" w:rsidRPr="00B176E6">
        <w:rPr>
          <w:rFonts w:ascii="Times New Roman" w:hAnsi="Times New Roman" w:cs="Times New Roman"/>
        </w:rPr>
        <w:t>使用接线方法应按图</w:t>
      </w:r>
      <w:r w:rsidR="00B176E6" w:rsidRPr="00B176E6">
        <w:rPr>
          <w:rFonts w:ascii="Times New Roman" w:hAnsi="Times New Roman" w:cs="Times New Roman"/>
        </w:rPr>
        <w:t>3.3.</w:t>
      </w:r>
      <w:r w:rsidR="00F038AD">
        <w:rPr>
          <w:rFonts w:ascii="Times New Roman" w:hAnsi="Times New Roman" w:cs="Times New Roman"/>
        </w:rPr>
        <w:t>6</w:t>
      </w:r>
      <w:r w:rsidR="00B176E6" w:rsidRPr="00B176E6">
        <w:rPr>
          <w:rFonts w:ascii="Times New Roman" w:hAnsi="Times New Roman" w:cs="Times New Roman"/>
        </w:rPr>
        <w:t>选用。</w:t>
      </w:r>
    </w:p>
    <w:p w:rsidR="00B176E6" w:rsidRDefault="00392278" w:rsidP="00B176E6">
      <w:pPr>
        <w:jc w:val="center"/>
      </w:pPr>
      <w:r>
        <w:rPr>
          <w:rFonts w:ascii="仿宋_GB2312" w:eastAsia="仿宋_GB2312" w:hAnsi="ˎ̥" w:cs="宋体"/>
          <w:b/>
          <w:noProof/>
          <w:color w:val="0000FF"/>
          <w:kern w:val="0"/>
          <w:szCs w:val="21"/>
        </w:rPr>
        <w:drawing>
          <wp:inline distT="0" distB="0" distL="0" distR="0">
            <wp:extent cx="2962275" cy="3171825"/>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3171825"/>
                    </a:xfrm>
                    <a:prstGeom prst="rect">
                      <a:avLst/>
                    </a:prstGeom>
                    <a:noFill/>
                    <a:ln>
                      <a:noFill/>
                    </a:ln>
                  </pic:spPr>
                </pic:pic>
              </a:graphicData>
            </a:graphic>
          </wp:inline>
        </w:drawing>
      </w:r>
    </w:p>
    <w:p w:rsidR="00F038AD" w:rsidRDefault="00F038AD" w:rsidP="00B176E6">
      <w:pPr>
        <w:jc w:val="center"/>
        <w:rPr>
          <w:sz w:val="24"/>
          <w:szCs w:val="21"/>
        </w:rPr>
      </w:pPr>
      <w:r w:rsidRPr="00F038AD">
        <w:rPr>
          <w:rFonts w:hint="eastAsia"/>
          <w:sz w:val="24"/>
          <w:szCs w:val="21"/>
        </w:rPr>
        <w:t>图</w:t>
      </w:r>
      <w:r w:rsidRPr="00F038AD">
        <w:rPr>
          <w:rFonts w:ascii="Times New Roman" w:hAnsi="Times New Roman" w:cs="Times New Roman"/>
          <w:sz w:val="24"/>
          <w:szCs w:val="21"/>
        </w:rPr>
        <w:t>3.3.6 RCD</w:t>
      </w:r>
      <w:r w:rsidRPr="00F038AD">
        <w:rPr>
          <w:rFonts w:ascii="Times New Roman" w:hAnsi="Times New Roman" w:cs="Times New Roman"/>
          <w:sz w:val="24"/>
          <w:szCs w:val="21"/>
        </w:rPr>
        <w:t>使用</w:t>
      </w:r>
      <w:r w:rsidRPr="00F038AD">
        <w:rPr>
          <w:sz w:val="24"/>
          <w:szCs w:val="21"/>
        </w:rPr>
        <w:t>接线方法示意</w:t>
      </w:r>
    </w:p>
    <w:p w:rsidR="00F038AD" w:rsidRPr="00F038AD" w:rsidRDefault="00F038AD" w:rsidP="00F038AD">
      <w:pPr>
        <w:rPr>
          <w:rFonts w:ascii="Times New Roman" w:hAnsi="Times New Roman" w:cs="Times New Roman"/>
          <w:sz w:val="24"/>
          <w:szCs w:val="21"/>
        </w:rPr>
      </w:pPr>
      <w:r w:rsidRPr="00F038AD">
        <w:rPr>
          <w:rFonts w:ascii="Times New Roman" w:hAnsi="Times New Roman" w:cs="Times New Roman"/>
          <w:sz w:val="24"/>
          <w:szCs w:val="21"/>
        </w:rPr>
        <w:t>L</w:t>
      </w:r>
      <w:r w:rsidRPr="00F038AD">
        <w:rPr>
          <w:rFonts w:ascii="Times New Roman" w:hAnsi="Times New Roman" w:cs="Times New Roman"/>
          <w:sz w:val="24"/>
          <w:szCs w:val="21"/>
          <w:vertAlign w:val="subscript"/>
        </w:rPr>
        <w:t>1</w:t>
      </w:r>
      <w:r w:rsidRPr="00F038AD">
        <w:rPr>
          <w:rFonts w:ascii="Times New Roman" w:hAnsi="Times New Roman" w:cs="Times New Roman"/>
          <w:sz w:val="24"/>
          <w:szCs w:val="21"/>
        </w:rPr>
        <w:t>、</w:t>
      </w:r>
      <w:r w:rsidRPr="00F038AD">
        <w:rPr>
          <w:rFonts w:ascii="Times New Roman" w:hAnsi="Times New Roman" w:cs="Times New Roman"/>
          <w:sz w:val="24"/>
          <w:szCs w:val="21"/>
        </w:rPr>
        <w:t>L</w:t>
      </w:r>
      <w:r w:rsidRPr="00F038AD">
        <w:rPr>
          <w:rFonts w:ascii="Times New Roman" w:hAnsi="Times New Roman" w:cs="Times New Roman"/>
          <w:sz w:val="24"/>
          <w:szCs w:val="21"/>
          <w:vertAlign w:val="subscript"/>
        </w:rPr>
        <w:t>2</w:t>
      </w:r>
      <w:r w:rsidRPr="00F038AD">
        <w:rPr>
          <w:rFonts w:ascii="Times New Roman" w:hAnsi="Times New Roman" w:cs="Times New Roman"/>
          <w:sz w:val="24"/>
          <w:szCs w:val="21"/>
        </w:rPr>
        <w:t>、</w:t>
      </w:r>
      <w:r w:rsidRPr="00F038AD">
        <w:rPr>
          <w:rFonts w:ascii="Times New Roman" w:hAnsi="Times New Roman" w:cs="Times New Roman"/>
          <w:sz w:val="24"/>
          <w:szCs w:val="21"/>
        </w:rPr>
        <w:t>L</w:t>
      </w:r>
      <w:r w:rsidRPr="00F038AD">
        <w:rPr>
          <w:rFonts w:ascii="Times New Roman" w:hAnsi="Times New Roman" w:cs="Times New Roman"/>
          <w:sz w:val="24"/>
          <w:szCs w:val="21"/>
          <w:vertAlign w:val="subscript"/>
        </w:rPr>
        <w:t>3</w:t>
      </w:r>
      <w:r w:rsidRPr="00F038AD">
        <w:rPr>
          <w:rFonts w:ascii="Times New Roman" w:hAnsi="Times New Roman" w:cs="Times New Roman"/>
          <w:sz w:val="24"/>
          <w:szCs w:val="21"/>
        </w:rPr>
        <w:t>—</w:t>
      </w:r>
      <w:r w:rsidRPr="00F038AD">
        <w:rPr>
          <w:rFonts w:ascii="Times New Roman" w:hAnsi="Times New Roman" w:cs="Times New Roman"/>
          <w:sz w:val="24"/>
          <w:szCs w:val="21"/>
        </w:rPr>
        <w:t>相线；</w:t>
      </w:r>
      <w:r w:rsidRPr="00F038AD">
        <w:rPr>
          <w:rFonts w:ascii="Times New Roman" w:hAnsi="Times New Roman" w:cs="Times New Roman"/>
          <w:sz w:val="24"/>
          <w:szCs w:val="21"/>
        </w:rPr>
        <w:t>N—</w:t>
      </w:r>
      <w:r w:rsidRPr="00F038AD">
        <w:rPr>
          <w:rFonts w:ascii="Times New Roman" w:hAnsi="Times New Roman" w:cs="Times New Roman"/>
          <w:sz w:val="24"/>
          <w:szCs w:val="21"/>
        </w:rPr>
        <w:t>工作零线；</w:t>
      </w:r>
      <w:r w:rsidRPr="00F038AD">
        <w:rPr>
          <w:rFonts w:ascii="Times New Roman" w:hAnsi="Times New Roman" w:cs="Times New Roman"/>
          <w:sz w:val="24"/>
          <w:szCs w:val="21"/>
        </w:rPr>
        <w:t>PE—</w:t>
      </w:r>
      <w:r w:rsidRPr="00F038AD">
        <w:rPr>
          <w:rFonts w:ascii="Times New Roman" w:hAnsi="Times New Roman" w:cs="Times New Roman"/>
          <w:sz w:val="24"/>
          <w:szCs w:val="21"/>
        </w:rPr>
        <w:t>保护零线、保护线；</w:t>
      </w:r>
      <w:r w:rsidRPr="00F038AD">
        <w:rPr>
          <w:rFonts w:ascii="Times New Roman" w:hAnsi="Times New Roman" w:cs="Times New Roman"/>
          <w:sz w:val="24"/>
          <w:szCs w:val="21"/>
        </w:rPr>
        <w:t>1—</w:t>
      </w:r>
      <w:r w:rsidRPr="00F038AD">
        <w:rPr>
          <w:rFonts w:ascii="Times New Roman" w:hAnsi="Times New Roman" w:cs="Times New Roman"/>
          <w:sz w:val="24"/>
          <w:szCs w:val="21"/>
        </w:rPr>
        <w:t>工作接地；</w:t>
      </w:r>
      <w:r w:rsidRPr="00F038AD">
        <w:rPr>
          <w:rFonts w:ascii="Times New Roman" w:hAnsi="Times New Roman" w:cs="Times New Roman"/>
          <w:sz w:val="24"/>
          <w:szCs w:val="21"/>
        </w:rPr>
        <w:t>2—</w:t>
      </w:r>
      <w:r w:rsidRPr="00F038AD">
        <w:rPr>
          <w:rFonts w:ascii="Times New Roman" w:hAnsi="Times New Roman" w:cs="Times New Roman"/>
          <w:sz w:val="24"/>
          <w:szCs w:val="21"/>
        </w:rPr>
        <w:t>重复接地；</w:t>
      </w:r>
      <w:r w:rsidRPr="00F038AD">
        <w:rPr>
          <w:rFonts w:ascii="Times New Roman" w:hAnsi="Times New Roman" w:cs="Times New Roman"/>
          <w:sz w:val="24"/>
          <w:szCs w:val="21"/>
        </w:rPr>
        <w:t>T—</w:t>
      </w:r>
      <w:r w:rsidRPr="00F038AD">
        <w:rPr>
          <w:rFonts w:ascii="Times New Roman" w:hAnsi="Times New Roman" w:cs="Times New Roman"/>
          <w:sz w:val="24"/>
          <w:szCs w:val="21"/>
        </w:rPr>
        <w:t>变压器；</w:t>
      </w:r>
      <w:r w:rsidRPr="00F038AD">
        <w:rPr>
          <w:rFonts w:ascii="Times New Roman" w:hAnsi="Times New Roman" w:cs="Times New Roman"/>
          <w:sz w:val="24"/>
          <w:szCs w:val="21"/>
        </w:rPr>
        <w:t>RCD—</w:t>
      </w:r>
      <w:r w:rsidRPr="00F038AD">
        <w:rPr>
          <w:rFonts w:ascii="Times New Roman" w:hAnsi="Times New Roman" w:cs="Times New Roman"/>
          <w:sz w:val="24"/>
          <w:szCs w:val="21"/>
        </w:rPr>
        <w:t>剩余电流动作保护器；</w:t>
      </w:r>
      <w:r w:rsidRPr="00F038AD">
        <w:rPr>
          <w:rFonts w:ascii="Times New Roman" w:hAnsi="Times New Roman" w:cs="Times New Roman"/>
          <w:sz w:val="24"/>
          <w:szCs w:val="21"/>
        </w:rPr>
        <w:t>H—</w:t>
      </w:r>
      <w:r w:rsidRPr="00F038AD">
        <w:rPr>
          <w:rFonts w:ascii="Times New Roman" w:hAnsi="Times New Roman" w:cs="Times New Roman"/>
          <w:sz w:val="24"/>
          <w:szCs w:val="21"/>
        </w:rPr>
        <w:t>照明器；</w:t>
      </w:r>
      <w:r w:rsidRPr="00F038AD">
        <w:rPr>
          <w:rFonts w:ascii="Times New Roman" w:hAnsi="Times New Roman" w:cs="Times New Roman"/>
          <w:sz w:val="24"/>
          <w:szCs w:val="21"/>
        </w:rPr>
        <w:t>W—</w:t>
      </w:r>
      <w:r w:rsidRPr="00F038AD">
        <w:rPr>
          <w:rFonts w:ascii="Times New Roman" w:hAnsi="Times New Roman" w:cs="Times New Roman"/>
          <w:sz w:val="24"/>
          <w:szCs w:val="21"/>
        </w:rPr>
        <w:t>电焊机；</w:t>
      </w:r>
      <w:r w:rsidRPr="00F038AD">
        <w:rPr>
          <w:rFonts w:ascii="Times New Roman" w:hAnsi="Times New Roman" w:cs="Times New Roman"/>
          <w:sz w:val="24"/>
          <w:szCs w:val="21"/>
        </w:rPr>
        <w:t>M—</w:t>
      </w:r>
      <w:r w:rsidRPr="00F038AD">
        <w:rPr>
          <w:rFonts w:ascii="Times New Roman" w:hAnsi="Times New Roman" w:cs="Times New Roman"/>
          <w:sz w:val="24"/>
          <w:szCs w:val="21"/>
        </w:rPr>
        <w:t>电动机</w:t>
      </w:r>
    </w:p>
    <w:p w:rsidR="00F038AD" w:rsidRDefault="00F038AD" w:rsidP="00F038AD">
      <w:pPr>
        <w:pStyle w:val="2"/>
        <w:rPr>
          <w:rFonts w:ascii="Times New Roman" w:hAnsi="Times New Roman" w:cs="Times New Roman"/>
        </w:rPr>
      </w:pPr>
      <w:bookmarkStart w:id="24" w:name="_Toc37697429"/>
      <w:r>
        <w:rPr>
          <w:rFonts w:ascii="Times New Roman" w:hAnsi="Times New Roman" w:cs="Times New Roman" w:hint="cs"/>
        </w:rPr>
        <w:t>3</w:t>
      </w:r>
      <w:r>
        <w:rPr>
          <w:rFonts w:ascii="Times New Roman" w:hAnsi="Times New Roman" w:cs="Times New Roman"/>
        </w:rPr>
        <w:t xml:space="preserve">.4 </w:t>
      </w:r>
      <w:r>
        <w:rPr>
          <w:rFonts w:ascii="Times New Roman" w:hAnsi="Times New Roman" w:cs="Times New Roman" w:hint="eastAsia"/>
        </w:rPr>
        <w:t>防雷保护</w:t>
      </w:r>
      <w:bookmarkEnd w:id="24"/>
    </w:p>
    <w:p w:rsidR="00F038AD" w:rsidRDefault="00F038AD" w:rsidP="00F038AD">
      <w:pPr>
        <w:rPr>
          <w:rFonts w:ascii="Times New Roman" w:hAnsi="Times New Roman" w:cs="Times New Roman"/>
        </w:rPr>
      </w:pPr>
      <w:r w:rsidRPr="00F038AD">
        <w:rPr>
          <w:rFonts w:ascii="Times New Roman" w:hAnsi="Times New Roman" w:cs="Times New Roman"/>
        </w:rPr>
        <w:t>3.4.1</w:t>
      </w:r>
      <w:r w:rsidRPr="00F038AD">
        <w:rPr>
          <w:rFonts w:ascii="Times New Roman" w:hAnsi="Times New Roman" w:cs="Times New Roman"/>
        </w:rPr>
        <w:t>在土壤电阻率低于</w:t>
      </w:r>
      <w:r w:rsidRPr="00F038AD">
        <w:rPr>
          <w:rFonts w:ascii="Times New Roman" w:hAnsi="Times New Roman" w:cs="Times New Roman"/>
        </w:rPr>
        <w:t>200Ω·m</w:t>
      </w:r>
      <w:r w:rsidRPr="00F038AD">
        <w:rPr>
          <w:rFonts w:ascii="Times New Roman" w:hAnsi="Times New Roman" w:cs="Times New Roman"/>
        </w:rPr>
        <w:t>区域的电杆可不另设防雷接地装置，但在配电室的架空进线或出线处应将绝缘子铁脚与配电室的接地装置相连接。</w:t>
      </w:r>
    </w:p>
    <w:p w:rsidR="00F038AD" w:rsidRPr="00F038AD" w:rsidRDefault="00F038AD" w:rsidP="00F038AD">
      <w:pPr>
        <w:rPr>
          <w:rFonts w:ascii="Times New Roman" w:hAnsi="Times New Roman" w:cs="Times New Roman"/>
        </w:rPr>
      </w:pPr>
      <w:r w:rsidRPr="00F038AD">
        <w:rPr>
          <w:rFonts w:ascii="Times New Roman" w:hAnsi="Times New Roman" w:cs="Times New Roman"/>
        </w:rPr>
        <w:t>3.4.2</w:t>
      </w:r>
      <w:r w:rsidRPr="00F038AD">
        <w:rPr>
          <w:rFonts w:ascii="Times New Roman" w:hAnsi="Times New Roman" w:cs="Times New Roman"/>
        </w:rPr>
        <w:t>施工现场内的起重机、井字架、龙门架等机械设备，以及钢脚</w:t>
      </w:r>
      <w:r w:rsidRPr="00F038AD">
        <w:rPr>
          <w:rFonts w:ascii="Times New Roman" w:hAnsi="Times New Roman" w:cs="Times New Roman"/>
        </w:rPr>
        <w:lastRenderedPageBreak/>
        <w:t>手架和正在施工的在建工程等的金属结构，当在相邻建筑物、构筑物等设施的防雷装置接闪器的保护范围以外时，应按表</w:t>
      </w:r>
      <w:r w:rsidRPr="00F038AD">
        <w:rPr>
          <w:rFonts w:ascii="Times New Roman" w:hAnsi="Times New Roman" w:cs="Times New Roman"/>
        </w:rPr>
        <w:t>3.4.2</w:t>
      </w:r>
      <w:r w:rsidRPr="00F038AD">
        <w:rPr>
          <w:rFonts w:ascii="Times New Roman" w:hAnsi="Times New Roman" w:cs="Times New Roman"/>
        </w:rPr>
        <w:t>规定安装防雷装置。表</w:t>
      </w:r>
      <w:r w:rsidRPr="00F038AD">
        <w:rPr>
          <w:rFonts w:ascii="Times New Roman" w:hAnsi="Times New Roman" w:cs="Times New Roman"/>
        </w:rPr>
        <w:t>3.4.2</w:t>
      </w:r>
      <w:r w:rsidRPr="00F038AD">
        <w:rPr>
          <w:rFonts w:ascii="Times New Roman" w:hAnsi="Times New Roman" w:cs="Times New Roman"/>
        </w:rPr>
        <w:t>中地区年均雷暴日</w:t>
      </w:r>
      <w:r w:rsidRPr="00F038AD">
        <w:rPr>
          <w:rFonts w:ascii="Times New Roman" w:hAnsi="Times New Roman" w:cs="Times New Roman"/>
        </w:rPr>
        <w:t>(d)</w:t>
      </w:r>
      <w:r w:rsidRPr="00F038AD">
        <w:rPr>
          <w:rFonts w:ascii="Times New Roman" w:hAnsi="Times New Roman" w:cs="Times New Roman"/>
        </w:rPr>
        <w:t>应按本规范附录</w:t>
      </w:r>
      <w:r w:rsidRPr="00F038AD">
        <w:rPr>
          <w:rFonts w:ascii="Times New Roman" w:hAnsi="Times New Roman" w:cs="Times New Roman"/>
        </w:rPr>
        <w:t>A</w:t>
      </w:r>
      <w:r w:rsidRPr="00F038AD">
        <w:rPr>
          <w:rFonts w:ascii="Times New Roman" w:hAnsi="Times New Roman" w:cs="Times New Roman"/>
        </w:rPr>
        <w:t>执行。</w:t>
      </w:r>
    </w:p>
    <w:p w:rsidR="00F038AD" w:rsidRPr="00F038AD" w:rsidRDefault="00F038AD" w:rsidP="009E46D9">
      <w:pPr>
        <w:ind w:firstLineChars="200" w:firstLine="560"/>
        <w:rPr>
          <w:rFonts w:ascii="Times New Roman" w:hAnsi="Times New Roman" w:cs="Times New Roman"/>
        </w:rPr>
      </w:pPr>
      <w:r w:rsidRPr="00F038AD">
        <w:rPr>
          <w:rFonts w:ascii="Times New Roman" w:hAnsi="Times New Roman" w:cs="Times New Roman"/>
        </w:rPr>
        <w:t>当最高机械设备上避雷针</w:t>
      </w:r>
      <w:r w:rsidRPr="00F038AD">
        <w:rPr>
          <w:rFonts w:ascii="Times New Roman" w:hAnsi="Times New Roman" w:cs="Times New Roman"/>
        </w:rPr>
        <w:t>(</w:t>
      </w:r>
      <w:r w:rsidRPr="00F038AD">
        <w:rPr>
          <w:rFonts w:ascii="Times New Roman" w:hAnsi="Times New Roman" w:cs="Times New Roman"/>
        </w:rPr>
        <w:t>接闪器</w:t>
      </w:r>
      <w:r w:rsidRPr="00F038AD">
        <w:rPr>
          <w:rFonts w:ascii="Times New Roman" w:hAnsi="Times New Roman" w:cs="Times New Roman"/>
        </w:rPr>
        <w:t>)</w:t>
      </w:r>
      <w:r w:rsidRPr="00F038AD">
        <w:rPr>
          <w:rFonts w:ascii="Times New Roman" w:hAnsi="Times New Roman" w:cs="Times New Roman"/>
        </w:rPr>
        <w:t>的保护范围能覆盖其他设备，且又最后退出现场，则其他设备可不设防雷装置。</w:t>
      </w:r>
    </w:p>
    <w:p w:rsidR="00F038AD" w:rsidRDefault="00F038AD" w:rsidP="00F038AD">
      <w:pPr>
        <w:ind w:firstLine="570"/>
        <w:rPr>
          <w:rFonts w:ascii="Times New Roman" w:hAnsi="Times New Roman" w:cs="Times New Roman"/>
        </w:rPr>
      </w:pPr>
      <w:r w:rsidRPr="00F038AD">
        <w:rPr>
          <w:rFonts w:ascii="Times New Roman" w:hAnsi="Times New Roman" w:cs="Times New Roman"/>
        </w:rPr>
        <w:t>确定防雷装置接闪器的保护范围可采用本规范附录</w:t>
      </w:r>
      <w:r w:rsidRPr="00F038AD">
        <w:rPr>
          <w:rFonts w:ascii="Times New Roman" w:hAnsi="Times New Roman" w:cs="Times New Roman"/>
        </w:rPr>
        <w:t>B</w:t>
      </w:r>
      <w:r w:rsidRPr="00F038AD">
        <w:rPr>
          <w:rFonts w:ascii="Times New Roman" w:hAnsi="Times New Roman" w:cs="Times New Roman"/>
        </w:rPr>
        <w:t>的滚球法。</w:t>
      </w:r>
    </w:p>
    <w:p w:rsidR="00F038AD" w:rsidRDefault="00F038AD" w:rsidP="00F038AD">
      <w:pPr>
        <w:jc w:val="center"/>
        <w:rPr>
          <w:rFonts w:ascii="Times New Roman" w:hAnsi="Times New Roman" w:cs="Times New Roman"/>
          <w:sz w:val="24"/>
          <w:szCs w:val="21"/>
        </w:rPr>
      </w:pPr>
      <w:r w:rsidRPr="00F038AD">
        <w:rPr>
          <w:rFonts w:ascii="Times New Roman" w:hAnsi="Times New Roman" w:cs="Times New Roman" w:hint="eastAsia"/>
          <w:sz w:val="24"/>
          <w:szCs w:val="21"/>
        </w:rPr>
        <w:t>表</w:t>
      </w:r>
      <w:r w:rsidRPr="00F038AD">
        <w:rPr>
          <w:rFonts w:ascii="Times New Roman" w:hAnsi="Times New Roman" w:cs="Times New Roman"/>
          <w:sz w:val="24"/>
          <w:szCs w:val="21"/>
        </w:rPr>
        <w:t>3</w:t>
      </w:r>
      <w:r>
        <w:rPr>
          <w:rFonts w:ascii="Times New Roman" w:hAnsi="Times New Roman" w:cs="Times New Roman" w:hint="eastAsia"/>
          <w:sz w:val="24"/>
          <w:szCs w:val="21"/>
        </w:rPr>
        <w:t>.</w:t>
      </w:r>
      <w:r w:rsidRPr="00F038AD">
        <w:rPr>
          <w:rFonts w:ascii="Times New Roman" w:hAnsi="Times New Roman" w:cs="Times New Roman"/>
          <w:sz w:val="24"/>
          <w:szCs w:val="21"/>
        </w:rPr>
        <w:t>4</w:t>
      </w:r>
      <w:r>
        <w:rPr>
          <w:rFonts w:ascii="Times New Roman" w:hAnsi="Times New Roman" w:cs="Times New Roman" w:hint="eastAsia"/>
          <w:sz w:val="24"/>
          <w:szCs w:val="21"/>
        </w:rPr>
        <w:t>.</w:t>
      </w:r>
      <w:r w:rsidRPr="00F038AD">
        <w:rPr>
          <w:rFonts w:ascii="Times New Roman" w:hAnsi="Times New Roman" w:cs="Times New Roman"/>
          <w:sz w:val="24"/>
          <w:szCs w:val="21"/>
        </w:rPr>
        <w:t xml:space="preserve">2 </w:t>
      </w:r>
      <w:r w:rsidRPr="00F038AD">
        <w:rPr>
          <w:rFonts w:ascii="Times New Roman" w:hAnsi="Times New Roman" w:cs="Times New Roman"/>
          <w:sz w:val="24"/>
          <w:szCs w:val="21"/>
        </w:rPr>
        <w:t>施工现场内机械设备及高架设施需安装防雷装置的规定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3"/>
        <w:gridCol w:w="4123"/>
      </w:tblGrid>
      <w:tr w:rsidR="00F038AD" w:rsidRPr="001B42D3" w:rsidTr="0028074B">
        <w:trPr>
          <w:jc w:val="center"/>
        </w:trPr>
        <w:tc>
          <w:tcPr>
            <w:tcW w:w="417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地区年平均雷暴日</w:t>
            </w:r>
            <w:r w:rsidRPr="00F038AD">
              <w:rPr>
                <w:rFonts w:ascii="Times New Roman" w:hAnsi="Times New Roman" w:cs="Times New Roman"/>
                <w:color w:val="333333"/>
                <w:kern w:val="0"/>
                <w:sz w:val="24"/>
                <w:szCs w:val="20"/>
              </w:rPr>
              <w:t xml:space="preserve"> (d)</w:t>
            </w:r>
          </w:p>
        </w:tc>
        <w:tc>
          <w:tcPr>
            <w:tcW w:w="412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机械设备高度</w:t>
            </w:r>
            <w:r w:rsidRPr="00F038AD">
              <w:rPr>
                <w:rFonts w:ascii="Times New Roman" w:hAnsi="Times New Roman" w:cs="Times New Roman"/>
                <w:color w:val="333333"/>
                <w:kern w:val="0"/>
                <w:sz w:val="24"/>
                <w:szCs w:val="20"/>
              </w:rPr>
              <w:t xml:space="preserve"> (m)</w:t>
            </w:r>
          </w:p>
        </w:tc>
      </w:tr>
      <w:tr w:rsidR="00F038AD" w:rsidRPr="001B42D3" w:rsidTr="0028074B">
        <w:trPr>
          <w:jc w:val="center"/>
        </w:trPr>
        <w:tc>
          <w:tcPr>
            <w:tcW w:w="417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15</w:t>
            </w:r>
          </w:p>
        </w:tc>
        <w:tc>
          <w:tcPr>
            <w:tcW w:w="412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50</w:t>
            </w:r>
          </w:p>
        </w:tc>
      </w:tr>
      <w:tr w:rsidR="00F038AD" w:rsidRPr="001B42D3" w:rsidTr="0028074B">
        <w:trPr>
          <w:jc w:val="center"/>
        </w:trPr>
        <w:tc>
          <w:tcPr>
            <w:tcW w:w="417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xml:space="preserve">&gt;15 </w:t>
            </w:r>
            <w:r w:rsidRPr="00F038AD">
              <w:rPr>
                <w:rFonts w:ascii="Times New Roman" w:hAnsi="Times New Roman" w:cs="Times New Roman"/>
                <w:color w:val="333333"/>
                <w:kern w:val="0"/>
                <w:sz w:val="24"/>
                <w:szCs w:val="20"/>
              </w:rPr>
              <w:t>，</w:t>
            </w:r>
            <w:r w:rsidRPr="00F038AD">
              <w:rPr>
                <w:rFonts w:ascii="Times New Roman" w:hAnsi="Times New Roman" w:cs="Times New Roman"/>
                <w:color w:val="333333"/>
                <w:kern w:val="0"/>
                <w:sz w:val="24"/>
                <w:szCs w:val="20"/>
              </w:rPr>
              <w:t>&lt;40</w:t>
            </w:r>
          </w:p>
        </w:tc>
        <w:tc>
          <w:tcPr>
            <w:tcW w:w="412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32</w:t>
            </w:r>
          </w:p>
        </w:tc>
      </w:tr>
      <w:tr w:rsidR="00F038AD" w:rsidRPr="001B42D3" w:rsidTr="0028074B">
        <w:trPr>
          <w:jc w:val="center"/>
        </w:trPr>
        <w:tc>
          <w:tcPr>
            <w:tcW w:w="417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xml:space="preserve">≥ 40 </w:t>
            </w:r>
            <w:r w:rsidRPr="00F038AD">
              <w:rPr>
                <w:rFonts w:ascii="Times New Roman" w:hAnsi="Times New Roman" w:cs="Times New Roman"/>
                <w:color w:val="333333"/>
                <w:kern w:val="0"/>
                <w:sz w:val="24"/>
                <w:szCs w:val="20"/>
              </w:rPr>
              <w:t>，</w:t>
            </w:r>
            <w:r w:rsidRPr="00F038AD">
              <w:rPr>
                <w:rFonts w:ascii="Times New Roman" w:hAnsi="Times New Roman" w:cs="Times New Roman"/>
                <w:color w:val="333333"/>
                <w:kern w:val="0"/>
                <w:sz w:val="24"/>
                <w:szCs w:val="20"/>
              </w:rPr>
              <w:t>&lt;90</w:t>
            </w:r>
          </w:p>
        </w:tc>
        <w:tc>
          <w:tcPr>
            <w:tcW w:w="412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20</w:t>
            </w:r>
          </w:p>
        </w:tc>
      </w:tr>
      <w:tr w:rsidR="00F038AD" w:rsidRPr="001B42D3" w:rsidTr="0028074B">
        <w:trPr>
          <w:jc w:val="center"/>
        </w:trPr>
        <w:tc>
          <w:tcPr>
            <w:tcW w:w="417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xml:space="preserve">≥ 90 </w:t>
            </w:r>
            <w:r w:rsidRPr="00F038AD">
              <w:rPr>
                <w:rFonts w:ascii="Times New Roman" w:hAnsi="Times New Roman" w:cs="Times New Roman"/>
                <w:color w:val="333333"/>
                <w:kern w:val="0"/>
                <w:sz w:val="24"/>
                <w:szCs w:val="20"/>
              </w:rPr>
              <w:t>及雷害特别严重地区</w:t>
            </w:r>
          </w:p>
        </w:tc>
        <w:tc>
          <w:tcPr>
            <w:tcW w:w="4123" w:type="dxa"/>
            <w:vAlign w:val="center"/>
          </w:tcPr>
          <w:p w:rsidR="00F038AD" w:rsidRPr="00F038AD" w:rsidRDefault="00F038AD" w:rsidP="0028074B">
            <w:pPr>
              <w:widowControl/>
              <w:spacing w:before="100" w:beforeAutospacing="1" w:after="100" w:afterAutospacing="1"/>
              <w:jc w:val="center"/>
              <w:rPr>
                <w:rFonts w:ascii="Times New Roman" w:hAnsi="Times New Roman" w:cs="Times New Roman"/>
                <w:color w:val="333333"/>
                <w:kern w:val="0"/>
                <w:sz w:val="24"/>
                <w:szCs w:val="20"/>
              </w:rPr>
            </w:pPr>
            <w:r w:rsidRPr="00F038AD">
              <w:rPr>
                <w:rFonts w:ascii="Times New Roman" w:hAnsi="Times New Roman" w:cs="Times New Roman"/>
                <w:color w:val="333333"/>
                <w:kern w:val="0"/>
                <w:sz w:val="24"/>
                <w:szCs w:val="20"/>
              </w:rPr>
              <w:t>≥ 12</w:t>
            </w:r>
          </w:p>
        </w:tc>
      </w:tr>
    </w:tbl>
    <w:p w:rsidR="00F038AD" w:rsidRPr="00F038AD" w:rsidRDefault="00F038AD" w:rsidP="00F038AD">
      <w:pPr>
        <w:rPr>
          <w:rFonts w:ascii="Times New Roman" w:hAnsi="Times New Roman" w:cs="Times New Roman"/>
        </w:rPr>
      </w:pPr>
      <w:r w:rsidRPr="00F038AD">
        <w:rPr>
          <w:rFonts w:ascii="Times New Roman" w:hAnsi="Times New Roman" w:cs="Times New Roman"/>
        </w:rPr>
        <w:t>3</w:t>
      </w:r>
      <w:r>
        <w:rPr>
          <w:rFonts w:ascii="Times New Roman" w:hAnsi="Times New Roman" w:cs="Times New Roman"/>
        </w:rPr>
        <w:t>.</w:t>
      </w:r>
      <w:r w:rsidRPr="00F038AD">
        <w:rPr>
          <w:rFonts w:ascii="Times New Roman" w:hAnsi="Times New Roman" w:cs="Times New Roman"/>
        </w:rPr>
        <w:t>4</w:t>
      </w:r>
      <w:r>
        <w:rPr>
          <w:rFonts w:ascii="Times New Roman" w:hAnsi="Times New Roman" w:cs="Times New Roman" w:hint="eastAsia"/>
        </w:rPr>
        <w:t>.</w:t>
      </w:r>
      <w:r w:rsidRPr="00F038AD">
        <w:rPr>
          <w:rFonts w:ascii="Times New Roman" w:hAnsi="Times New Roman" w:cs="Times New Roman"/>
        </w:rPr>
        <w:t xml:space="preserve">3 </w:t>
      </w:r>
      <w:r w:rsidRPr="00F038AD">
        <w:rPr>
          <w:rFonts w:ascii="Times New Roman" w:hAnsi="Times New Roman" w:cs="Times New Roman"/>
        </w:rPr>
        <w:t>机械设备或设施的防雷引下线可利用该设备或设施的金属结构体，但应保证电气连接。</w:t>
      </w:r>
    </w:p>
    <w:p w:rsidR="00F038AD" w:rsidRPr="00F038AD" w:rsidRDefault="00F038AD" w:rsidP="00F038AD">
      <w:pPr>
        <w:rPr>
          <w:rFonts w:ascii="Times New Roman" w:hAnsi="Times New Roman" w:cs="Times New Roman"/>
        </w:rPr>
      </w:pPr>
      <w:r w:rsidRPr="00F038AD">
        <w:rPr>
          <w:rFonts w:ascii="Times New Roman" w:hAnsi="Times New Roman" w:cs="Times New Roman"/>
        </w:rPr>
        <w:t>3</w:t>
      </w:r>
      <w:r>
        <w:rPr>
          <w:rFonts w:ascii="Times New Roman" w:hAnsi="Times New Roman" w:cs="Times New Roman" w:hint="eastAsia"/>
        </w:rPr>
        <w:t>.</w:t>
      </w:r>
      <w:r w:rsidRPr="00F038AD">
        <w:rPr>
          <w:rFonts w:ascii="Times New Roman" w:hAnsi="Times New Roman" w:cs="Times New Roman"/>
        </w:rPr>
        <w:t>4</w:t>
      </w:r>
      <w:r>
        <w:rPr>
          <w:rFonts w:ascii="Times New Roman" w:hAnsi="Times New Roman" w:cs="Times New Roman" w:hint="eastAsia"/>
        </w:rPr>
        <w:t>.</w:t>
      </w:r>
      <w:r w:rsidRPr="00F038AD">
        <w:rPr>
          <w:rFonts w:ascii="Times New Roman" w:hAnsi="Times New Roman" w:cs="Times New Roman"/>
        </w:rPr>
        <w:t xml:space="preserve">4 </w:t>
      </w:r>
      <w:r w:rsidRPr="00F038AD">
        <w:rPr>
          <w:rFonts w:ascii="Times New Roman" w:hAnsi="Times New Roman" w:cs="Times New Roman"/>
        </w:rPr>
        <w:t>机械设备上的避雷针</w:t>
      </w:r>
      <w:r w:rsidRPr="00F038AD">
        <w:rPr>
          <w:rFonts w:ascii="Times New Roman" w:hAnsi="Times New Roman" w:cs="Times New Roman"/>
        </w:rPr>
        <w:t>(</w:t>
      </w:r>
      <w:r w:rsidRPr="00F038AD">
        <w:rPr>
          <w:rFonts w:ascii="Times New Roman" w:hAnsi="Times New Roman" w:cs="Times New Roman"/>
        </w:rPr>
        <w:t>接闪器</w:t>
      </w:r>
      <w:r w:rsidRPr="00F038AD">
        <w:rPr>
          <w:rFonts w:ascii="Times New Roman" w:hAnsi="Times New Roman" w:cs="Times New Roman"/>
        </w:rPr>
        <w:t>)</w:t>
      </w:r>
      <w:r w:rsidRPr="00F038AD">
        <w:rPr>
          <w:rFonts w:ascii="Times New Roman" w:hAnsi="Times New Roman" w:cs="Times New Roman"/>
        </w:rPr>
        <w:t>长度应为</w:t>
      </w:r>
      <w:r w:rsidRPr="00F038AD">
        <w:rPr>
          <w:rFonts w:ascii="Times New Roman" w:hAnsi="Times New Roman" w:cs="Times New Roman"/>
        </w:rPr>
        <w:t>1</w:t>
      </w:r>
      <w:r w:rsidRPr="00F038AD">
        <w:rPr>
          <w:rFonts w:ascii="Times New Roman" w:hAnsi="Times New Roman" w:cs="Times New Roman"/>
        </w:rPr>
        <w:t>～</w:t>
      </w:r>
      <w:r w:rsidRPr="00F038AD">
        <w:rPr>
          <w:rFonts w:ascii="Times New Roman" w:hAnsi="Times New Roman" w:cs="Times New Roman"/>
        </w:rPr>
        <w:t>2m</w:t>
      </w:r>
      <w:r w:rsidRPr="00F038AD">
        <w:rPr>
          <w:rFonts w:ascii="Times New Roman" w:hAnsi="Times New Roman" w:cs="Times New Roman"/>
        </w:rPr>
        <w:t>。塔式起重机等升降式设备可不另设避雷针</w:t>
      </w:r>
      <w:r w:rsidRPr="00F038AD">
        <w:rPr>
          <w:rFonts w:ascii="Times New Roman" w:hAnsi="Times New Roman" w:cs="Times New Roman"/>
        </w:rPr>
        <w:t>(</w:t>
      </w:r>
      <w:r w:rsidRPr="00F038AD">
        <w:rPr>
          <w:rFonts w:ascii="Times New Roman" w:hAnsi="Times New Roman" w:cs="Times New Roman"/>
        </w:rPr>
        <w:t>接闪器</w:t>
      </w:r>
      <w:r w:rsidRPr="00F038AD">
        <w:rPr>
          <w:rFonts w:ascii="Times New Roman" w:hAnsi="Times New Roman" w:cs="Times New Roman"/>
        </w:rPr>
        <w:t>)</w:t>
      </w:r>
      <w:r w:rsidRPr="00F038AD">
        <w:rPr>
          <w:rFonts w:ascii="Times New Roman" w:hAnsi="Times New Roman" w:cs="Times New Roman"/>
        </w:rPr>
        <w:t>。</w:t>
      </w:r>
    </w:p>
    <w:p w:rsidR="00F038AD" w:rsidRDefault="00F038AD" w:rsidP="00F038AD">
      <w:pPr>
        <w:rPr>
          <w:rFonts w:ascii="Times New Roman" w:hAnsi="Times New Roman" w:cs="Times New Roman"/>
        </w:rPr>
      </w:pPr>
      <w:r w:rsidRPr="00F038AD">
        <w:rPr>
          <w:rFonts w:ascii="Times New Roman" w:hAnsi="Times New Roman" w:cs="Times New Roman"/>
        </w:rPr>
        <w:t>3</w:t>
      </w:r>
      <w:r>
        <w:rPr>
          <w:rFonts w:ascii="Times New Roman" w:hAnsi="Times New Roman" w:cs="Times New Roman" w:hint="eastAsia"/>
        </w:rPr>
        <w:t>.</w:t>
      </w:r>
      <w:r w:rsidRPr="00F038AD">
        <w:rPr>
          <w:rFonts w:ascii="Times New Roman" w:hAnsi="Times New Roman" w:cs="Times New Roman"/>
        </w:rPr>
        <w:t>4</w:t>
      </w:r>
      <w:r>
        <w:rPr>
          <w:rFonts w:ascii="Times New Roman" w:hAnsi="Times New Roman" w:cs="Times New Roman" w:hint="eastAsia"/>
        </w:rPr>
        <w:t>.</w:t>
      </w:r>
      <w:r w:rsidRPr="00F038AD">
        <w:rPr>
          <w:rFonts w:ascii="Times New Roman" w:hAnsi="Times New Roman" w:cs="Times New Roman"/>
        </w:rPr>
        <w:t xml:space="preserve">5 </w:t>
      </w:r>
      <w:r w:rsidRPr="00F038AD">
        <w:rPr>
          <w:rFonts w:ascii="Times New Roman" w:hAnsi="Times New Roman" w:cs="Times New Roman"/>
        </w:rPr>
        <w:t>安装避雷针</w:t>
      </w:r>
      <w:r w:rsidRPr="00F038AD">
        <w:rPr>
          <w:rFonts w:ascii="Times New Roman" w:hAnsi="Times New Roman" w:cs="Times New Roman"/>
        </w:rPr>
        <w:t>(</w:t>
      </w:r>
      <w:r w:rsidRPr="00F038AD">
        <w:rPr>
          <w:rFonts w:ascii="Times New Roman" w:hAnsi="Times New Roman" w:cs="Times New Roman"/>
        </w:rPr>
        <w:t>接闪器</w:t>
      </w:r>
      <w:r w:rsidRPr="00F038AD">
        <w:rPr>
          <w:rFonts w:ascii="Times New Roman" w:hAnsi="Times New Roman" w:cs="Times New Roman"/>
        </w:rPr>
        <w:t>)</w:t>
      </w:r>
      <w:r w:rsidRPr="00F038AD">
        <w:rPr>
          <w:rFonts w:ascii="Times New Roman" w:hAnsi="Times New Roman" w:cs="Times New Roman"/>
        </w:rPr>
        <w:t>的机械设备，所有固定的动力、控制、照明、信号及通信线路，宜采用钢管敷设。钢管与该机械设备的金属结构体应做电气连接。</w:t>
      </w:r>
    </w:p>
    <w:p w:rsidR="00F038AD" w:rsidRDefault="00F038AD" w:rsidP="00F038AD">
      <w:pPr>
        <w:rPr>
          <w:rFonts w:ascii="Times New Roman" w:hAnsi="Times New Roman" w:cs="Times New Roman"/>
        </w:rPr>
      </w:pPr>
      <w:r w:rsidRPr="00F038AD">
        <w:rPr>
          <w:rFonts w:ascii="Times New Roman" w:hAnsi="Times New Roman" w:cs="Times New Roman"/>
        </w:rPr>
        <w:t>3</w:t>
      </w:r>
      <w:r>
        <w:rPr>
          <w:rFonts w:ascii="Times New Roman" w:hAnsi="Times New Roman" w:cs="Times New Roman" w:hint="eastAsia"/>
        </w:rPr>
        <w:t>.</w:t>
      </w:r>
      <w:r w:rsidRPr="00F038AD">
        <w:rPr>
          <w:rFonts w:ascii="Times New Roman" w:hAnsi="Times New Roman" w:cs="Times New Roman"/>
        </w:rPr>
        <w:t>4</w:t>
      </w:r>
      <w:r>
        <w:rPr>
          <w:rFonts w:ascii="Times New Roman" w:hAnsi="Times New Roman" w:cs="Times New Roman" w:hint="eastAsia"/>
        </w:rPr>
        <w:t>.</w:t>
      </w:r>
      <w:r w:rsidRPr="00F038AD">
        <w:rPr>
          <w:rFonts w:ascii="Times New Roman" w:hAnsi="Times New Roman" w:cs="Times New Roman"/>
        </w:rPr>
        <w:t xml:space="preserve">6 </w:t>
      </w:r>
      <w:r w:rsidRPr="00F038AD">
        <w:rPr>
          <w:rFonts w:ascii="Times New Roman" w:hAnsi="Times New Roman" w:cs="Times New Roman"/>
        </w:rPr>
        <w:t>施工现场内所有防雷装置的冲击接地电阻值不得大于</w:t>
      </w:r>
      <w:r w:rsidRPr="00F038AD">
        <w:rPr>
          <w:rFonts w:ascii="Times New Roman" w:hAnsi="Times New Roman" w:cs="Times New Roman"/>
        </w:rPr>
        <w:t>30Ω</w:t>
      </w:r>
      <w:r w:rsidRPr="00F038AD">
        <w:rPr>
          <w:rFonts w:ascii="Times New Roman" w:hAnsi="Times New Roman" w:cs="Times New Roman"/>
        </w:rPr>
        <w:t>。</w:t>
      </w:r>
    </w:p>
    <w:p w:rsidR="00F038AD" w:rsidRDefault="00F038AD" w:rsidP="00F038AD">
      <w:pPr>
        <w:rPr>
          <w:rFonts w:ascii="Times New Roman" w:hAnsi="Times New Roman" w:cs="Times New Roman"/>
        </w:rPr>
      </w:pPr>
      <w:r w:rsidRPr="00F038AD">
        <w:rPr>
          <w:rFonts w:ascii="Times New Roman" w:hAnsi="Times New Roman" w:cs="Times New Roman"/>
        </w:rPr>
        <w:t>3</w:t>
      </w:r>
      <w:r>
        <w:rPr>
          <w:rFonts w:ascii="Times New Roman" w:hAnsi="Times New Roman" w:cs="Times New Roman" w:hint="eastAsia"/>
        </w:rPr>
        <w:t>.</w:t>
      </w:r>
      <w:r w:rsidRPr="00F038AD">
        <w:rPr>
          <w:rFonts w:ascii="Times New Roman" w:hAnsi="Times New Roman" w:cs="Times New Roman"/>
        </w:rPr>
        <w:t>4</w:t>
      </w:r>
      <w:r>
        <w:rPr>
          <w:rFonts w:ascii="Times New Roman" w:hAnsi="Times New Roman" w:cs="Times New Roman" w:hint="eastAsia"/>
        </w:rPr>
        <w:t>.</w:t>
      </w:r>
      <w:r w:rsidRPr="00F038AD">
        <w:rPr>
          <w:rFonts w:ascii="Times New Roman" w:hAnsi="Times New Roman" w:cs="Times New Roman"/>
        </w:rPr>
        <w:t xml:space="preserve">7 </w:t>
      </w:r>
      <w:r w:rsidRPr="00F038AD">
        <w:rPr>
          <w:rFonts w:ascii="Times New Roman" w:hAnsi="Times New Roman" w:cs="Times New Roman"/>
        </w:rPr>
        <w:t>做防雷接地机械上的电气设备，所连接的</w:t>
      </w:r>
      <w:r w:rsidRPr="00F038AD">
        <w:rPr>
          <w:rFonts w:ascii="Times New Roman" w:hAnsi="Times New Roman" w:cs="Times New Roman"/>
        </w:rPr>
        <w:t>PE</w:t>
      </w:r>
      <w:r w:rsidRPr="00F038AD">
        <w:rPr>
          <w:rFonts w:ascii="Times New Roman" w:hAnsi="Times New Roman" w:cs="Times New Roman"/>
        </w:rPr>
        <w:t>线必须同时做重复接地，同一台机械电气设备的重复接地和机械的防雷接地可共用同一接地体，但接地电阻应符合重复接地电阻值的要求。</w:t>
      </w:r>
    </w:p>
    <w:p w:rsidR="00F038AD" w:rsidRDefault="00F038AD" w:rsidP="00F038AD">
      <w:pPr>
        <w:pStyle w:val="2"/>
        <w:rPr>
          <w:rFonts w:ascii="Times New Roman" w:hAnsi="Times New Roman" w:cs="Times New Roman"/>
        </w:rPr>
      </w:pPr>
      <w:bookmarkStart w:id="25" w:name="_Toc37697430"/>
      <w:r>
        <w:rPr>
          <w:rFonts w:ascii="Times New Roman" w:hAnsi="Times New Roman" w:cs="Times New Roman" w:hint="cs"/>
        </w:rPr>
        <w:lastRenderedPageBreak/>
        <w:t>3</w:t>
      </w:r>
      <w:r>
        <w:rPr>
          <w:rFonts w:ascii="Times New Roman" w:hAnsi="Times New Roman" w:cs="Times New Roman"/>
        </w:rPr>
        <w:t xml:space="preserve">.5 </w:t>
      </w:r>
      <w:r>
        <w:rPr>
          <w:rFonts w:ascii="Times New Roman" w:hAnsi="Times New Roman" w:cs="Times New Roman" w:hint="eastAsia"/>
        </w:rPr>
        <w:t>接地要求</w:t>
      </w:r>
      <w:bookmarkEnd w:id="25"/>
    </w:p>
    <w:p w:rsidR="00F038AD" w:rsidRPr="00F038AD" w:rsidRDefault="00F038AD" w:rsidP="00F038AD">
      <w:pPr>
        <w:rPr>
          <w:rFonts w:ascii="Times New Roman" w:hAnsi="Times New Roman" w:cs="Times New Roman"/>
        </w:rPr>
      </w:pPr>
      <w:r w:rsidRPr="00F038AD">
        <w:rPr>
          <w:rFonts w:ascii="Times New Roman" w:hAnsi="Times New Roman" w:cs="Times New Roman"/>
        </w:rPr>
        <w:t>3.5.1</w:t>
      </w:r>
      <w:r w:rsidRPr="003345D0">
        <w:rPr>
          <w:rFonts w:ascii="Times New Roman" w:hAnsi="Times New Roman" w:cs="Times New Roman"/>
        </w:rPr>
        <w:t>工作接地要求</w:t>
      </w:r>
      <w:r w:rsidRPr="00F038AD">
        <w:rPr>
          <w:rFonts w:ascii="Times New Roman" w:hAnsi="Times New Roman" w:cs="Times New Roman"/>
        </w:rPr>
        <w:t>：</w:t>
      </w:r>
    </w:p>
    <w:p w:rsidR="00F038AD" w:rsidRPr="00F038AD" w:rsidRDefault="00F038AD" w:rsidP="00F038AD">
      <w:pPr>
        <w:rPr>
          <w:rFonts w:ascii="Times New Roman" w:hAnsi="Times New Roman" w:cs="Times New Roman"/>
        </w:rPr>
      </w:pPr>
      <w:r w:rsidRPr="00F038AD">
        <w:rPr>
          <w:rFonts w:ascii="Times New Roman" w:hAnsi="Times New Roman" w:cs="Times New Roman"/>
        </w:rPr>
        <w:t xml:space="preserve">    1</w:t>
      </w:r>
      <w:r w:rsidRPr="00F038AD">
        <w:rPr>
          <w:rFonts w:ascii="Times New Roman" w:hAnsi="Times New Roman" w:cs="Times New Roman"/>
        </w:rPr>
        <w:t>单台容量超过</w:t>
      </w:r>
      <w:r w:rsidRPr="00F038AD">
        <w:rPr>
          <w:rFonts w:ascii="Times New Roman" w:hAnsi="Times New Roman" w:cs="Times New Roman"/>
        </w:rPr>
        <w:t>100kVA</w:t>
      </w:r>
      <w:r w:rsidRPr="00F038AD">
        <w:rPr>
          <w:rFonts w:ascii="Times New Roman" w:hAnsi="Times New Roman" w:cs="Times New Roman"/>
        </w:rPr>
        <w:t>或使用同一接地装置并联运行且总容量超过</w:t>
      </w:r>
      <w:r w:rsidRPr="00F038AD">
        <w:rPr>
          <w:rFonts w:ascii="Times New Roman" w:hAnsi="Times New Roman" w:cs="Times New Roman"/>
        </w:rPr>
        <w:t>100kVA</w:t>
      </w:r>
      <w:r w:rsidRPr="00F038AD">
        <w:rPr>
          <w:rFonts w:ascii="Times New Roman" w:hAnsi="Times New Roman" w:cs="Times New Roman"/>
        </w:rPr>
        <w:t>的电力变压器或发电机的工作接地电阻值不得大于</w:t>
      </w:r>
      <w:r w:rsidRPr="00F038AD">
        <w:rPr>
          <w:rFonts w:ascii="Times New Roman" w:hAnsi="Times New Roman" w:cs="Times New Roman"/>
        </w:rPr>
        <w:t>4Ω</w:t>
      </w:r>
      <w:r>
        <w:rPr>
          <w:rFonts w:ascii="Times New Roman" w:hAnsi="Times New Roman" w:cs="Times New Roman" w:hint="eastAsia"/>
        </w:rPr>
        <w:t>；</w:t>
      </w:r>
    </w:p>
    <w:p w:rsidR="00F038AD" w:rsidRPr="00F038AD" w:rsidRDefault="00F038AD" w:rsidP="00F038AD">
      <w:pPr>
        <w:rPr>
          <w:rFonts w:ascii="Times New Roman" w:hAnsi="Times New Roman" w:cs="Times New Roman"/>
        </w:rPr>
      </w:pPr>
      <w:r w:rsidRPr="00F038AD">
        <w:rPr>
          <w:rFonts w:ascii="Times New Roman" w:hAnsi="Times New Roman" w:cs="Times New Roman"/>
        </w:rPr>
        <w:t xml:space="preserve">    2</w:t>
      </w:r>
      <w:r w:rsidRPr="00F038AD">
        <w:rPr>
          <w:rFonts w:ascii="Times New Roman" w:hAnsi="Times New Roman" w:cs="Times New Roman"/>
        </w:rPr>
        <w:t>单台容量不超过</w:t>
      </w:r>
      <w:r w:rsidRPr="00F038AD">
        <w:rPr>
          <w:rFonts w:ascii="Times New Roman" w:hAnsi="Times New Roman" w:cs="Times New Roman"/>
        </w:rPr>
        <w:t>100kVA</w:t>
      </w:r>
      <w:r w:rsidRPr="00F038AD">
        <w:rPr>
          <w:rFonts w:ascii="Times New Roman" w:hAnsi="Times New Roman" w:cs="Times New Roman"/>
        </w:rPr>
        <w:t>或使用同一接地装置并联运行且总容量不超过</w:t>
      </w:r>
      <w:r w:rsidRPr="00F038AD">
        <w:rPr>
          <w:rFonts w:ascii="Times New Roman" w:hAnsi="Times New Roman" w:cs="Times New Roman"/>
        </w:rPr>
        <w:t>100kVA</w:t>
      </w:r>
      <w:r w:rsidRPr="00F038AD">
        <w:rPr>
          <w:rFonts w:ascii="Times New Roman" w:hAnsi="Times New Roman" w:cs="Times New Roman"/>
        </w:rPr>
        <w:t>的电力变压器或发电机的工作接地电阻值不得大于</w:t>
      </w:r>
      <w:r w:rsidRPr="00F038AD">
        <w:rPr>
          <w:rFonts w:ascii="Times New Roman" w:hAnsi="Times New Roman" w:cs="Times New Roman"/>
        </w:rPr>
        <w:t>10Ω</w:t>
      </w:r>
      <w:r>
        <w:rPr>
          <w:rFonts w:ascii="Times New Roman" w:hAnsi="Times New Roman" w:cs="Times New Roman" w:hint="eastAsia"/>
        </w:rPr>
        <w:t>；</w:t>
      </w:r>
    </w:p>
    <w:p w:rsidR="00F038AD" w:rsidRDefault="00F038AD" w:rsidP="00F038AD">
      <w:pPr>
        <w:ind w:firstLine="570"/>
        <w:rPr>
          <w:rFonts w:ascii="Times New Roman" w:hAnsi="Times New Roman" w:cs="Times New Roman"/>
        </w:rPr>
      </w:pPr>
      <w:r w:rsidRPr="00F038AD">
        <w:rPr>
          <w:rFonts w:ascii="Times New Roman" w:hAnsi="Times New Roman" w:cs="Times New Roman"/>
        </w:rPr>
        <w:t>3</w:t>
      </w:r>
      <w:r w:rsidRPr="00F038AD">
        <w:rPr>
          <w:rFonts w:ascii="Times New Roman" w:hAnsi="Times New Roman" w:cs="Times New Roman"/>
        </w:rPr>
        <w:t>在土壤电阻率大于</w:t>
      </w:r>
      <w:r w:rsidRPr="00F038AD">
        <w:rPr>
          <w:rFonts w:ascii="Times New Roman" w:hAnsi="Times New Roman" w:cs="Times New Roman"/>
        </w:rPr>
        <w:t>1000Ω·m</w:t>
      </w:r>
      <w:r w:rsidRPr="00F038AD">
        <w:rPr>
          <w:rFonts w:ascii="Times New Roman" w:hAnsi="Times New Roman" w:cs="Times New Roman"/>
        </w:rPr>
        <w:t>地区，当达到上述接地电阻值有困难时，工作接地电阻值可提高到</w:t>
      </w:r>
      <w:r w:rsidRPr="00F038AD">
        <w:rPr>
          <w:rFonts w:ascii="Times New Roman" w:hAnsi="Times New Roman" w:cs="Times New Roman"/>
        </w:rPr>
        <w:t>30Ω</w:t>
      </w:r>
      <w:r w:rsidRPr="00F038AD">
        <w:rPr>
          <w:rFonts w:ascii="Times New Roman" w:hAnsi="Times New Roman" w:cs="Times New Roman"/>
        </w:rPr>
        <w:t>。</w:t>
      </w:r>
    </w:p>
    <w:p w:rsidR="00F038AD" w:rsidRPr="00F038AD" w:rsidRDefault="00F038AD" w:rsidP="00F038AD">
      <w:pPr>
        <w:rPr>
          <w:rFonts w:ascii="Times New Roman" w:hAnsi="Times New Roman" w:cs="Times New Roman"/>
        </w:rPr>
      </w:pPr>
      <w:r w:rsidRPr="00F038AD">
        <w:rPr>
          <w:rFonts w:ascii="Times New Roman" w:hAnsi="Times New Roman" w:cs="Times New Roman"/>
        </w:rPr>
        <w:t>3.5.2</w:t>
      </w:r>
      <w:r w:rsidRPr="003345D0">
        <w:rPr>
          <w:rFonts w:ascii="Times New Roman" w:hAnsi="Times New Roman" w:cs="Times New Roman"/>
        </w:rPr>
        <w:t>重复接地要求</w:t>
      </w:r>
      <w:r w:rsidRPr="00F038AD">
        <w:rPr>
          <w:rFonts w:ascii="Times New Roman" w:hAnsi="Times New Roman" w:cs="Times New Roman"/>
        </w:rPr>
        <w:t>：</w:t>
      </w:r>
    </w:p>
    <w:p w:rsidR="00CE6595" w:rsidRDefault="00F038AD" w:rsidP="00CE6595">
      <w:pPr>
        <w:ind w:firstLine="570"/>
        <w:rPr>
          <w:rFonts w:ascii="Times New Roman" w:hAnsi="Times New Roman" w:cs="Times New Roman"/>
        </w:rPr>
      </w:pPr>
      <w:r w:rsidRPr="00F038AD">
        <w:rPr>
          <w:rFonts w:ascii="Times New Roman" w:hAnsi="Times New Roman" w:cs="Times New Roman"/>
        </w:rPr>
        <w:t>1 TN</w:t>
      </w:r>
      <w:r w:rsidRPr="00F038AD">
        <w:rPr>
          <w:rFonts w:ascii="Times New Roman" w:hAnsi="Times New Roman" w:cs="Times New Roman"/>
        </w:rPr>
        <w:t>系统中的保护零线除必须在配电室或总配电箱处做重复接地外，还必须在配电系统的中间处和末端处做重复接地</w:t>
      </w:r>
      <w:r>
        <w:rPr>
          <w:rFonts w:ascii="Times New Roman" w:hAnsi="Times New Roman" w:cs="Times New Roman" w:hint="eastAsia"/>
        </w:rPr>
        <w:t>；</w:t>
      </w:r>
    </w:p>
    <w:p w:rsidR="00F038AD" w:rsidRPr="00F038AD" w:rsidRDefault="00F038AD" w:rsidP="00CE6595">
      <w:pPr>
        <w:ind w:firstLine="570"/>
        <w:rPr>
          <w:rFonts w:ascii="Times New Roman" w:hAnsi="Times New Roman" w:cs="Times New Roman"/>
        </w:rPr>
      </w:pPr>
      <w:r w:rsidRPr="00F038AD">
        <w:rPr>
          <w:rFonts w:ascii="Times New Roman" w:hAnsi="Times New Roman" w:cs="Times New Roman"/>
        </w:rPr>
        <w:t>2</w:t>
      </w:r>
      <w:r w:rsidRPr="00F038AD">
        <w:rPr>
          <w:rFonts w:ascii="Times New Roman" w:hAnsi="Times New Roman" w:cs="Times New Roman"/>
        </w:rPr>
        <w:t>在</w:t>
      </w:r>
      <w:r w:rsidRPr="00F038AD">
        <w:rPr>
          <w:rFonts w:ascii="Times New Roman" w:hAnsi="Times New Roman" w:cs="Times New Roman"/>
        </w:rPr>
        <w:t>TN</w:t>
      </w:r>
      <w:r w:rsidRPr="00F038AD">
        <w:rPr>
          <w:rFonts w:ascii="Times New Roman" w:hAnsi="Times New Roman" w:cs="Times New Roman"/>
        </w:rPr>
        <w:t>系统中，保护零线每一处重复接地装置的接地电阻值不应大于</w:t>
      </w:r>
      <w:r w:rsidRPr="00F038AD">
        <w:rPr>
          <w:rFonts w:ascii="Times New Roman" w:hAnsi="Times New Roman" w:cs="Times New Roman"/>
        </w:rPr>
        <w:t>10Ω</w:t>
      </w:r>
      <w:r w:rsidRPr="00F038AD">
        <w:rPr>
          <w:rFonts w:ascii="Times New Roman" w:hAnsi="Times New Roman" w:cs="Times New Roman"/>
        </w:rPr>
        <w:t>。在工作接地电阻值允许达到</w:t>
      </w:r>
      <w:r w:rsidRPr="00F038AD">
        <w:rPr>
          <w:rFonts w:ascii="Times New Roman" w:hAnsi="Times New Roman" w:cs="Times New Roman"/>
        </w:rPr>
        <w:t>10Ω</w:t>
      </w:r>
      <w:r w:rsidRPr="00F038AD">
        <w:rPr>
          <w:rFonts w:ascii="Times New Roman" w:hAnsi="Times New Roman" w:cs="Times New Roman"/>
        </w:rPr>
        <w:t>的电力系统中，所有重复接地的等效电阻值不应大于</w:t>
      </w:r>
      <w:r w:rsidRPr="00F038AD">
        <w:rPr>
          <w:rFonts w:ascii="Times New Roman" w:hAnsi="Times New Roman" w:cs="Times New Roman"/>
        </w:rPr>
        <w:t>10Ω</w:t>
      </w:r>
      <w:r>
        <w:rPr>
          <w:rFonts w:ascii="Times New Roman" w:hAnsi="Times New Roman" w:cs="Times New Roman" w:hint="eastAsia"/>
        </w:rPr>
        <w:t>；</w:t>
      </w:r>
    </w:p>
    <w:p w:rsidR="00F038AD" w:rsidRDefault="00F038AD" w:rsidP="00F038AD">
      <w:pPr>
        <w:rPr>
          <w:rFonts w:ascii="Times New Roman" w:hAnsi="Times New Roman" w:cs="Times New Roman"/>
        </w:rPr>
      </w:pPr>
      <w:r w:rsidRPr="00F038AD">
        <w:rPr>
          <w:rFonts w:ascii="Times New Roman" w:hAnsi="Times New Roman" w:cs="Times New Roman"/>
        </w:rPr>
        <w:t xml:space="preserve">     3</w:t>
      </w:r>
      <w:r w:rsidRPr="00F038AD">
        <w:rPr>
          <w:rFonts w:ascii="Times New Roman" w:hAnsi="Times New Roman" w:cs="Times New Roman"/>
        </w:rPr>
        <w:t>在</w:t>
      </w:r>
      <w:r w:rsidRPr="00F038AD">
        <w:rPr>
          <w:rFonts w:ascii="Times New Roman" w:hAnsi="Times New Roman" w:cs="Times New Roman"/>
        </w:rPr>
        <w:t>TN</w:t>
      </w:r>
      <w:r w:rsidRPr="00F038AD">
        <w:rPr>
          <w:rFonts w:ascii="Times New Roman" w:hAnsi="Times New Roman" w:cs="Times New Roman"/>
        </w:rPr>
        <w:t>系统中，严禁将单独敷设的工作零线再做重复接地。</w:t>
      </w:r>
    </w:p>
    <w:p w:rsidR="00F038AD" w:rsidRPr="00F038AD" w:rsidRDefault="00F038AD" w:rsidP="00F038AD">
      <w:pPr>
        <w:rPr>
          <w:rFonts w:ascii="Times New Roman" w:hAnsi="Times New Roman" w:cs="Times New Roman"/>
        </w:rPr>
      </w:pPr>
      <w:r w:rsidRPr="00F038AD">
        <w:rPr>
          <w:rFonts w:ascii="Times New Roman" w:hAnsi="Times New Roman" w:cs="Times New Roman"/>
        </w:rPr>
        <w:t xml:space="preserve">3.5.3 </w:t>
      </w:r>
      <w:r w:rsidRPr="003345D0">
        <w:rPr>
          <w:rFonts w:ascii="Times New Roman" w:hAnsi="Times New Roman" w:cs="Times New Roman"/>
        </w:rPr>
        <w:t>静电接地要求</w:t>
      </w:r>
      <w:r w:rsidRPr="00F038AD">
        <w:rPr>
          <w:rFonts w:ascii="Times New Roman" w:hAnsi="Times New Roman" w:cs="Times New Roman"/>
        </w:rPr>
        <w:t>：</w:t>
      </w:r>
    </w:p>
    <w:p w:rsidR="00F038AD" w:rsidRDefault="00F038AD" w:rsidP="00F038AD">
      <w:pPr>
        <w:ind w:firstLine="570"/>
        <w:rPr>
          <w:rFonts w:ascii="Times New Roman" w:hAnsi="Times New Roman" w:cs="Times New Roman"/>
        </w:rPr>
      </w:pPr>
      <w:r w:rsidRPr="00F038AD">
        <w:rPr>
          <w:rFonts w:ascii="Times New Roman" w:hAnsi="Times New Roman" w:cs="Times New Roman"/>
        </w:rPr>
        <w:t>在有静电的施工现场内，对集聚在机械设备上的静电应采取接地泄漏措施。每组专设的静电接地体的接地电阻值不应大于</w:t>
      </w:r>
      <w:r w:rsidRPr="00F038AD">
        <w:rPr>
          <w:rFonts w:ascii="Times New Roman" w:hAnsi="Times New Roman" w:cs="Times New Roman"/>
        </w:rPr>
        <w:t>100Ω</w:t>
      </w:r>
      <w:r w:rsidRPr="00F038AD">
        <w:rPr>
          <w:rFonts w:ascii="Times New Roman" w:hAnsi="Times New Roman" w:cs="Times New Roman"/>
        </w:rPr>
        <w:t>，高土壤电阻率地区不应大于</w:t>
      </w:r>
      <w:r w:rsidRPr="00F038AD">
        <w:rPr>
          <w:rFonts w:ascii="Times New Roman" w:hAnsi="Times New Roman" w:cs="Times New Roman"/>
        </w:rPr>
        <w:t>1000Ω</w:t>
      </w:r>
      <w:r w:rsidRPr="00F038AD">
        <w:rPr>
          <w:rFonts w:ascii="Times New Roman" w:hAnsi="Times New Roman" w:cs="Times New Roman"/>
        </w:rPr>
        <w:t>。</w:t>
      </w:r>
    </w:p>
    <w:p w:rsidR="00F038AD" w:rsidRPr="00F038AD" w:rsidRDefault="00F038AD" w:rsidP="00F038AD">
      <w:pPr>
        <w:rPr>
          <w:rFonts w:ascii="Times New Roman" w:hAnsi="Times New Roman" w:cs="Times New Roman"/>
        </w:rPr>
      </w:pPr>
      <w:r w:rsidRPr="00F038AD">
        <w:rPr>
          <w:rFonts w:ascii="Times New Roman" w:hAnsi="Times New Roman" w:cs="Times New Roman"/>
        </w:rPr>
        <w:t>3.5.4</w:t>
      </w:r>
      <w:r w:rsidRPr="003345D0">
        <w:rPr>
          <w:rFonts w:ascii="Times New Roman" w:hAnsi="Times New Roman" w:cs="Times New Roman"/>
        </w:rPr>
        <w:t>电磁感应接地要求</w:t>
      </w:r>
      <w:r w:rsidRPr="00F038AD">
        <w:rPr>
          <w:rFonts w:ascii="Times New Roman" w:hAnsi="Times New Roman" w:cs="Times New Roman"/>
        </w:rPr>
        <w:t>：</w:t>
      </w:r>
    </w:p>
    <w:p w:rsidR="00F038AD" w:rsidRDefault="00F038AD" w:rsidP="00F038AD">
      <w:pPr>
        <w:ind w:firstLine="570"/>
        <w:rPr>
          <w:rFonts w:ascii="Times New Roman" w:hAnsi="Times New Roman" w:cs="Times New Roman"/>
        </w:rPr>
      </w:pPr>
      <w:r w:rsidRPr="00F038AD">
        <w:rPr>
          <w:rFonts w:ascii="Times New Roman" w:hAnsi="Times New Roman" w:cs="Times New Roman"/>
        </w:rPr>
        <w:t>在强电磁波源附近工作的</w:t>
      </w:r>
      <w:r w:rsidRPr="00795A70">
        <w:rPr>
          <w:rFonts w:ascii="Times New Roman" w:hAnsi="Times New Roman" w:cs="Times New Roman"/>
        </w:rPr>
        <w:t>塔式起重机</w:t>
      </w:r>
      <w:r w:rsidRPr="003345D0">
        <w:rPr>
          <w:rFonts w:ascii="Times New Roman" w:hAnsi="Times New Roman" w:cs="Times New Roman"/>
        </w:rPr>
        <w:t>等，</w:t>
      </w:r>
      <w:r w:rsidR="00742274" w:rsidRPr="003345D0">
        <w:rPr>
          <w:rFonts w:ascii="Times New Roman" w:hAnsi="Times New Roman" w:cs="Times New Roman" w:hint="eastAsia"/>
        </w:rPr>
        <w:t>地面相关</w:t>
      </w:r>
      <w:r w:rsidRPr="00F038AD">
        <w:rPr>
          <w:rFonts w:ascii="Times New Roman" w:hAnsi="Times New Roman" w:cs="Times New Roman"/>
        </w:rPr>
        <w:t>操作人应戴绝</w:t>
      </w:r>
      <w:r w:rsidRPr="00F038AD">
        <w:rPr>
          <w:rFonts w:ascii="Times New Roman" w:hAnsi="Times New Roman" w:cs="Times New Roman"/>
        </w:rPr>
        <w:lastRenderedPageBreak/>
        <w:t>缘手套和穿绝缘鞋，并应在吊钩与机体间采取绝缘隔离措施，或在吊钩吊装地面物体时，在吊钩上挂接临时接地装置。</w:t>
      </w:r>
    </w:p>
    <w:p w:rsidR="00F038AD" w:rsidRDefault="00F038AD" w:rsidP="00742274">
      <w:pPr>
        <w:rPr>
          <w:rFonts w:ascii="Times New Roman" w:hAnsi="Times New Roman" w:cs="Times New Roman"/>
        </w:rPr>
      </w:pPr>
      <w:r w:rsidRPr="00F038AD">
        <w:rPr>
          <w:rFonts w:ascii="Times New Roman" w:hAnsi="Times New Roman" w:cs="Times New Roman"/>
        </w:rPr>
        <w:t>3.5.5</w:t>
      </w:r>
      <w:r w:rsidR="00742274" w:rsidRPr="00742274">
        <w:rPr>
          <w:rFonts w:ascii="Times New Roman" w:hAnsi="Times New Roman" w:cs="Times New Roman" w:hint="eastAsia"/>
        </w:rPr>
        <w:t>防雷接地装置的设置，除应符合</w:t>
      </w:r>
      <w:r w:rsidR="00742274" w:rsidRPr="00742274">
        <w:rPr>
          <w:rFonts w:ascii="Times New Roman" w:hAnsi="Times New Roman" w:cs="Times New Roman"/>
        </w:rPr>
        <w:t>3.4</w:t>
      </w:r>
      <w:r w:rsidR="00742274" w:rsidRPr="00742274">
        <w:rPr>
          <w:rFonts w:ascii="Times New Roman" w:hAnsi="Times New Roman" w:cs="Times New Roman"/>
        </w:rPr>
        <w:t>节的要求外，还应考虑土壤干燥或冻结等季节变化的影响，</w:t>
      </w:r>
      <w:r w:rsidRPr="00F038AD">
        <w:rPr>
          <w:rFonts w:ascii="Times New Roman" w:hAnsi="Times New Roman" w:cs="Times New Roman"/>
        </w:rPr>
        <w:t>并应符合表</w:t>
      </w:r>
      <w:r w:rsidR="008A50C1">
        <w:rPr>
          <w:rFonts w:ascii="Times New Roman" w:hAnsi="Times New Roman" w:cs="Times New Roman"/>
        </w:rPr>
        <w:t>3.5.</w:t>
      </w:r>
      <w:r w:rsidR="00742274">
        <w:rPr>
          <w:rFonts w:ascii="Times New Roman" w:hAnsi="Times New Roman" w:cs="Times New Roman"/>
        </w:rPr>
        <w:t>5</w:t>
      </w:r>
      <w:r w:rsidRPr="00F038AD">
        <w:rPr>
          <w:rFonts w:ascii="Times New Roman" w:hAnsi="Times New Roman" w:cs="Times New Roman"/>
        </w:rPr>
        <w:t>的规定。但防雷装置的冲击接地电阻值只考虑在雷雨季节中土壤干燥状态的影响。</w:t>
      </w:r>
    </w:p>
    <w:p w:rsidR="008A50C1" w:rsidRDefault="008A50C1" w:rsidP="008A50C1">
      <w:pPr>
        <w:jc w:val="center"/>
        <w:rPr>
          <w:rFonts w:ascii="Times New Roman" w:hAnsi="Times New Roman" w:cs="Times New Roman"/>
          <w:sz w:val="24"/>
          <w:szCs w:val="21"/>
        </w:rPr>
      </w:pPr>
      <w:r w:rsidRPr="008A50C1">
        <w:rPr>
          <w:rFonts w:ascii="Times New Roman" w:hAnsi="Times New Roman" w:cs="Times New Roman" w:hint="eastAsia"/>
          <w:sz w:val="24"/>
          <w:szCs w:val="21"/>
        </w:rPr>
        <w:t>表</w:t>
      </w:r>
      <w:r w:rsidR="009E120C">
        <w:rPr>
          <w:rFonts w:ascii="Times New Roman" w:hAnsi="Times New Roman" w:cs="Times New Roman"/>
          <w:sz w:val="24"/>
          <w:szCs w:val="21"/>
        </w:rPr>
        <w:t>3.5.</w:t>
      </w:r>
      <w:r w:rsidR="00742274">
        <w:rPr>
          <w:rFonts w:ascii="Times New Roman" w:hAnsi="Times New Roman" w:cs="Times New Roman"/>
          <w:sz w:val="24"/>
          <w:szCs w:val="21"/>
        </w:rPr>
        <w:t>5</w:t>
      </w:r>
      <w:r w:rsidRPr="008A50C1">
        <w:rPr>
          <w:rFonts w:ascii="Times New Roman" w:hAnsi="Times New Roman" w:cs="Times New Roman"/>
          <w:sz w:val="24"/>
          <w:szCs w:val="21"/>
        </w:rPr>
        <w:t>接地装置的季节系数</w:t>
      </w:r>
      <w:r w:rsidRPr="008A50C1">
        <w:rPr>
          <w:rFonts w:ascii="Times New Roman" w:hAnsi="Times New Roman" w:cs="Times New Roman"/>
          <w:sz w:val="24"/>
          <w:szCs w:val="21"/>
        </w:rPr>
        <w:t>φ</w:t>
      </w:r>
      <w:r w:rsidRPr="008A50C1">
        <w:rPr>
          <w:rFonts w:ascii="Times New Roman" w:hAnsi="Times New Roman" w:cs="Times New Roman"/>
          <w:sz w:val="24"/>
          <w:szCs w:val="21"/>
        </w:rPr>
        <w:t>值</w:t>
      </w:r>
    </w:p>
    <w:tbl>
      <w:tblPr>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2"/>
        <w:gridCol w:w="2126"/>
        <w:gridCol w:w="3261"/>
      </w:tblGrid>
      <w:tr w:rsidR="008A50C1" w:rsidRPr="001B42D3" w:rsidTr="006B3381">
        <w:trPr>
          <w:jc w:val="center"/>
        </w:trPr>
        <w:tc>
          <w:tcPr>
            <w:tcW w:w="1972"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埋深</w:t>
            </w:r>
            <w:r w:rsidRPr="008A50C1">
              <w:rPr>
                <w:rFonts w:ascii="Times New Roman" w:hAnsi="Times New Roman" w:cs="Times New Roman"/>
                <w:sz w:val="24"/>
                <w:szCs w:val="24"/>
              </w:rPr>
              <w:t xml:space="preserve"> (m)</w:t>
            </w:r>
          </w:p>
        </w:tc>
        <w:tc>
          <w:tcPr>
            <w:tcW w:w="2126"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水平接地体</w:t>
            </w:r>
          </w:p>
        </w:tc>
        <w:tc>
          <w:tcPr>
            <w:tcW w:w="3261"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长</w:t>
            </w:r>
            <w:r w:rsidRPr="008A50C1">
              <w:rPr>
                <w:rFonts w:ascii="Times New Roman" w:hAnsi="Times New Roman" w:cs="Times New Roman"/>
                <w:sz w:val="24"/>
                <w:szCs w:val="24"/>
              </w:rPr>
              <w:t xml:space="preserve"> 2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3m </w:t>
            </w:r>
            <w:r w:rsidRPr="008A50C1">
              <w:rPr>
                <w:rFonts w:ascii="Times New Roman" w:hAnsi="Times New Roman" w:cs="Times New Roman"/>
                <w:sz w:val="24"/>
                <w:szCs w:val="24"/>
              </w:rPr>
              <w:t>的垂直接地体</w:t>
            </w:r>
          </w:p>
        </w:tc>
      </w:tr>
      <w:tr w:rsidR="008A50C1" w:rsidRPr="001B42D3" w:rsidTr="006B3381">
        <w:trPr>
          <w:jc w:val="center"/>
        </w:trPr>
        <w:tc>
          <w:tcPr>
            <w:tcW w:w="1972"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0.5</w:t>
            </w:r>
          </w:p>
        </w:tc>
        <w:tc>
          <w:tcPr>
            <w:tcW w:w="2126"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1.4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1.8</w:t>
            </w:r>
          </w:p>
        </w:tc>
        <w:tc>
          <w:tcPr>
            <w:tcW w:w="3261"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1.2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1.4</w:t>
            </w:r>
          </w:p>
        </w:tc>
      </w:tr>
      <w:tr w:rsidR="008A50C1" w:rsidRPr="001B42D3" w:rsidTr="006B3381">
        <w:trPr>
          <w:jc w:val="center"/>
        </w:trPr>
        <w:tc>
          <w:tcPr>
            <w:tcW w:w="1972"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0.8</w:t>
            </w:r>
            <w:r w:rsidRPr="008A50C1">
              <w:rPr>
                <w:rFonts w:ascii="Times New Roman" w:hAnsi="Times New Roman" w:cs="Times New Roman"/>
                <w:sz w:val="24"/>
                <w:szCs w:val="24"/>
              </w:rPr>
              <w:t>～</w:t>
            </w:r>
            <w:r w:rsidRPr="008A50C1">
              <w:rPr>
                <w:rFonts w:ascii="Times New Roman" w:hAnsi="Times New Roman" w:cs="Times New Roman"/>
                <w:sz w:val="24"/>
                <w:szCs w:val="24"/>
              </w:rPr>
              <w:t>1.0</w:t>
            </w:r>
          </w:p>
        </w:tc>
        <w:tc>
          <w:tcPr>
            <w:tcW w:w="2126"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1.25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1.45</w:t>
            </w:r>
          </w:p>
        </w:tc>
        <w:tc>
          <w:tcPr>
            <w:tcW w:w="3261"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1.15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1.3</w:t>
            </w:r>
          </w:p>
        </w:tc>
      </w:tr>
      <w:tr w:rsidR="008A50C1" w:rsidRPr="001B42D3" w:rsidTr="006B3381">
        <w:trPr>
          <w:jc w:val="center"/>
        </w:trPr>
        <w:tc>
          <w:tcPr>
            <w:tcW w:w="1972"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2.5</w:t>
            </w:r>
            <w:r w:rsidRPr="008A50C1">
              <w:rPr>
                <w:rFonts w:ascii="Times New Roman" w:hAnsi="Times New Roman" w:cs="Times New Roman"/>
                <w:sz w:val="24"/>
                <w:szCs w:val="24"/>
              </w:rPr>
              <w:t>～</w:t>
            </w:r>
            <w:r w:rsidRPr="008A50C1">
              <w:rPr>
                <w:rFonts w:ascii="Times New Roman" w:hAnsi="Times New Roman" w:cs="Times New Roman"/>
                <w:sz w:val="24"/>
                <w:szCs w:val="24"/>
              </w:rPr>
              <w:t>3.0</w:t>
            </w:r>
          </w:p>
        </w:tc>
        <w:tc>
          <w:tcPr>
            <w:tcW w:w="2126" w:type="dxa"/>
            <w:vAlign w:val="center"/>
          </w:tcPr>
          <w:p w:rsidR="008A50C1" w:rsidRPr="008A50C1" w:rsidRDefault="009710FE"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1.0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1.1</w:t>
            </w:r>
          </w:p>
        </w:tc>
        <w:tc>
          <w:tcPr>
            <w:tcW w:w="3261" w:type="dxa"/>
            <w:vAlign w:val="center"/>
          </w:tcPr>
          <w:p w:rsidR="008A50C1" w:rsidRPr="008A50C1" w:rsidRDefault="008A50C1" w:rsidP="0028074B">
            <w:pPr>
              <w:jc w:val="center"/>
              <w:rPr>
                <w:rFonts w:ascii="Times New Roman" w:hAnsi="Times New Roman" w:cs="Times New Roman"/>
                <w:sz w:val="24"/>
                <w:szCs w:val="24"/>
              </w:rPr>
            </w:pPr>
            <w:r w:rsidRPr="008A50C1">
              <w:rPr>
                <w:rFonts w:ascii="Times New Roman" w:hAnsi="Times New Roman" w:cs="Times New Roman"/>
                <w:sz w:val="24"/>
                <w:szCs w:val="24"/>
              </w:rPr>
              <w:t xml:space="preserve">1.0 </w:t>
            </w:r>
            <w:r w:rsidRPr="008A50C1">
              <w:rPr>
                <w:rFonts w:ascii="Times New Roman" w:hAnsi="Times New Roman" w:cs="Times New Roman"/>
                <w:sz w:val="24"/>
                <w:szCs w:val="24"/>
              </w:rPr>
              <w:t>～</w:t>
            </w:r>
            <w:r w:rsidRPr="008A50C1">
              <w:rPr>
                <w:rFonts w:ascii="Times New Roman" w:hAnsi="Times New Roman" w:cs="Times New Roman"/>
                <w:sz w:val="24"/>
                <w:szCs w:val="24"/>
              </w:rPr>
              <w:t xml:space="preserve"> 1.1</w:t>
            </w:r>
          </w:p>
        </w:tc>
      </w:tr>
    </w:tbl>
    <w:p w:rsidR="008A50C1" w:rsidRDefault="008A50C1" w:rsidP="008A50C1">
      <w:pPr>
        <w:rPr>
          <w:rFonts w:ascii="Times New Roman" w:hAnsi="Times New Roman" w:cs="Times New Roman"/>
          <w:sz w:val="24"/>
          <w:szCs w:val="21"/>
        </w:rPr>
      </w:pPr>
      <w:r w:rsidRPr="008A50C1">
        <w:rPr>
          <w:rFonts w:ascii="Times New Roman" w:hAnsi="Times New Roman" w:cs="Times New Roman" w:hint="eastAsia"/>
          <w:sz w:val="24"/>
          <w:szCs w:val="21"/>
        </w:rPr>
        <w:t>注：大地比较干燥时，取表中较小值；比较潮湿时，取表中较大值。</w:t>
      </w:r>
    </w:p>
    <w:p w:rsidR="008A50C1" w:rsidRPr="008A50C1" w:rsidRDefault="008A50C1" w:rsidP="008A50C1">
      <w:pPr>
        <w:rPr>
          <w:rFonts w:ascii="Times New Roman" w:hAnsi="Times New Roman" w:cs="Times New Roman"/>
        </w:rPr>
      </w:pPr>
      <w:r w:rsidRPr="008A50C1">
        <w:rPr>
          <w:rFonts w:ascii="Times New Roman" w:hAnsi="Times New Roman" w:cs="Times New Roman"/>
        </w:rPr>
        <w:t>3.5.</w:t>
      </w:r>
      <w:r w:rsidR="00742274">
        <w:rPr>
          <w:rFonts w:ascii="Times New Roman" w:hAnsi="Times New Roman" w:cs="Times New Roman"/>
        </w:rPr>
        <w:t>6</w:t>
      </w:r>
      <w:r w:rsidRPr="008A50C1">
        <w:rPr>
          <w:rFonts w:ascii="Times New Roman" w:hAnsi="Times New Roman" w:cs="Times New Roman"/>
        </w:rPr>
        <w:t>每一接地装置的接地线应采用</w:t>
      </w:r>
      <w:r w:rsidRPr="008A50C1">
        <w:rPr>
          <w:rFonts w:ascii="Times New Roman" w:hAnsi="Times New Roman" w:cs="Times New Roman"/>
        </w:rPr>
        <w:t>2</w:t>
      </w:r>
      <w:r w:rsidRPr="008A50C1">
        <w:rPr>
          <w:rFonts w:ascii="Times New Roman" w:hAnsi="Times New Roman" w:cs="Times New Roman"/>
        </w:rPr>
        <w:t>根及以上导体，在不同点与接地体做电气连接。</w:t>
      </w:r>
    </w:p>
    <w:p w:rsidR="008A50C1" w:rsidRDefault="008A50C1" w:rsidP="008A50C1">
      <w:pPr>
        <w:ind w:firstLineChars="200" w:firstLine="560"/>
        <w:rPr>
          <w:rFonts w:ascii="Times New Roman" w:hAnsi="Times New Roman" w:cs="Times New Roman"/>
        </w:rPr>
      </w:pPr>
      <w:r w:rsidRPr="008A50C1">
        <w:rPr>
          <w:rFonts w:ascii="Times New Roman" w:hAnsi="Times New Roman" w:cs="Times New Roman" w:hint="eastAsia"/>
        </w:rPr>
        <w:t>不得采用铝导体做接地体或地下接地线。垂直接地体宜采用角钢、钢管或光面圆钢，不得采用螺纹钢。接地可利用自然接地体，但应保证其电气连接和热稳定。</w:t>
      </w:r>
    </w:p>
    <w:p w:rsidR="008A50C1" w:rsidRPr="008A50C1" w:rsidRDefault="008A50C1" w:rsidP="008A50C1">
      <w:pPr>
        <w:rPr>
          <w:rFonts w:ascii="Times New Roman" w:hAnsi="Times New Roman" w:cs="Times New Roman"/>
        </w:rPr>
      </w:pPr>
    </w:p>
    <w:p w:rsidR="00731349" w:rsidRPr="00731349" w:rsidRDefault="00731349" w:rsidP="00731349">
      <w:pPr>
        <w:sectPr w:rsidR="00731349" w:rsidRPr="00731349">
          <w:pgSz w:w="11906" w:h="16838"/>
          <w:pgMar w:top="1440" w:right="1800" w:bottom="1440" w:left="1800" w:header="851" w:footer="992" w:gutter="0"/>
          <w:cols w:space="425"/>
          <w:docGrid w:type="lines" w:linePitch="312"/>
        </w:sectPr>
      </w:pPr>
    </w:p>
    <w:p w:rsidR="006F5F31" w:rsidRDefault="006F3F4F">
      <w:pPr>
        <w:pStyle w:val="1"/>
        <w:rPr>
          <w:rFonts w:ascii="Times New Roman" w:hAnsi="Times New Roman" w:cs="Times New Roman"/>
        </w:rPr>
      </w:pPr>
      <w:bookmarkStart w:id="26" w:name="_Toc27124948"/>
      <w:bookmarkStart w:id="27" w:name="_Toc37697431"/>
      <w:r>
        <w:rPr>
          <w:rFonts w:ascii="Times New Roman" w:hAnsi="Times New Roman" w:cs="Times New Roman" w:hint="cs"/>
        </w:rPr>
        <w:lastRenderedPageBreak/>
        <w:t>4</w:t>
      </w:r>
      <w:bookmarkEnd w:id="26"/>
      <w:r w:rsidR="00742274">
        <w:rPr>
          <w:rFonts w:ascii="Times New Roman" w:hAnsi="Times New Roman" w:cs="Times New Roman" w:hint="eastAsia"/>
        </w:rPr>
        <w:t>配电装置</w:t>
      </w:r>
      <w:bookmarkEnd w:id="27"/>
    </w:p>
    <w:p w:rsidR="006F5F31" w:rsidRDefault="006F3F4F">
      <w:pPr>
        <w:pStyle w:val="2"/>
        <w:rPr>
          <w:rFonts w:ascii="Times New Roman" w:hAnsi="Times New Roman" w:cs="Times New Roman"/>
        </w:rPr>
      </w:pPr>
      <w:bookmarkStart w:id="28" w:name="_Toc27124951"/>
      <w:bookmarkStart w:id="29" w:name="_Toc37697432"/>
      <w:r>
        <w:rPr>
          <w:rFonts w:ascii="Times New Roman" w:hAnsi="Times New Roman" w:cs="Times New Roman" w:hint="cs"/>
        </w:rPr>
        <w:t>4</w:t>
      </w:r>
      <w:r>
        <w:rPr>
          <w:rFonts w:ascii="Times New Roman" w:hAnsi="Times New Roman" w:cs="Times New Roman"/>
        </w:rPr>
        <w:t>.</w:t>
      </w:r>
      <w:r w:rsidR="00742274">
        <w:rPr>
          <w:rFonts w:ascii="Times New Roman" w:hAnsi="Times New Roman" w:cs="Times New Roman"/>
        </w:rPr>
        <w:t>1</w:t>
      </w:r>
      <w:bookmarkEnd w:id="28"/>
      <w:r w:rsidR="00742274">
        <w:rPr>
          <w:rFonts w:ascii="Times New Roman" w:hAnsi="Times New Roman" w:cs="Times New Roman" w:hint="eastAsia"/>
        </w:rPr>
        <w:t>配电装置的设置</w:t>
      </w:r>
      <w:bookmarkEnd w:id="29"/>
    </w:p>
    <w:p w:rsidR="009B1659" w:rsidRPr="009B1659" w:rsidRDefault="006F3F4F" w:rsidP="009B1659">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1</w:t>
      </w:r>
      <w:r w:rsidR="009B1659" w:rsidRPr="009B1659">
        <w:rPr>
          <w:rFonts w:ascii="Times New Roman" w:hAnsi="Times New Roman" w:cs="Times New Roman" w:hint="eastAsia"/>
        </w:rPr>
        <w:t>总配电箱以下可设若干分配电箱；分配电箱以下可设若干开关箱。</w:t>
      </w:r>
    </w:p>
    <w:p w:rsidR="006F5F31" w:rsidRDefault="009B1659" w:rsidP="009B1659">
      <w:pPr>
        <w:ind w:firstLineChars="200" w:firstLine="560"/>
        <w:rPr>
          <w:rFonts w:ascii="Times New Roman" w:hAnsi="Times New Roman" w:cs="Times New Roman"/>
        </w:rPr>
      </w:pPr>
      <w:r w:rsidRPr="009B1659">
        <w:rPr>
          <w:rFonts w:ascii="Times New Roman" w:hAnsi="Times New Roman" w:cs="Times New Roman" w:hint="eastAsia"/>
        </w:rPr>
        <w:t>总配电箱应设在靠近电源的区域，分配电箱应设在用电设备或负荷相对集中的区域，分配电箱与开关箱的距离不得超过</w:t>
      </w:r>
      <w:r w:rsidRPr="009B1659">
        <w:rPr>
          <w:rFonts w:ascii="Times New Roman" w:hAnsi="Times New Roman" w:cs="Times New Roman"/>
        </w:rPr>
        <w:t>30m</w:t>
      </w:r>
      <w:r w:rsidRPr="009B1659">
        <w:rPr>
          <w:rFonts w:ascii="Times New Roman" w:hAnsi="Times New Roman" w:cs="Times New Roman"/>
        </w:rPr>
        <w:t>，开关箱与其控制的固定式用电设备的水平距离不宜超过</w:t>
      </w:r>
      <w:r w:rsidRPr="009B1659">
        <w:rPr>
          <w:rFonts w:ascii="Times New Roman" w:hAnsi="Times New Roman" w:cs="Times New Roman"/>
        </w:rPr>
        <w:t>3m</w:t>
      </w:r>
      <w:r w:rsidR="006F3F4F">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2</w:t>
      </w:r>
      <w:r w:rsidR="009B1659" w:rsidRPr="009B1659">
        <w:rPr>
          <w:rFonts w:ascii="Times New Roman" w:hAnsi="Times New Roman" w:cs="Times New Roman" w:hint="eastAsia"/>
        </w:rPr>
        <w:t>每台用电设备</w:t>
      </w:r>
      <w:r w:rsidR="009B1659" w:rsidRPr="003345D0">
        <w:rPr>
          <w:rFonts w:ascii="Times New Roman" w:hAnsi="Times New Roman" w:cs="Times New Roman" w:hint="eastAsia"/>
        </w:rPr>
        <w:t>应</w:t>
      </w:r>
      <w:r w:rsidR="009B1659" w:rsidRPr="009B1659">
        <w:rPr>
          <w:rFonts w:ascii="Times New Roman" w:hAnsi="Times New Roman" w:cs="Times New Roman" w:hint="eastAsia"/>
        </w:rPr>
        <w:t>有各自专用的开关箱，严禁用同一个开关箱直接控制</w:t>
      </w:r>
      <w:r w:rsidR="009B1659" w:rsidRPr="009B1659">
        <w:rPr>
          <w:rFonts w:ascii="Times New Roman" w:hAnsi="Times New Roman" w:cs="Times New Roman"/>
        </w:rPr>
        <w:t>2</w:t>
      </w:r>
      <w:r w:rsidR="009B1659" w:rsidRPr="009B1659">
        <w:rPr>
          <w:rFonts w:ascii="Times New Roman" w:hAnsi="Times New Roman" w:cs="Times New Roman"/>
        </w:rPr>
        <w:t>台及</w:t>
      </w:r>
      <w:r w:rsidR="009B1659" w:rsidRPr="009B1659">
        <w:rPr>
          <w:rFonts w:ascii="Times New Roman" w:hAnsi="Times New Roman" w:cs="Times New Roman"/>
        </w:rPr>
        <w:t>2</w:t>
      </w:r>
      <w:r w:rsidR="009B1659" w:rsidRPr="009B1659">
        <w:rPr>
          <w:rFonts w:ascii="Times New Roman" w:hAnsi="Times New Roman" w:cs="Times New Roman"/>
        </w:rPr>
        <w:t>台以上用电设备（含插座）</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3</w:t>
      </w:r>
      <w:r w:rsidR="009B1659" w:rsidRPr="009B1659">
        <w:rPr>
          <w:rFonts w:ascii="Times New Roman" w:hAnsi="Times New Roman" w:cs="Times New Roman" w:hint="eastAsia"/>
        </w:rPr>
        <w:t>动力配电箱与照明配电箱宜分别设置。当合并设置为同一配电箱时，动力和照明应分路配电；动力开关箱与照明开关箱必须分设</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4</w:t>
      </w:r>
      <w:r w:rsidR="009B1659" w:rsidRPr="009B1659">
        <w:rPr>
          <w:rFonts w:ascii="Times New Roman" w:hAnsi="Times New Roman" w:cs="Times New Roman" w:hint="eastAsia"/>
        </w:rPr>
        <w:t>配电箱、开关箱应装设在干燥、通风及常温场所，不得装设在有严重损伤作用的瓦斯、烟气、潮气及其他有害介质中，亦不得装设在易受外来固体物撞击、强烈振动、液体浸溅及热源烘烤场所。否则，应予清除或做防护处理</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5</w:t>
      </w:r>
      <w:r w:rsidR="009B1659" w:rsidRPr="009B1659">
        <w:rPr>
          <w:rFonts w:ascii="Times New Roman" w:hAnsi="Times New Roman" w:cs="Times New Roman" w:hint="eastAsia"/>
        </w:rPr>
        <w:t>配电箱、开关箱周围应有足够</w:t>
      </w:r>
      <w:r w:rsidR="009B1659" w:rsidRPr="009B1659">
        <w:rPr>
          <w:rFonts w:ascii="Times New Roman" w:hAnsi="Times New Roman" w:cs="Times New Roman"/>
        </w:rPr>
        <w:t>2</w:t>
      </w:r>
      <w:r w:rsidR="009B1659" w:rsidRPr="009B1659">
        <w:rPr>
          <w:rFonts w:ascii="Times New Roman" w:hAnsi="Times New Roman" w:cs="Times New Roman"/>
        </w:rPr>
        <w:t>人同时工作的空间和通道，不得堆放任何妨碍操作、维修的物品，不得有灌木、杂草</w:t>
      </w:r>
      <w:r>
        <w:rPr>
          <w:rFonts w:ascii="Times New Roman" w:hAnsi="Times New Roman" w:cs="Times New Roman"/>
        </w:rPr>
        <w:t>。</w:t>
      </w:r>
    </w:p>
    <w:p w:rsidR="009B1659" w:rsidRDefault="009B1659">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6</w:t>
      </w:r>
      <w:r w:rsidRPr="009B1659">
        <w:rPr>
          <w:rFonts w:ascii="Times New Roman" w:hAnsi="Times New Roman" w:cs="Times New Roman" w:hint="eastAsia"/>
        </w:rPr>
        <w:t>配电箱、开关箱应采用冷轧钢板或阻燃绝缘材料制作，钢板厚度应为</w:t>
      </w:r>
      <w:r w:rsidRPr="009B1659">
        <w:rPr>
          <w:rFonts w:ascii="Times New Roman" w:hAnsi="Times New Roman" w:cs="Times New Roman"/>
        </w:rPr>
        <w:t>l.2</w:t>
      </w:r>
      <w:r w:rsidR="00CB67F4">
        <w:rPr>
          <w:rFonts w:ascii="Times New Roman" w:hAnsi="Times New Roman" w:cs="Times New Roman"/>
        </w:rPr>
        <w:t>mm</w:t>
      </w:r>
      <w:r w:rsidRPr="009B1659">
        <w:rPr>
          <w:rFonts w:ascii="Times New Roman" w:hAnsi="Times New Roman" w:cs="Times New Roman"/>
        </w:rPr>
        <w:t>~2.0mm</w:t>
      </w:r>
      <w:r w:rsidRPr="009B1659">
        <w:rPr>
          <w:rFonts w:ascii="Times New Roman" w:hAnsi="Times New Roman" w:cs="Times New Roman"/>
        </w:rPr>
        <w:t>，其中开关箱箱体钢板厚度不得小于</w:t>
      </w:r>
      <w:r w:rsidRPr="009B1659">
        <w:rPr>
          <w:rFonts w:ascii="Times New Roman" w:hAnsi="Times New Roman" w:cs="Times New Roman"/>
        </w:rPr>
        <w:t>1.2rnm</w:t>
      </w:r>
      <w:r w:rsidRPr="009B1659">
        <w:rPr>
          <w:rFonts w:ascii="Times New Roman" w:hAnsi="Times New Roman" w:cs="Times New Roman"/>
        </w:rPr>
        <w:t>，配电箱箱体钢板厚度不得小于</w:t>
      </w:r>
      <w:r w:rsidRPr="009B1659">
        <w:rPr>
          <w:rFonts w:ascii="Times New Roman" w:hAnsi="Times New Roman" w:cs="Times New Roman"/>
        </w:rPr>
        <w:t>1.5mm</w:t>
      </w:r>
      <w:r w:rsidRPr="009B1659">
        <w:rPr>
          <w:rFonts w:ascii="Times New Roman" w:hAnsi="Times New Roman" w:cs="Times New Roman"/>
        </w:rPr>
        <w:t>，箱体表面应做防腐处理</w:t>
      </w:r>
      <w:r>
        <w:rPr>
          <w:rFonts w:ascii="Times New Roman" w:hAnsi="Times New Roman" w:cs="Times New Roman" w:hint="eastAsia"/>
        </w:rPr>
        <w:t>。</w:t>
      </w:r>
    </w:p>
    <w:p w:rsidR="009B1659" w:rsidRDefault="009B1659">
      <w:pPr>
        <w:rPr>
          <w:rFonts w:ascii="Times New Roman" w:hAnsi="Times New Roman" w:cs="Times New Roman"/>
        </w:rPr>
      </w:pPr>
      <w:r>
        <w:rPr>
          <w:rFonts w:ascii="Times New Roman" w:hAnsi="Times New Roman" w:cs="Times New Roman" w:hint="eastAsia"/>
        </w:rPr>
        <w:lastRenderedPageBreak/>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7</w:t>
      </w:r>
      <w:r w:rsidRPr="009B1659">
        <w:rPr>
          <w:rFonts w:ascii="Times New Roman" w:hAnsi="Times New Roman" w:cs="Times New Roman" w:hint="eastAsia"/>
        </w:rPr>
        <w:t>配电箱、开关箱应装设端正、牢固。固定式配电箱、开关箱的中心点与地面的垂直距离应为</w:t>
      </w:r>
      <w:r w:rsidRPr="009B1659">
        <w:rPr>
          <w:rFonts w:ascii="Times New Roman" w:hAnsi="Times New Roman" w:cs="Times New Roman"/>
        </w:rPr>
        <w:t>1.4~1.6m</w:t>
      </w:r>
      <w:r w:rsidRPr="009B1659">
        <w:rPr>
          <w:rFonts w:ascii="Times New Roman" w:hAnsi="Times New Roman" w:cs="Times New Roman"/>
        </w:rPr>
        <w:t>。移动式配电箱、开关箱应装设在坚固、稳定的支架上。其中心点与地面的垂直距离宜为</w:t>
      </w:r>
      <w:r w:rsidRPr="009B1659">
        <w:rPr>
          <w:rFonts w:ascii="Times New Roman" w:hAnsi="Times New Roman" w:cs="Times New Roman"/>
        </w:rPr>
        <w:t>0.8</w:t>
      </w:r>
      <w:r w:rsidRPr="009B1659">
        <w:rPr>
          <w:rFonts w:ascii="Times New Roman" w:hAnsi="Times New Roman" w:cs="Times New Roman"/>
        </w:rPr>
        <w:t>～</w:t>
      </w:r>
      <w:r w:rsidRPr="009B1659">
        <w:rPr>
          <w:rFonts w:ascii="Times New Roman" w:hAnsi="Times New Roman" w:cs="Times New Roman"/>
        </w:rPr>
        <w:t>l.6m</w:t>
      </w:r>
      <w:r>
        <w:rPr>
          <w:rFonts w:ascii="Times New Roman" w:hAnsi="Times New Roman" w:cs="Times New Roman" w:hint="eastAsia"/>
        </w:rPr>
        <w:t>。</w:t>
      </w:r>
    </w:p>
    <w:p w:rsidR="00DD17AB" w:rsidRP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8</w:t>
      </w:r>
      <w:r w:rsidRPr="00DD17AB">
        <w:rPr>
          <w:rFonts w:ascii="Times New Roman" w:hAnsi="Times New Roman" w:cs="Times New Roman" w:hint="eastAsia"/>
        </w:rPr>
        <w:t>配电箱、开关箱内的电器（含插座）应先安装在金属或非木质阻燃绝缘电器安装板上，然后方可整体紧固在配电箱</w:t>
      </w:r>
      <w:r>
        <w:rPr>
          <w:rFonts w:ascii="Times New Roman" w:hAnsi="Times New Roman" w:cs="Times New Roman" w:hint="eastAsia"/>
        </w:rPr>
        <w:t>，</w:t>
      </w:r>
      <w:r w:rsidRPr="00DD17AB">
        <w:rPr>
          <w:rFonts w:ascii="Times New Roman" w:hAnsi="Times New Roman" w:cs="Times New Roman" w:hint="eastAsia"/>
        </w:rPr>
        <w:t>开关箱箱体内</w:t>
      </w:r>
      <w:r>
        <w:rPr>
          <w:rFonts w:ascii="Times New Roman" w:hAnsi="Times New Roman" w:cs="Times New Roman" w:hint="eastAsia"/>
        </w:rPr>
        <w:t>。</w:t>
      </w:r>
    </w:p>
    <w:p w:rsidR="00DD17AB" w:rsidRDefault="00DD17AB" w:rsidP="00DD17AB">
      <w:pPr>
        <w:ind w:firstLineChars="200" w:firstLine="560"/>
        <w:rPr>
          <w:rFonts w:ascii="Times New Roman" w:hAnsi="Times New Roman" w:cs="Times New Roman"/>
        </w:rPr>
      </w:pPr>
      <w:r w:rsidRPr="00DD17AB">
        <w:rPr>
          <w:rFonts w:ascii="Times New Roman" w:hAnsi="Times New Roman" w:cs="Times New Roman" w:hint="eastAsia"/>
        </w:rPr>
        <w:t>金属电器安装板与金属箱体应做电气连接</w:t>
      </w:r>
      <w:r>
        <w:rPr>
          <w:rFonts w:ascii="Times New Roman" w:hAnsi="Times New Roman" w:cs="Times New Roman" w:hint="eastAsia"/>
        </w:rPr>
        <w:t>。</w:t>
      </w:r>
    </w:p>
    <w:p w:rsidR="00DD17AB" w:rsidRDefault="00DD17AB" w:rsidP="00DD17AB">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1</w:t>
      </w:r>
      <w:r>
        <w:rPr>
          <w:rFonts w:ascii="Times New Roman" w:hAnsi="Times New Roman" w:cs="Times New Roman"/>
        </w:rPr>
        <w:t>.</w:t>
      </w:r>
      <w:r w:rsidR="0064219F">
        <w:rPr>
          <w:rFonts w:ascii="Times New Roman" w:hAnsi="Times New Roman" w:cs="Times New Roman"/>
        </w:rPr>
        <w:t>9</w:t>
      </w:r>
      <w:r w:rsidRPr="00DD17AB">
        <w:rPr>
          <w:rFonts w:ascii="Times New Roman" w:hAnsi="Times New Roman" w:cs="Times New Roman" w:hint="eastAsia"/>
        </w:rPr>
        <w:t>配电箱、开关箱内的电器（含插座）应按其规定位置紧固在电器安装板上，不得歪斜和松动</w:t>
      </w:r>
      <w:r>
        <w:rPr>
          <w:rFonts w:ascii="Times New Roman" w:hAnsi="Times New Roman" w:cs="Times New Roman" w:hint="eastAsia"/>
        </w:rPr>
        <w:t>。</w:t>
      </w:r>
    </w:p>
    <w:p w:rsid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0</w:t>
      </w:r>
      <w:r w:rsidRPr="00DD17AB">
        <w:rPr>
          <w:rFonts w:ascii="Times New Roman" w:hAnsi="Times New Roman" w:cs="Times New Roman" w:hint="eastAsia"/>
        </w:rPr>
        <w:t>配电箱的电器安装板上必须分设</w:t>
      </w:r>
      <w:r w:rsidRPr="00DD17AB">
        <w:rPr>
          <w:rFonts w:ascii="Times New Roman" w:hAnsi="Times New Roman" w:cs="Times New Roman"/>
        </w:rPr>
        <w:t xml:space="preserve"> N</w:t>
      </w:r>
      <w:r w:rsidRPr="00DD17AB">
        <w:rPr>
          <w:rFonts w:ascii="Times New Roman" w:hAnsi="Times New Roman" w:cs="Times New Roman"/>
        </w:rPr>
        <w:t>线端子板和</w:t>
      </w:r>
      <w:r w:rsidRPr="00DD17AB">
        <w:rPr>
          <w:rFonts w:ascii="Times New Roman" w:hAnsi="Times New Roman" w:cs="Times New Roman"/>
        </w:rPr>
        <w:t xml:space="preserve"> PE</w:t>
      </w:r>
      <w:r w:rsidRPr="00DD17AB">
        <w:rPr>
          <w:rFonts w:ascii="Times New Roman" w:hAnsi="Times New Roman" w:cs="Times New Roman"/>
        </w:rPr>
        <w:t>线端子板。</w:t>
      </w:r>
      <w:r w:rsidRPr="00DD17AB">
        <w:rPr>
          <w:rFonts w:ascii="Times New Roman" w:hAnsi="Times New Roman" w:cs="Times New Roman"/>
        </w:rPr>
        <w:t>N</w:t>
      </w:r>
      <w:r w:rsidRPr="00DD17AB">
        <w:rPr>
          <w:rFonts w:ascii="Times New Roman" w:hAnsi="Times New Roman" w:cs="Times New Roman"/>
        </w:rPr>
        <w:t>线端子板必须与金属电器安装板绝缘；</w:t>
      </w:r>
      <w:r w:rsidRPr="00DD17AB">
        <w:rPr>
          <w:rFonts w:ascii="Times New Roman" w:hAnsi="Times New Roman" w:cs="Times New Roman"/>
        </w:rPr>
        <w:t>PE</w:t>
      </w:r>
      <w:r w:rsidRPr="00DD17AB">
        <w:rPr>
          <w:rFonts w:ascii="Times New Roman" w:hAnsi="Times New Roman" w:cs="Times New Roman"/>
        </w:rPr>
        <w:t>线端子板必须与金属电器安装板做电气连接</w:t>
      </w:r>
      <w:r>
        <w:rPr>
          <w:rFonts w:ascii="Times New Roman" w:hAnsi="Times New Roman" w:cs="Times New Roman" w:hint="eastAsia"/>
        </w:rPr>
        <w:t>。</w:t>
      </w:r>
    </w:p>
    <w:p w:rsidR="007F7CF7" w:rsidRPr="007F7CF7" w:rsidRDefault="007F7CF7" w:rsidP="007F7CF7">
      <w:pPr>
        <w:ind w:firstLineChars="200" w:firstLine="560"/>
        <w:rPr>
          <w:rFonts w:ascii="Times New Roman" w:hAnsi="Times New Roman" w:cs="Times New Roman"/>
        </w:rPr>
      </w:pPr>
      <w:r w:rsidRPr="007F7CF7">
        <w:rPr>
          <w:rFonts w:ascii="Times New Roman" w:hAnsi="Times New Roman" w:cs="Times New Roman" w:hint="eastAsia"/>
        </w:rPr>
        <w:t>进出线中的</w:t>
      </w:r>
      <w:r w:rsidRPr="007F7CF7">
        <w:rPr>
          <w:rFonts w:ascii="Times New Roman" w:hAnsi="Times New Roman" w:cs="Times New Roman"/>
        </w:rPr>
        <w:t>N</w:t>
      </w:r>
      <w:r w:rsidRPr="007F7CF7">
        <w:rPr>
          <w:rFonts w:ascii="Times New Roman" w:hAnsi="Times New Roman" w:cs="Times New Roman"/>
        </w:rPr>
        <w:t>线必须通过</w:t>
      </w:r>
      <w:r w:rsidRPr="007F7CF7">
        <w:rPr>
          <w:rFonts w:ascii="Times New Roman" w:hAnsi="Times New Roman" w:cs="Times New Roman"/>
        </w:rPr>
        <w:t>N</w:t>
      </w:r>
      <w:r w:rsidRPr="007F7CF7">
        <w:rPr>
          <w:rFonts w:ascii="Times New Roman" w:hAnsi="Times New Roman" w:cs="Times New Roman"/>
        </w:rPr>
        <w:t>线端子板连接；</w:t>
      </w:r>
      <w:r w:rsidRPr="007F7CF7">
        <w:rPr>
          <w:rFonts w:ascii="Times New Roman" w:hAnsi="Times New Roman" w:cs="Times New Roman"/>
        </w:rPr>
        <w:t>PE</w:t>
      </w:r>
      <w:r w:rsidRPr="007F7CF7">
        <w:rPr>
          <w:rFonts w:ascii="Times New Roman" w:hAnsi="Times New Roman" w:cs="Times New Roman"/>
        </w:rPr>
        <w:t>线必须通过</w:t>
      </w:r>
      <w:r w:rsidRPr="007F7CF7">
        <w:rPr>
          <w:rFonts w:ascii="Times New Roman" w:hAnsi="Times New Roman" w:cs="Times New Roman"/>
        </w:rPr>
        <w:t>PE</w:t>
      </w:r>
      <w:r w:rsidRPr="007F7CF7">
        <w:rPr>
          <w:rFonts w:ascii="Times New Roman" w:hAnsi="Times New Roman" w:cs="Times New Roman"/>
        </w:rPr>
        <w:t>线端子板连接</w:t>
      </w:r>
      <w:r>
        <w:rPr>
          <w:rFonts w:ascii="Times New Roman" w:hAnsi="Times New Roman" w:cs="Times New Roman" w:hint="eastAsia"/>
        </w:rPr>
        <w:t>。</w:t>
      </w:r>
    </w:p>
    <w:p w:rsid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1</w:t>
      </w:r>
      <w:r w:rsidRPr="00DD17AB">
        <w:rPr>
          <w:rFonts w:ascii="Times New Roman" w:hAnsi="Times New Roman" w:cs="Times New Roman" w:hint="eastAsia"/>
        </w:rPr>
        <w:t>配电箱、开关箱内的连接线必须采用</w:t>
      </w:r>
      <w:r w:rsidR="00742274">
        <w:rPr>
          <w:rFonts w:ascii="Times New Roman" w:hAnsi="Times New Roman" w:cs="Times New Roman" w:hint="eastAsia"/>
        </w:rPr>
        <w:t>铜芯</w:t>
      </w:r>
      <w:r w:rsidRPr="00DD17AB">
        <w:rPr>
          <w:rFonts w:ascii="Times New Roman" w:hAnsi="Times New Roman" w:cs="Times New Roman" w:hint="eastAsia"/>
        </w:rPr>
        <w:t>绝缘导线。导线绝缘的颜色应按本规范第</w:t>
      </w:r>
      <w:r w:rsidR="00646DBA">
        <w:rPr>
          <w:rFonts w:ascii="Times New Roman" w:hAnsi="Times New Roman" w:cs="Times New Roman"/>
        </w:rPr>
        <w:t>3.2.12</w:t>
      </w:r>
      <w:r w:rsidRPr="00DD17AB">
        <w:rPr>
          <w:rFonts w:ascii="Times New Roman" w:hAnsi="Times New Roman" w:cs="Times New Roman"/>
        </w:rPr>
        <w:t>条要求配置并排列整齐；导线分支接头不得采用螺栓压接，应采用焊接并做绝缘包扎，不得有外露带电部分。</w:t>
      </w:r>
    </w:p>
    <w:p w:rsid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2</w:t>
      </w:r>
      <w:r w:rsidRPr="00DD17AB">
        <w:rPr>
          <w:rFonts w:ascii="Times New Roman" w:hAnsi="Times New Roman" w:cs="Times New Roman" w:hint="eastAsia"/>
        </w:rPr>
        <w:t>配电箱、开关箱的金属箱体、金属电器安装板以及电器正常不带电的金属底座、外壳等应通过</w:t>
      </w:r>
      <w:r w:rsidRPr="00DD17AB">
        <w:rPr>
          <w:rFonts w:ascii="Times New Roman" w:hAnsi="Times New Roman" w:cs="Times New Roman"/>
        </w:rPr>
        <w:t>PE</w:t>
      </w:r>
      <w:r w:rsidRPr="00DD17AB">
        <w:rPr>
          <w:rFonts w:ascii="Times New Roman" w:hAnsi="Times New Roman" w:cs="Times New Roman"/>
        </w:rPr>
        <w:t>线端子板与</w:t>
      </w:r>
      <w:r w:rsidRPr="00DD17AB">
        <w:rPr>
          <w:rFonts w:ascii="Times New Roman" w:hAnsi="Times New Roman" w:cs="Times New Roman"/>
        </w:rPr>
        <w:t>PE</w:t>
      </w:r>
      <w:r w:rsidRPr="00DD17AB">
        <w:rPr>
          <w:rFonts w:ascii="Times New Roman" w:hAnsi="Times New Roman" w:cs="Times New Roman"/>
        </w:rPr>
        <w:t>线做电气连接，金属箱门与金属箱体必须通过采用</w:t>
      </w:r>
      <w:r w:rsidRPr="003345D0">
        <w:rPr>
          <w:rFonts w:ascii="Times New Roman" w:hAnsi="Times New Roman" w:cs="Times New Roman"/>
        </w:rPr>
        <w:t>黄</w:t>
      </w:r>
      <w:r w:rsidRPr="003345D0">
        <w:rPr>
          <w:rFonts w:ascii="Times New Roman" w:hAnsi="Times New Roman" w:cs="Times New Roman"/>
        </w:rPr>
        <w:t>/</w:t>
      </w:r>
      <w:r w:rsidRPr="003345D0">
        <w:rPr>
          <w:rFonts w:ascii="Times New Roman" w:hAnsi="Times New Roman" w:cs="Times New Roman"/>
        </w:rPr>
        <w:t>绿相间软绝缘导线</w:t>
      </w:r>
      <w:r w:rsidRPr="00DD17AB">
        <w:rPr>
          <w:rFonts w:ascii="Times New Roman" w:hAnsi="Times New Roman" w:cs="Times New Roman"/>
        </w:rPr>
        <w:t>做电气连接。</w:t>
      </w:r>
    </w:p>
    <w:p w:rsid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3</w:t>
      </w:r>
      <w:r w:rsidRPr="00DD17AB">
        <w:rPr>
          <w:rFonts w:ascii="Times New Roman" w:hAnsi="Times New Roman" w:cs="Times New Roman" w:hint="eastAsia"/>
        </w:rPr>
        <w:t>配电箱、开关箱的箱体尺寸应与箱内电器的数量和尺寸相适应，箱内电器安装板板面电器安装尺寸可按照表</w:t>
      </w:r>
      <w:r w:rsidRPr="00DD17AB">
        <w:rPr>
          <w:rFonts w:ascii="Times New Roman" w:hAnsi="Times New Roman" w:cs="Times New Roman"/>
        </w:rPr>
        <w:t>4.</w:t>
      </w:r>
      <w:r w:rsidR="00742274">
        <w:rPr>
          <w:rFonts w:ascii="Times New Roman" w:hAnsi="Times New Roman" w:cs="Times New Roman"/>
        </w:rPr>
        <w:t>1</w:t>
      </w:r>
      <w:r w:rsidRPr="00DD17AB">
        <w:rPr>
          <w:rFonts w:ascii="Times New Roman" w:hAnsi="Times New Roman" w:cs="Times New Roman"/>
        </w:rPr>
        <w:t>.1</w:t>
      </w:r>
      <w:r w:rsidR="0064219F">
        <w:rPr>
          <w:rFonts w:ascii="Times New Roman" w:hAnsi="Times New Roman" w:cs="Times New Roman"/>
        </w:rPr>
        <w:t>3</w:t>
      </w:r>
      <w:r w:rsidRPr="00DD17AB">
        <w:rPr>
          <w:rFonts w:ascii="Times New Roman" w:hAnsi="Times New Roman" w:cs="Times New Roman"/>
        </w:rPr>
        <w:t>确定</w:t>
      </w:r>
      <w:r>
        <w:rPr>
          <w:rFonts w:ascii="Times New Roman" w:hAnsi="Times New Roman" w:cs="Times New Roman" w:hint="eastAsia"/>
        </w:rPr>
        <w:t>。</w:t>
      </w:r>
    </w:p>
    <w:p w:rsidR="0064219F" w:rsidRDefault="0064219F" w:rsidP="00DD17AB">
      <w:pPr>
        <w:rPr>
          <w:rFonts w:ascii="Times New Roman" w:hAnsi="Times New Roman" w:cs="Times New Roman"/>
        </w:rPr>
      </w:pPr>
    </w:p>
    <w:p w:rsidR="00DD17AB" w:rsidRDefault="00DD17AB" w:rsidP="00DD17AB">
      <w:pPr>
        <w:jc w:val="center"/>
        <w:rPr>
          <w:rFonts w:ascii="Times New Roman" w:hAnsi="Times New Roman" w:cs="Times New Roman"/>
          <w:sz w:val="24"/>
          <w:szCs w:val="21"/>
        </w:rPr>
      </w:pPr>
      <w:r w:rsidRPr="00DD17AB">
        <w:rPr>
          <w:rFonts w:ascii="Times New Roman" w:hAnsi="Times New Roman" w:cs="Times New Roman" w:hint="eastAsia"/>
          <w:sz w:val="24"/>
          <w:szCs w:val="21"/>
        </w:rPr>
        <w:lastRenderedPageBreak/>
        <w:t>表</w:t>
      </w:r>
      <w:r w:rsidRPr="00DD17AB">
        <w:rPr>
          <w:rFonts w:ascii="Times New Roman" w:hAnsi="Times New Roman" w:cs="Times New Roman"/>
          <w:sz w:val="24"/>
          <w:szCs w:val="21"/>
        </w:rPr>
        <w:t>4.</w:t>
      </w:r>
      <w:r w:rsidR="00742274">
        <w:rPr>
          <w:rFonts w:ascii="Times New Roman" w:hAnsi="Times New Roman" w:cs="Times New Roman"/>
          <w:sz w:val="24"/>
          <w:szCs w:val="21"/>
        </w:rPr>
        <w:t>1</w:t>
      </w:r>
      <w:r w:rsidRPr="00DD17AB">
        <w:rPr>
          <w:rFonts w:ascii="Times New Roman" w:hAnsi="Times New Roman" w:cs="Times New Roman"/>
          <w:sz w:val="24"/>
          <w:szCs w:val="21"/>
        </w:rPr>
        <w:t>.1</w:t>
      </w:r>
      <w:r w:rsidR="0064219F">
        <w:rPr>
          <w:rFonts w:ascii="Times New Roman" w:hAnsi="Times New Roman" w:cs="Times New Roman"/>
          <w:sz w:val="24"/>
          <w:szCs w:val="21"/>
        </w:rPr>
        <w:t>3</w:t>
      </w:r>
      <w:r w:rsidRPr="00DD17AB">
        <w:rPr>
          <w:rFonts w:ascii="Times New Roman" w:hAnsi="Times New Roman" w:cs="Times New Roman"/>
          <w:sz w:val="24"/>
          <w:szCs w:val="21"/>
        </w:rPr>
        <w:t>配电箱、开关箱内电器安装尺寸选择值</w:t>
      </w:r>
    </w:p>
    <w:tbl>
      <w:tblPr>
        <w:tblW w:w="0" w:type="auto"/>
        <w:jc w:val="center"/>
        <w:tblInd w:w="8" w:type="dxa"/>
        <w:tblLayout w:type="fixed"/>
        <w:tblCellMar>
          <w:left w:w="0" w:type="dxa"/>
          <w:right w:w="0" w:type="dxa"/>
        </w:tblCellMar>
        <w:tblLook w:val="0000"/>
      </w:tblPr>
      <w:tblGrid>
        <w:gridCol w:w="5220"/>
        <w:gridCol w:w="3420"/>
      </w:tblGrid>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间距名称</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最小净距（</w:t>
            </w:r>
            <w:r w:rsidRPr="00DD17AB">
              <w:rPr>
                <w:rFonts w:ascii="Times New Roman" w:hAnsi="Times New Roman" w:cs="Times New Roman"/>
                <w:kern w:val="0"/>
                <w:sz w:val="24"/>
                <w:szCs w:val="24"/>
              </w:rPr>
              <w:t>mm</w:t>
            </w:r>
            <w:r w:rsidRPr="00DD17AB">
              <w:rPr>
                <w:rFonts w:ascii="Times New Roman" w:hAnsi="Times New Roman" w:cs="Times New Roman"/>
                <w:kern w:val="0"/>
                <w:sz w:val="24"/>
                <w:szCs w:val="24"/>
              </w:rPr>
              <w:t>）</w:t>
            </w:r>
          </w:p>
        </w:tc>
      </w:tr>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并列电气（含单极熔断器）间</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30</w:t>
            </w:r>
          </w:p>
        </w:tc>
      </w:tr>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电器进、出线瓷管（塑胶管）孔与电器边沿间</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15A</w:t>
            </w:r>
            <w:r w:rsidRPr="00DD17AB">
              <w:rPr>
                <w:rFonts w:ascii="Times New Roman" w:hAnsi="Times New Roman" w:cs="Times New Roman"/>
                <w:kern w:val="0"/>
                <w:sz w:val="24"/>
                <w:szCs w:val="24"/>
              </w:rPr>
              <w:t>，</w:t>
            </w:r>
            <w:r w:rsidRPr="00DD17AB">
              <w:rPr>
                <w:rFonts w:ascii="Times New Roman" w:hAnsi="Times New Roman" w:cs="Times New Roman"/>
                <w:kern w:val="0"/>
                <w:sz w:val="24"/>
                <w:szCs w:val="24"/>
              </w:rPr>
              <w:t>30</w:t>
            </w:r>
          </w:p>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20~30A</w:t>
            </w:r>
            <w:r w:rsidRPr="00DD17AB">
              <w:rPr>
                <w:rFonts w:ascii="Times New Roman" w:hAnsi="Times New Roman" w:cs="Times New Roman"/>
                <w:kern w:val="0"/>
                <w:sz w:val="24"/>
                <w:szCs w:val="24"/>
              </w:rPr>
              <w:t>，</w:t>
            </w:r>
            <w:r w:rsidRPr="00DD17AB">
              <w:rPr>
                <w:rFonts w:ascii="Times New Roman" w:hAnsi="Times New Roman" w:cs="Times New Roman"/>
                <w:kern w:val="0"/>
                <w:sz w:val="24"/>
                <w:szCs w:val="24"/>
              </w:rPr>
              <w:t>50</w:t>
            </w:r>
          </w:p>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60A</w:t>
            </w:r>
            <w:r w:rsidRPr="00DD17AB">
              <w:rPr>
                <w:rFonts w:ascii="Times New Roman" w:hAnsi="Times New Roman" w:cs="Times New Roman"/>
                <w:kern w:val="0"/>
                <w:sz w:val="24"/>
                <w:szCs w:val="24"/>
              </w:rPr>
              <w:t>以上、</w:t>
            </w:r>
            <w:r w:rsidRPr="00DD17AB">
              <w:rPr>
                <w:rFonts w:ascii="Times New Roman" w:hAnsi="Times New Roman" w:cs="Times New Roman"/>
                <w:kern w:val="0"/>
                <w:sz w:val="24"/>
                <w:szCs w:val="24"/>
              </w:rPr>
              <w:t>80</w:t>
            </w:r>
          </w:p>
        </w:tc>
      </w:tr>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上、下排电器进出线瓷管（塑胶管）孔间</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25</w:t>
            </w:r>
          </w:p>
        </w:tc>
      </w:tr>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电器进、出线瓷管（塑胶管）孔至板边</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40</w:t>
            </w:r>
          </w:p>
        </w:tc>
      </w:tr>
      <w:tr w:rsidR="00DD17AB" w:rsidRPr="00A97CCB" w:rsidTr="006B3381">
        <w:trPr>
          <w:jc w:val="center"/>
        </w:trPr>
        <w:tc>
          <w:tcPr>
            <w:tcW w:w="5220" w:type="dxa"/>
            <w:tcBorders>
              <w:top w:val="single" w:sz="6" w:space="0" w:color="auto"/>
              <w:left w:val="single" w:sz="6" w:space="0" w:color="auto"/>
              <w:bottom w:val="single" w:sz="6" w:space="0" w:color="auto"/>
              <w:right w:val="single" w:sz="4"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电器至板边</w:t>
            </w:r>
          </w:p>
        </w:tc>
        <w:tc>
          <w:tcPr>
            <w:tcW w:w="3420" w:type="dxa"/>
            <w:tcBorders>
              <w:top w:val="single" w:sz="6" w:space="0" w:color="auto"/>
              <w:left w:val="single" w:sz="4" w:space="0" w:color="auto"/>
              <w:bottom w:val="single" w:sz="6" w:space="0" w:color="auto"/>
              <w:right w:val="single" w:sz="6" w:space="0" w:color="auto"/>
            </w:tcBorders>
            <w:vAlign w:val="center"/>
          </w:tcPr>
          <w:p w:rsidR="00DD17AB" w:rsidRPr="00DD17AB" w:rsidRDefault="00DD17AB" w:rsidP="0028074B">
            <w:pPr>
              <w:autoSpaceDE w:val="0"/>
              <w:autoSpaceDN w:val="0"/>
              <w:adjustRightInd w:val="0"/>
              <w:jc w:val="center"/>
              <w:rPr>
                <w:rFonts w:ascii="Times New Roman" w:hAnsi="Times New Roman" w:cs="Times New Roman"/>
                <w:kern w:val="0"/>
                <w:sz w:val="24"/>
                <w:szCs w:val="24"/>
              </w:rPr>
            </w:pPr>
            <w:r w:rsidRPr="00DD17AB">
              <w:rPr>
                <w:rFonts w:ascii="Times New Roman" w:hAnsi="Times New Roman" w:cs="Times New Roman"/>
                <w:kern w:val="0"/>
                <w:sz w:val="24"/>
                <w:szCs w:val="24"/>
              </w:rPr>
              <w:t>40</w:t>
            </w:r>
          </w:p>
        </w:tc>
      </w:tr>
    </w:tbl>
    <w:p w:rsidR="00DD17AB" w:rsidRDefault="00DD17AB" w:rsidP="00DD17AB">
      <w:pPr>
        <w:rPr>
          <w:rFonts w:ascii="Times New Roman" w:hAnsi="Times New Roman" w:cs="Times New Roman"/>
        </w:rPr>
      </w:pPr>
      <w:r>
        <w:rPr>
          <w:rFonts w:ascii="Times New Roman" w:hAnsi="Times New Roman" w:cs="Times New Roman" w:hint="cs"/>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4</w:t>
      </w:r>
      <w:r w:rsidRPr="00DD17AB">
        <w:rPr>
          <w:rFonts w:ascii="Times New Roman" w:hAnsi="Times New Roman" w:cs="Times New Roman" w:hint="eastAsia"/>
        </w:rPr>
        <w:t>配电箱、开关箱中导线的进线口和出线口应设在箱体的下底面</w:t>
      </w:r>
      <w:r>
        <w:rPr>
          <w:rFonts w:ascii="Times New Roman" w:hAnsi="Times New Roman" w:cs="Times New Roman" w:hint="eastAsia"/>
        </w:rPr>
        <w:t>。</w:t>
      </w:r>
    </w:p>
    <w:p w:rsid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5</w:t>
      </w:r>
      <w:r w:rsidRPr="00DD17AB">
        <w:rPr>
          <w:rFonts w:ascii="Times New Roman" w:hAnsi="Times New Roman" w:cs="Times New Roman" w:hint="eastAsia"/>
        </w:rPr>
        <w:t>配电箱、开关箱的进、出线口应配置固定线卡，进出线应加绝缘护套并成束卡固在箱体上，不得与箱体直接接触。移动式配电箱、开关箱的进、出线应采用橡皮护套绝缘电缆，不得有接头。</w:t>
      </w:r>
    </w:p>
    <w:p w:rsidR="00DD17AB" w:rsidRPr="00DD17AB" w:rsidRDefault="00DD17AB" w:rsidP="00DD17AB">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742274">
        <w:rPr>
          <w:rFonts w:ascii="Times New Roman" w:hAnsi="Times New Roman" w:cs="Times New Roman"/>
        </w:rPr>
        <w:t>1</w:t>
      </w:r>
      <w:r>
        <w:rPr>
          <w:rFonts w:ascii="Times New Roman" w:hAnsi="Times New Roman" w:cs="Times New Roman"/>
        </w:rPr>
        <w:t>.1</w:t>
      </w:r>
      <w:r w:rsidR="0064219F">
        <w:rPr>
          <w:rFonts w:ascii="Times New Roman" w:hAnsi="Times New Roman" w:cs="Times New Roman"/>
        </w:rPr>
        <w:t>6</w:t>
      </w:r>
      <w:r w:rsidRPr="00DD17AB">
        <w:rPr>
          <w:rFonts w:ascii="Times New Roman" w:hAnsi="Times New Roman" w:cs="Times New Roman" w:hint="eastAsia"/>
        </w:rPr>
        <w:t>配电箱、开关箱外形结构应能防雨、防尘</w:t>
      </w:r>
      <w:r>
        <w:rPr>
          <w:rFonts w:ascii="Times New Roman" w:hAnsi="Times New Roman" w:cs="Times New Roman" w:hint="eastAsia"/>
        </w:rPr>
        <w:t>。</w:t>
      </w:r>
    </w:p>
    <w:p w:rsidR="006F5F31" w:rsidRDefault="006F3F4F">
      <w:pPr>
        <w:pStyle w:val="2"/>
        <w:rPr>
          <w:rFonts w:ascii="Times New Roman" w:hAnsi="Times New Roman" w:cs="Times New Roman"/>
        </w:rPr>
      </w:pPr>
      <w:bookmarkStart w:id="30" w:name="_Toc27124952"/>
      <w:bookmarkStart w:id="31" w:name="_Toc37697433"/>
      <w:r>
        <w:rPr>
          <w:rFonts w:ascii="Times New Roman" w:hAnsi="Times New Roman" w:cs="Times New Roman" w:hint="cs"/>
        </w:rPr>
        <w:t>4</w:t>
      </w:r>
      <w:r>
        <w:rPr>
          <w:rFonts w:ascii="Times New Roman" w:hAnsi="Times New Roman" w:cs="Times New Roman"/>
        </w:rPr>
        <w:t>.</w:t>
      </w:r>
      <w:r w:rsidR="00742274">
        <w:rPr>
          <w:rFonts w:ascii="Times New Roman" w:hAnsi="Times New Roman" w:cs="Times New Roman"/>
        </w:rPr>
        <w:t>2</w:t>
      </w:r>
      <w:bookmarkEnd w:id="30"/>
      <w:r w:rsidR="00742274">
        <w:rPr>
          <w:rFonts w:ascii="Times New Roman" w:hAnsi="Times New Roman" w:cs="Times New Roman" w:hint="eastAsia"/>
        </w:rPr>
        <w:t>配电装置的电器选择</w:t>
      </w:r>
      <w:bookmarkEnd w:id="31"/>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.1 </w:t>
      </w:r>
      <w:r w:rsidR="00DD17AB" w:rsidRPr="00DD17AB">
        <w:rPr>
          <w:rFonts w:ascii="Times New Roman" w:hAnsi="Times New Roman" w:cs="Times New Roman" w:hint="eastAsia"/>
        </w:rPr>
        <w:t>配电箱、开关箱内的电器必须可靠、完好，严禁使用破损、不合格的电器</w:t>
      </w:r>
      <w:r>
        <w:rPr>
          <w:rFonts w:ascii="Times New Roman" w:hAnsi="Times New Roman" w:cs="Times New Roman"/>
        </w:rPr>
        <w:t>。</w:t>
      </w:r>
    </w:p>
    <w:p w:rsidR="00DD17AB" w:rsidRPr="00DD17AB" w:rsidRDefault="006F3F4F" w:rsidP="00DD17AB">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.2 </w:t>
      </w:r>
      <w:r w:rsidR="00DD17AB" w:rsidRPr="00DD17AB">
        <w:rPr>
          <w:rFonts w:ascii="Times New Roman" w:hAnsi="Times New Roman" w:cs="Times New Roman" w:hint="eastAsia"/>
        </w:rPr>
        <w:t>总配电箱的电器应具备电源隔离，正常接通与分断电路，以及短路、过载、</w:t>
      </w:r>
      <w:r w:rsidR="00E5017E">
        <w:rPr>
          <w:rFonts w:ascii="Times New Roman" w:hAnsi="Times New Roman" w:cs="Times New Roman"/>
        </w:rPr>
        <w:t>剩余电流</w:t>
      </w:r>
      <w:r w:rsidR="00DD17AB" w:rsidRPr="00DD17AB">
        <w:rPr>
          <w:rFonts w:ascii="Times New Roman" w:hAnsi="Times New Roman" w:cs="Times New Roman" w:hint="eastAsia"/>
        </w:rPr>
        <w:t>保护功能。电器设置应符合下列原则：</w:t>
      </w:r>
    </w:p>
    <w:p w:rsidR="00DD17AB" w:rsidRDefault="00DD17AB" w:rsidP="00DD17AB">
      <w:pPr>
        <w:ind w:firstLineChars="200" w:firstLine="560"/>
        <w:rPr>
          <w:rFonts w:ascii="Times New Roman" w:hAnsi="Times New Roman" w:cs="Times New Roman"/>
        </w:rPr>
      </w:pPr>
      <w:r w:rsidRPr="00DD17AB">
        <w:rPr>
          <w:rFonts w:ascii="Times New Roman" w:hAnsi="Times New Roman" w:cs="Times New Roman"/>
        </w:rPr>
        <w:t xml:space="preserve">1 </w:t>
      </w:r>
      <w:r w:rsidRPr="00DD17AB">
        <w:rPr>
          <w:rFonts w:ascii="Times New Roman" w:hAnsi="Times New Roman" w:cs="Times New Roman"/>
        </w:rPr>
        <w:t>当总路设置总</w:t>
      </w:r>
      <w:r w:rsidR="00E5017E">
        <w:rPr>
          <w:rFonts w:ascii="Times New Roman" w:hAnsi="Times New Roman" w:cs="Times New Roman"/>
        </w:rPr>
        <w:t>剩余电流</w:t>
      </w:r>
      <w:r w:rsidR="00BA55D0">
        <w:rPr>
          <w:rFonts w:ascii="Times New Roman" w:hAnsi="Times New Roman" w:cs="Times New Roman"/>
        </w:rPr>
        <w:t>动作</w:t>
      </w:r>
      <w:r w:rsidRPr="00DD17AB">
        <w:rPr>
          <w:rFonts w:ascii="Times New Roman" w:hAnsi="Times New Roman" w:cs="Times New Roman"/>
        </w:rPr>
        <w:t>保护器时，还应装设总隔离开关、分路隔离开关以及总断路器、分路断路器或总熔断器、分路熔断器。当所设总</w:t>
      </w:r>
      <w:r w:rsidR="00E5017E">
        <w:rPr>
          <w:rFonts w:ascii="Times New Roman" w:hAnsi="Times New Roman" w:cs="Times New Roman"/>
        </w:rPr>
        <w:t>剩余电流</w:t>
      </w:r>
      <w:r w:rsidR="00BA55D0">
        <w:rPr>
          <w:rFonts w:ascii="Times New Roman" w:hAnsi="Times New Roman" w:cs="Times New Roman"/>
        </w:rPr>
        <w:t>动作</w:t>
      </w:r>
      <w:r w:rsidRPr="00DD17AB">
        <w:rPr>
          <w:rFonts w:ascii="Times New Roman" w:hAnsi="Times New Roman" w:cs="Times New Roman"/>
        </w:rPr>
        <w:t>保护器是同时具备短路、过载、</w:t>
      </w:r>
      <w:r w:rsidR="00E5017E">
        <w:rPr>
          <w:rFonts w:ascii="Times New Roman" w:hAnsi="Times New Roman" w:cs="Times New Roman"/>
        </w:rPr>
        <w:t>剩余电流</w:t>
      </w:r>
      <w:r w:rsidRPr="00DD17AB">
        <w:rPr>
          <w:rFonts w:ascii="Times New Roman" w:hAnsi="Times New Roman" w:cs="Times New Roman"/>
        </w:rPr>
        <w:t>保护功能的</w:t>
      </w:r>
      <w:r w:rsidR="00E5017E">
        <w:rPr>
          <w:rFonts w:ascii="Times New Roman" w:hAnsi="Times New Roman" w:cs="Times New Roman"/>
        </w:rPr>
        <w:t>剩余电流</w:t>
      </w:r>
      <w:r w:rsidRPr="00DD17AB">
        <w:rPr>
          <w:rFonts w:ascii="Times New Roman" w:hAnsi="Times New Roman" w:cs="Times New Roman"/>
        </w:rPr>
        <w:t>断路器时，可不设总断路器或总熔断器</w:t>
      </w:r>
      <w:r>
        <w:rPr>
          <w:rFonts w:ascii="Times New Roman" w:hAnsi="Times New Roman" w:cs="Times New Roman" w:hint="eastAsia"/>
        </w:rPr>
        <w:t>；</w:t>
      </w:r>
    </w:p>
    <w:p w:rsidR="00DD17AB" w:rsidRDefault="00DD17AB" w:rsidP="00DD17AB">
      <w:pPr>
        <w:ind w:firstLineChars="200" w:firstLine="560"/>
        <w:rPr>
          <w:rFonts w:ascii="Times New Roman" w:hAnsi="Times New Roman" w:cs="Times New Roman"/>
        </w:rPr>
      </w:pPr>
      <w:r w:rsidRPr="00DD17AB">
        <w:rPr>
          <w:rFonts w:ascii="Times New Roman" w:hAnsi="Times New Roman" w:cs="Times New Roman"/>
        </w:rPr>
        <w:t xml:space="preserve">2 </w:t>
      </w:r>
      <w:r w:rsidRPr="00DD17AB">
        <w:rPr>
          <w:rFonts w:ascii="Times New Roman" w:hAnsi="Times New Roman" w:cs="Times New Roman"/>
        </w:rPr>
        <w:t>当各分路设置分路</w:t>
      </w:r>
      <w:r w:rsidR="00E5017E">
        <w:rPr>
          <w:rFonts w:ascii="Times New Roman" w:hAnsi="Times New Roman" w:cs="Times New Roman"/>
        </w:rPr>
        <w:t>剩余电流</w:t>
      </w:r>
      <w:r w:rsidR="00BA55D0">
        <w:rPr>
          <w:rFonts w:ascii="Times New Roman" w:hAnsi="Times New Roman" w:cs="Times New Roman"/>
        </w:rPr>
        <w:t>动作</w:t>
      </w:r>
      <w:r w:rsidRPr="00DD17AB">
        <w:rPr>
          <w:rFonts w:ascii="Times New Roman" w:hAnsi="Times New Roman" w:cs="Times New Roman"/>
        </w:rPr>
        <w:t>保护器时，还应装设总隔离开关、分路隔离开关以及总断路器、分路断路器或总熔断器、分路熔断器。当分路所设</w:t>
      </w:r>
      <w:r w:rsidR="00E5017E">
        <w:rPr>
          <w:rFonts w:ascii="Times New Roman" w:hAnsi="Times New Roman" w:cs="Times New Roman"/>
        </w:rPr>
        <w:t>剩余电流</w:t>
      </w:r>
      <w:r w:rsidR="00BA55D0">
        <w:rPr>
          <w:rFonts w:ascii="Times New Roman" w:hAnsi="Times New Roman" w:cs="Times New Roman"/>
        </w:rPr>
        <w:t>动作</w:t>
      </w:r>
      <w:r w:rsidRPr="00DD17AB">
        <w:rPr>
          <w:rFonts w:ascii="Times New Roman" w:hAnsi="Times New Roman" w:cs="Times New Roman"/>
        </w:rPr>
        <w:t>保护器是同时具备短路、过载、</w:t>
      </w:r>
      <w:r w:rsidR="00E5017E">
        <w:rPr>
          <w:rFonts w:ascii="Times New Roman" w:hAnsi="Times New Roman" w:cs="Times New Roman"/>
        </w:rPr>
        <w:t>剩余电</w:t>
      </w:r>
      <w:r w:rsidR="00E5017E">
        <w:rPr>
          <w:rFonts w:ascii="Times New Roman" w:hAnsi="Times New Roman" w:cs="Times New Roman"/>
        </w:rPr>
        <w:lastRenderedPageBreak/>
        <w:t>流</w:t>
      </w:r>
      <w:r w:rsidRPr="00DD17AB">
        <w:rPr>
          <w:rFonts w:ascii="Times New Roman" w:hAnsi="Times New Roman" w:cs="Times New Roman"/>
        </w:rPr>
        <w:t>保护功能的</w:t>
      </w:r>
      <w:r w:rsidR="00E5017E">
        <w:rPr>
          <w:rFonts w:ascii="Times New Roman" w:hAnsi="Times New Roman" w:cs="Times New Roman"/>
        </w:rPr>
        <w:t>剩余电流</w:t>
      </w:r>
      <w:r w:rsidRPr="00DD17AB">
        <w:rPr>
          <w:rFonts w:ascii="Times New Roman" w:hAnsi="Times New Roman" w:cs="Times New Roman"/>
        </w:rPr>
        <w:t>断路器时，可不设分路断路器或分路熔断器</w:t>
      </w:r>
      <w:r>
        <w:rPr>
          <w:rFonts w:ascii="Times New Roman" w:hAnsi="Times New Roman" w:cs="Times New Roman" w:hint="eastAsia"/>
        </w:rPr>
        <w:t>；</w:t>
      </w:r>
    </w:p>
    <w:p w:rsidR="00DD17AB" w:rsidRDefault="00DD17AB" w:rsidP="00DD17AB">
      <w:pPr>
        <w:ind w:firstLineChars="200" w:firstLine="560"/>
        <w:rPr>
          <w:rFonts w:ascii="Times New Roman" w:hAnsi="Times New Roman" w:cs="Times New Roman"/>
        </w:rPr>
      </w:pPr>
      <w:r w:rsidRPr="00DD17AB">
        <w:rPr>
          <w:rFonts w:ascii="Times New Roman" w:hAnsi="Times New Roman" w:cs="Times New Roman"/>
        </w:rPr>
        <w:t xml:space="preserve">3 </w:t>
      </w:r>
      <w:r w:rsidRPr="00DD17AB">
        <w:rPr>
          <w:rFonts w:ascii="Times New Roman" w:hAnsi="Times New Roman" w:cs="Times New Roman"/>
        </w:rPr>
        <w:t>隔离开关应设置于电源进线端，应采用分断时具有可见分断点，并能同时断开电源所有极的隔离电器。如采用分断时具有可见分断点的断路器，可不另设隔离开关；</w:t>
      </w:r>
    </w:p>
    <w:p w:rsidR="00DD17AB" w:rsidRDefault="00DD17AB" w:rsidP="00DD17AB">
      <w:pPr>
        <w:ind w:firstLineChars="200" w:firstLine="560"/>
        <w:rPr>
          <w:rFonts w:ascii="Times New Roman" w:hAnsi="Times New Roman" w:cs="Times New Roman"/>
        </w:rPr>
      </w:pPr>
      <w:r w:rsidRPr="00DD17AB">
        <w:rPr>
          <w:rFonts w:ascii="Times New Roman" w:hAnsi="Times New Roman" w:cs="Times New Roman"/>
        </w:rPr>
        <w:t xml:space="preserve">4 </w:t>
      </w:r>
      <w:r w:rsidRPr="00DD17AB">
        <w:rPr>
          <w:rFonts w:ascii="Times New Roman" w:hAnsi="Times New Roman" w:cs="Times New Roman"/>
        </w:rPr>
        <w:t>熔断器应选用具有可靠灭弧分断功能的产品</w:t>
      </w:r>
      <w:r>
        <w:rPr>
          <w:rFonts w:ascii="Times New Roman" w:hAnsi="Times New Roman" w:cs="Times New Roman" w:hint="eastAsia"/>
        </w:rPr>
        <w:t>；</w:t>
      </w:r>
    </w:p>
    <w:p w:rsidR="006F5F31" w:rsidRDefault="00DD17AB" w:rsidP="00DD17AB">
      <w:pPr>
        <w:ind w:firstLineChars="200" w:firstLine="560"/>
        <w:rPr>
          <w:rFonts w:ascii="Times New Roman" w:hAnsi="Times New Roman" w:cs="Times New Roman"/>
        </w:rPr>
      </w:pPr>
      <w:r w:rsidRPr="00DD17AB">
        <w:rPr>
          <w:rFonts w:ascii="Times New Roman" w:hAnsi="Times New Roman" w:cs="Times New Roman"/>
        </w:rPr>
        <w:t xml:space="preserve">5 </w:t>
      </w:r>
      <w:r w:rsidRPr="00DD17AB">
        <w:rPr>
          <w:rFonts w:ascii="Times New Roman" w:hAnsi="Times New Roman" w:cs="Times New Roman"/>
        </w:rPr>
        <w:t>总开关电器的额定值、动作整定值应与分路开关电器的额定值、动作整定值相适应</w:t>
      </w:r>
      <w:r w:rsidR="006F3F4F">
        <w:rPr>
          <w:rFonts w:ascii="Times New Roman" w:hAnsi="Times New Roman" w:cs="Times New Roman"/>
        </w:rPr>
        <w:t>。</w:t>
      </w:r>
    </w:p>
    <w:p w:rsidR="00DD17AB" w:rsidRPr="00DD17AB" w:rsidRDefault="006F3F4F" w:rsidP="00DD17AB">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.3 </w:t>
      </w:r>
      <w:r w:rsidR="00DD17AB" w:rsidRPr="00DD17AB">
        <w:rPr>
          <w:rFonts w:ascii="Times New Roman" w:hAnsi="Times New Roman" w:cs="Times New Roman" w:hint="eastAsia"/>
        </w:rPr>
        <w:t>总配电箱应装设电压表、总电流表、电度表及其他需要的仪表。</w:t>
      </w:r>
      <w:r w:rsidR="00DD17AB" w:rsidRPr="00DD17AB">
        <w:rPr>
          <w:rFonts w:ascii="Times New Roman" w:hAnsi="Times New Roman" w:cs="Times New Roman"/>
        </w:rPr>
        <w:t>专用电能计量仪表的装设应符合当地供用电管理部门的要求。</w:t>
      </w:r>
    </w:p>
    <w:p w:rsidR="006F5F31" w:rsidRDefault="00DD17AB" w:rsidP="00DD17AB">
      <w:pPr>
        <w:ind w:firstLineChars="200" w:firstLine="560"/>
        <w:rPr>
          <w:rFonts w:ascii="Times New Roman" w:hAnsi="Times New Roman" w:cs="Times New Roman"/>
        </w:rPr>
      </w:pPr>
      <w:r w:rsidRPr="00DD17AB">
        <w:rPr>
          <w:rFonts w:ascii="Times New Roman" w:hAnsi="Times New Roman" w:cs="Times New Roman" w:hint="eastAsia"/>
        </w:rPr>
        <w:t>装设电流互感器时，其二次回路必须与保护零线有一个连接点，且严禁断开电路</w:t>
      </w:r>
      <w:r>
        <w:rPr>
          <w:rFonts w:ascii="Times New Roman" w:hAnsi="Times New Roman" w:cs="Times New Roman" w:hint="eastAsia"/>
        </w:rPr>
        <w:t>。</w:t>
      </w:r>
    </w:p>
    <w:p w:rsidR="006F5F31" w:rsidRDefault="006F3F4F" w:rsidP="00DD17AB">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.4</w:t>
      </w:r>
      <w:r w:rsidR="00DD17AB" w:rsidRPr="00DD17AB">
        <w:rPr>
          <w:rFonts w:ascii="Times New Roman" w:hAnsi="Times New Roman" w:cs="Times New Roman" w:hint="eastAsia"/>
        </w:rPr>
        <w:t>分配电箱位装设总隔离开关、分路隔离开关以及总断路器、分路断路器或总熔断器、分路熔断器。其设置和选择应符合本规范第</w:t>
      </w:r>
      <w:r w:rsidR="0080032B">
        <w:rPr>
          <w:rFonts w:ascii="Times New Roman" w:hAnsi="Times New Roman" w:cs="Times New Roman" w:hint="eastAsia"/>
        </w:rPr>
        <w:t>4</w:t>
      </w:r>
      <w:r w:rsidR="00DD17AB" w:rsidRPr="006248D3">
        <w:rPr>
          <w:rFonts w:ascii="Times New Roman" w:hAnsi="Times New Roman" w:cs="Times New Roman"/>
        </w:rPr>
        <w:t>.2.2</w:t>
      </w:r>
      <w:r w:rsidR="00DD17AB" w:rsidRPr="00DD17AB">
        <w:rPr>
          <w:rFonts w:ascii="Times New Roman" w:hAnsi="Times New Roman" w:cs="Times New Roman"/>
        </w:rPr>
        <w:t>条要求</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.5 </w:t>
      </w:r>
      <w:r w:rsidR="008B6BF2" w:rsidRPr="008B6BF2">
        <w:rPr>
          <w:rFonts w:ascii="Times New Roman" w:hAnsi="Times New Roman" w:cs="Times New Roman" w:hint="eastAsia"/>
        </w:rPr>
        <w:t>开关箱必须装设隔离开关、断路器或熔断器，以及</w:t>
      </w:r>
      <w:r w:rsidR="00E5017E">
        <w:rPr>
          <w:rFonts w:ascii="Times New Roman" w:hAnsi="Times New Roman" w:cs="Times New Roman"/>
        </w:rPr>
        <w:t>剩余电流</w:t>
      </w:r>
      <w:r w:rsidR="00BA55D0">
        <w:rPr>
          <w:rFonts w:ascii="Times New Roman" w:hAnsi="Times New Roman" w:cs="Times New Roman"/>
        </w:rPr>
        <w:t>动作</w:t>
      </w:r>
      <w:r w:rsidR="008B6BF2" w:rsidRPr="008B6BF2">
        <w:rPr>
          <w:rFonts w:ascii="Times New Roman" w:hAnsi="Times New Roman" w:cs="Times New Roman" w:hint="eastAsia"/>
        </w:rPr>
        <w:t>保护器。当</w:t>
      </w:r>
      <w:r w:rsidR="00E5017E">
        <w:rPr>
          <w:rFonts w:ascii="Times New Roman" w:hAnsi="Times New Roman" w:cs="Times New Roman"/>
        </w:rPr>
        <w:t>剩余电流</w:t>
      </w:r>
      <w:r w:rsidR="00BA55D0">
        <w:rPr>
          <w:rFonts w:ascii="Times New Roman" w:hAnsi="Times New Roman" w:cs="Times New Roman"/>
        </w:rPr>
        <w:t>动作</w:t>
      </w:r>
      <w:r w:rsidR="008B6BF2" w:rsidRPr="008B6BF2">
        <w:rPr>
          <w:rFonts w:ascii="Times New Roman" w:hAnsi="Times New Roman" w:cs="Times New Roman" w:hint="eastAsia"/>
        </w:rPr>
        <w:t>保护器是同时具有短路、过载、</w:t>
      </w:r>
      <w:r w:rsidR="00E5017E">
        <w:rPr>
          <w:rFonts w:ascii="Times New Roman" w:hAnsi="Times New Roman" w:cs="Times New Roman"/>
        </w:rPr>
        <w:t>剩余电流</w:t>
      </w:r>
      <w:r w:rsidR="008B6BF2" w:rsidRPr="008B6BF2">
        <w:rPr>
          <w:rFonts w:ascii="Times New Roman" w:hAnsi="Times New Roman" w:cs="Times New Roman" w:hint="eastAsia"/>
        </w:rPr>
        <w:t>保护功能的</w:t>
      </w:r>
      <w:r w:rsidR="00E5017E">
        <w:rPr>
          <w:rFonts w:ascii="Times New Roman" w:hAnsi="Times New Roman" w:cs="Times New Roman"/>
        </w:rPr>
        <w:t>剩余电流</w:t>
      </w:r>
      <w:r w:rsidR="008B6BF2" w:rsidRPr="008B6BF2">
        <w:rPr>
          <w:rFonts w:ascii="Times New Roman" w:hAnsi="Times New Roman" w:cs="Times New Roman" w:hint="eastAsia"/>
        </w:rPr>
        <w:t>断路器时，可不装设断路器或熔断器。隔离开关应采用分断时具有可见分断点，能同时断开电源所有极的隔离电器，并应设置于电源进线端。当断路器是具有可见分断点时，可不另设隔离开关</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.6 </w:t>
      </w:r>
      <w:r w:rsidR="008B6BF2" w:rsidRPr="00CB67F4">
        <w:rPr>
          <w:rFonts w:ascii="Times New Roman" w:hAnsi="Times New Roman" w:cs="Times New Roman" w:hint="eastAsia"/>
        </w:rPr>
        <w:t>开关箱中的隔离开关只可直接控制照明电路和容量不大于</w:t>
      </w:r>
      <w:r w:rsidR="008B6BF2" w:rsidRPr="00CB67F4">
        <w:rPr>
          <w:rFonts w:ascii="Times New Roman" w:hAnsi="Times New Roman" w:cs="Times New Roman"/>
        </w:rPr>
        <w:t>3.0kW</w:t>
      </w:r>
      <w:r w:rsidR="008B6BF2" w:rsidRPr="00CB67F4">
        <w:rPr>
          <w:rFonts w:ascii="Times New Roman" w:hAnsi="Times New Roman" w:cs="Times New Roman"/>
        </w:rPr>
        <w:t>的动力电路</w:t>
      </w:r>
      <w:r w:rsidR="00CB67F4" w:rsidRPr="00CB67F4">
        <w:rPr>
          <w:rFonts w:ascii="Times New Roman" w:hAnsi="Times New Roman" w:cs="Times New Roman" w:hint="eastAsia"/>
        </w:rPr>
        <w:t>，但不应频繁操作。容量大于</w:t>
      </w:r>
      <w:r w:rsidR="00CB67F4" w:rsidRPr="00CB67F4">
        <w:rPr>
          <w:rFonts w:ascii="Times New Roman" w:hAnsi="Times New Roman" w:cs="Times New Roman" w:hint="eastAsia"/>
        </w:rPr>
        <w:t>3</w:t>
      </w:r>
      <w:r w:rsidR="00CB67F4" w:rsidRPr="00CB67F4">
        <w:rPr>
          <w:rFonts w:ascii="Times New Roman" w:hAnsi="Times New Roman" w:cs="Times New Roman"/>
        </w:rPr>
        <w:t>.0</w:t>
      </w:r>
      <w:r w:rsidR="005773AB">
        <w:rPr>
          <w:rFonts w:ascii="Times New Roman" w:hAnsi="Times New Roman" w:cs="Times New Roman" w:hint="eastAsia"/>
        </w:rPr>
        <w:t>k</w:t>
      </w:r>
      <w:r w:rsidR="00CB67F4" w:rsidRPr="00CB67F4">
        <w:rPr>
          <w:rFonts w:ascii="Times New Roman" w:hAnsi="Times New Roman" w:cs="Times New Roman"/>
        </w:rPr>
        <w:t>W</w:t>
      </w:r>
      <w:r w:rsidR="00CB67F4" w:rsidRPr="00CB67F4">
        <w:rPr>
          <w:rFonts w:ascii="Times New Roman" w:hAnsi="Times New Roman" w:cs="Times New Roman" w:hint="eastAsia"/>
        </w:rPr>
        <w:t>的动力电路</w:t>
      </w:r>
      <w:r w:rsidR="008B6BF2" w:rsidRPr="00CB67F4">
        <w:rPr>
          <w:rFonts w:ascii="Times New Roman" w:hAnsi="Times New Roman" w:cs="Times New Roman"/>
        </w:rPr>
        <w:t>应</w:t>
      </w:r>
      <w:r w:rsidR="008B6BF2" w:rsidRPr="00CB67F4">
        <w:rPr>
          <w:rFonts w:ascii="Times New Roman" w:hAnsi="Times New Roman" w:cs="Times New Roman"/>
        </w:rPr>
        <w:lastRenderedPageBreak/>
        <w:t>采用断路器控制，操作频繁时还应附设接触器或其他启动控制装置</w:t>
      </w:r>
      <w:r w:rsidRPr="00CB67F4">
        <w:rPr>
          <w:rFonts w:ascii="Times New Roman" w:hAnsi="Times New Roman" w:cs="Times New Roman"/>
        </w:rPr>
        <w:t>。</w:t>
      </w:r>
    </w:p>
    <w:p w:rsidR="006F5F31" w:rsidRDefault="006F3F4F" w:rsidP="008B6BF2">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2</w:t>
      </w:r>
      <w:r>
        <w:rPr>
          <w:rFonts w:ascii="Times New Roman" w:hAnsi="Times New Roman" w:cs="Times New Roman"/>
        </w:rPr>
        <w:t xml:space="preserve">.7 </w:t>
      </w:r>
      <w:r w:rsidR="008B6BF2" w:rsidRPr="008B6BF2">
        <w:rPr>
          <w:rFonts w:ascii="Times New Roman" w:hAnsi="Times New Roman" w:cs="Times New Roman" w:hint="eastAsia"/>
        </w:rPr>
        <w:t>开关箱中各种开关电器的额定值和动作整定值应与其控制用电设备的额定值和特性相适应。通用电动机开关箱中电器的规格可按本规范附录</w:t>
      </w:r>
      <w:r w:rsidR="008B6BF2" w:rsidRPr="008B6BF2">
        <w:rPr>
          <w:rFonts w:ascii="Times New Roman" w:hAnsi="Times New Roman" w:cs="Times New Roman"/>
        </w:rPr>
        <w:t>C</w:t>
      </w:r>
      <w:r w:rsidR="008B6BF2" w:rsidRPr="008B6BF2">
        <w:rPr>
          <w:rFonts w:ascii="Times New Roman" w:hAnsi="Times New Roman" w:cs="Times New Roman"/>
        </w:rPr>
        <w:t>选配</w:t>
      </w:r>
      <w:r>
        <w:rPr>
          <w:rFonts w:ascii="Times New Roman" w:hAnsi="Times New Roman" w:cs="Times New Roman"/>
        </w:rPr>
        <w:t>。</w:t>
      </w:r>
    </w:p>
    <w:p w:rsidR="008B6BF2" w:rsidRPr="008B6BF2" w:rsidRDefault="008B6BF2" w:rsidP="008B6BF2">
      <w:pPr>
        <w:rPr>
          <w:rFonts w:ascii="Times New Roman" w:hAnsi="Times New Roman" w:cs="Times New Roman"/>
        </w:rPr>
      </w:pPr>
      <w:r>
        <w:rPr>
          <w:rFonts w:ascii="Times New Roman" w:hAnsi="Times New Roman" w:cs="Times New Roman" w:hint="cs"/>
        </w:rPr>
        <w:t>4</w:t>
      </w:r>
      <w:r>
        <w:rPr>
          <w:rFonts w:ascii="Times New Roman" w:hAnsi="Times New Roman" w:cs="Times New Roman"/>
        </w:rPr>
        <w:t>.</w:t>
      </w:r>
      <w:r w:rsidR="00742274">
        <w:rPr>
          <w:rFonts w:ascii="Times New Roman" w:hAnsi="Times New Roman" w:cs="Times New Roman"/>
        </w:rPr>
        <w:t>2</w:t>
      </w:r>
      <w:r>
        <w:rPr>
          <w:rFonts w:ascii="Times New Roman" w:hAnsi="Times New Roman" w:cs="Times New Roman"/>
        </w:rPr>
        <w:t>.</w:t>
      </w:r>
      <w:r w:rsidR="0064219F">
        <w:rPr>
          <w:rFonts w:ascii="Times New Roman" w:hAnsi="Times New Roman" w:cs="Times New Roman"/>
        </w:rPr>
        <w:t>8</w:t>
      </w:r>
      <w:r w:rsidRPr="008B6BF2">
        <w:rPr>
          <w:rFonts w:ascii="Times New Roman" w:hAnsi="Times New Roman" w:cs="Times New Roman" w:hint="eastAsia"/>
        </w:rPr>
        <w:t>配电箱、开关箱的电源进线端</w:t>
      </w:r>
      <w:r w:rsidRPr="003345D0">
        <w:rPr>
          <w:rFonts w:ascii="Times New Roman" w:hAnsi="Times New Roman" w:cs="Times New Roman" w:hint="eastAsia"/>
        </w:rPr>
        <w:t>不宜</w:t>
      </w:r>
      <w:r w:rsidRPr="008B6BF2">
        <w:rPr>
          <w:rFonts w:ascii="Times New Roman" w:hAnsi="Times New Roman" w:cs="Times New Roman" w:hint="eastAsia"/>
        </w:rPr>
        <w:t>采用插头和插座做活动连接</w:t>
      </w:r>
      <w:r>
        <w:rPr>
          <w:rFonts w:ascii="Times New Roman" w:hAnsi="Times New Roman" w:cs="Times New Roman" w:hint="eastAsia"/>
        </w:rPr>
        <w:t>。</w:t>
      </w:r>
    </w:p>
    <w:p w:rsidR="006F5F31" w:rsidRDefault="006F3F4F">
      <w:pPr>
        <w:pStyle w:val="2"/>
        <w:rPr>
          <w:rFonts w:ascii="Times New Roman" w:hAnsi="Times New Roman" w:cs="Times New Roman"/>
        </w:rPr>
      </w:pPr>
      <w:bookmarkStart w:id="32" w:name="_Toc27124953"/>
      <w:bookmarkStart w:id="33" w:name="_Toc37697434"/>
      <w:r>
        <w:rPr>
          <w:rFonts w:ascii="Times New Roman" w:hAnsi="Times New Roman" w:cs="Times New Roman" w:hint="cs"/>
        </w:rPr>
        <w:t>4</w:t>
      </w:r>
      <w:r>
        <w:rPr>
          <w:rFonts w:ascii="Times New Roman" w:hAnsi="Times New Roman" w:cs="Times New Roman"/>
        </w:rPr>
        <w:t>.</w:t>
      </w:r>
      <w:r w:rsidR="00742274">
        <w:rPr>
          <w:rFonts w:ascii="Times New Roman" w:hAnsi="Times New Roman" w:cs="Times New Roman"/>
        </w:rPr>
        <w:t>3</w:t>
      </w:r>
      <w:bookmarkEnd w:id="32"/>
      <w:r w:rsidR="00742274">
        <w:rPr>
          <w:rFonts w:ascii="Times New Roman" w:hAnsi="Times New Roman" w:cs="Times New Roman" w:hint="eastAsia"/>
        </w:rPr>
        <w:t>配电装置的使用</w:t>
      </w:r>
      <w:bookmarkEnd w:id="33"/>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.1 </w:t>
      </w:r>
      <w:r w:rsidR="005B58CA" w:rsidRPr="005B58CA">
        <w:rPr>
          <w:rFonts w:ascii="Times New Roman" w:hAnsi="Times New Roman" w:cs="Times New Roman" w:hint="eastAsia"/>
        </w:rPr>
        <w:t>配电箱、开关箱应有名称、用途、分路标记及系统接线图</w:t>
      </w:r>
      <w:r>
        <w:rPr>
          <w:rFonts w:ascii="Times New Roman" w:hAnsi="Times New Roman" w:cs="Times New Roman"/>
        </w:rPr>
        <w:t>。</w:t>
      </w:r>
    </w:p>
    <w:p w:rsidR="006F5F31" w:rsidRDefault="006F3F4F" w:rsidP="005B58CA">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.2 </w:t>
      </w:r>
      <w:r w:rsidR="005B58CA" w:rsidRPr="005B58CA">
        <w:rPr>
          <w:rFonts w:ascii="Times New Roman" w:hAnsi="Times New Roman" w:cs="Times New Roman" w:hint="eastAsia"/>
        </w:rPr>
        <w:t>配电箱、开关箱箱门应配锁，并应由专人负责</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.3 </w:t>
      </w:r>
      <w:r w:rsidR="005B58CA" w:rsidRPr="005B58CA">
        <w:rPr>
          <w:rFonts w:ascii="Times New Roman" w:hAnsi="Times New Roman" w:cs="Times New Roman" w:hint="eastAsia"/>
        </w:rPr>
        <w:t>配电箱、开关箱应定期检查、维修。检查、维修人员必须是专业电工；检查、维修时必须按规定穿、戴绝缘鞋</w:t>
      </w:r>
      <w:r w:rsidR="00247380">
        <w:rPr>
          <w:rFonts w:ascii="Times New Roman" w:hAnsi="Times New Roman" w:cs="Times New Roman" w:hint="eastAsia"/>
        </w:rPr>
        <w:t>、</w:t>
      </w:r>
      <w:r w:rsidR="005B58CA" w:rsidRPr="005B58CA">
        <w:rPr>
          <w:rFonts w:ascii="Times New Roman" w:hAnsi="Times New Roman" w:cs="Times New Roman" w:hint="eastAsia"/>
        </w:rPr>
        <w:t>手套，必须使用电工绝缘工具，并应做检查、维修工作记录</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.4 </w:t>
      </w:r>
      <w:r w:rsidR="005B58CA" w:rsidRPr="005B58CA">
        <w:rPr>
          <w:rFonts w:ascii="Times New Roman" w:hAnsi="Times New Roman" w:cs="Times New Roman" w:hint="eastAsia"/>
        </w:rPr>
        <w:t>对配电箱、开关箱进行定期维修、检查时，必须将其前一级相应的电源隔离开关分闸断电，并悬挂“禁止合闸、有人工作”停电</w:t>
      </w:r>
      <w:r w:rsidR="00B12F67" w:rsidRPr="003345D0">
        <w:rPr>
          <w:rFonts w:ascii="Times New Roman" w:hAnsi="Times New Roman" w:cs="Times New Roman" w:hint="eastAsia"/>
        </w:rPr>
        <w:t>标识</w:t>
      </w:r>
      <w:r w:rsidR="005B58CA" w:rsidRPr="005B58CA">
        <w:rPr>
          <w:rFonts w:ascii="Times New Roman" w:hAnsi="Times New Roman" w:cs="Times New Roman" w:hint="eastAsia"/>
        </w:rPr>
        <w:t>牌，严禁带电作业</w:t>
      </w:r>
      <w:r>
        <w:rPr>
          <w:rFonts w:ascii="Times New Roman" w:hAnsi="Times New Roman" w:cs="Times New Roman"/>
        </w:rPr>
        <w:t>。</w:t>
      </w:r>
    </w:p>
    <w:p w:rsidR="005B58CA" w:rsidRPr="005B58CA" w:rsidRDefault="006F3F4F" w:rsidP="005B58CA">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.5 </w:t>
      </w:r>
      <w:r w:rsidR="005B58CA" w:rsidRPr="005B58CA">
        <w:rPr>
          <w:rFonts w:ascii="Times New Roman" w:hAnsi="Times New Roman" w:cs="Times New Roman" w:hint="eastAsia"/>
        </w:rPr>
        <w:t>配电箱、</w:t>
      </w:r>
      <w:r w:rsidR="00C35131">
        <w:rPr>
          <w:rFonts w:ascii="Times New Roman" w:hAnsi="Times New Roman" w:cs="Times New Roman" w:hint="eastAsia"/>
        </w:rPr>
        <w:t>开</w:t>
      </w:r>
      <w:r w:rsidR="005B58CA" w:rsidRPr="005B58CA">
        <w:rPr>
          <w:rFonts w:ascii="Times New Roman" w:hAnsi="Times New Roman" w:cs="Times New Roman" w:hint="eastAsia"/>
        </w:rPr>
        <w:t>关箱必须按照下列顺序操作：</w:t>
      </w:r>
    </w:p>
    <w:p w:rsidR="005B58CA" w:rsidRDefault="005B58CA" w:rsidP="005B58CA">
      <w:pPr>
        <w:ind w:firstLineChars="200" w:firstLine="560"/>
        <w:rPr>
          <w:rFonts w:ascii="Times New Roman" w:hAnsi="Times New Roman" w:cs="Times New Roman"/>
        </w:rPr>
      </w:pPr>
      <w:r w:rsidRPr="005B58CA">
        <w:rPr>
          <w:rFonts w:ascii="Times New Roman" w:hAnsi="Times New Roman" w:cs="Times New Roman"/>
        </w:rPr>
        <w:t xml:space="preserve">l </w:t>
      </w:r>
      <w:r w:rsidRPr="005B58CA">
        <w:rPr>
          <w:rFonts w:ascii="Times New Roman" w:hAnsi="Times New Roman" w:cs="Times New Roman"/>
        </w:rPr>
        <w:t>送电操作顺序为：总配电箱</w:t>
      </w:r>
      <w:bookmarkStart w:id="34" w:name="_Hlk33949337"/>
      <w:r w:rsidRPr="005B58CA">
        <w:rPr>
          <w:rFonts w:ascii="Times New Roman" w:hAnsi="Times New Roman" w:cs="Times New Roman" w:hint="eastAsia"/>
        </w:rPr>
        <w:t>→</w:t>
      </w:r>
      <w:bookmarkEnd w:id="34"/>
      <w:r w:rsidRPr="005B58CA">
        <w:rPr>
          <w:rFonts w:ascii="Times New Roman" w:hAnsi="Times New Roman" w:cs="Times New Roman"/>
        </w:rPr>
        <w:t>分配电箱</w:t>
      </w:r>
      <w:r w:rsidRPr="005B58CA">
        <w:rPr>
          <w:rFonts w:ascii="Times New Roman" w:hAnsi="Times New Roman" w:cs="Times New Roman" w:hint="eastAsia"/>
        </w:rPr>
        <w:t>→</w:t>
      </w:r>
      <w:r w:rsidRPr="005B58CA">
        <w:rPr>
          <w:rFonts w:ascii="Times New Roman" w:hAnsi="Times New Roman" w:cs="Times New Roman"/>
        </w:rPr>
        <w:t>开关箱；</w:t>
      </w:r>
    </w:p>
    <w:p w:rsidR="005B58CA" w:rsidRDefault="005B58CA" w:rsidP="005B58CA">
      <w:pPr>
        <w:ind w:firstLineChars="200" w:firstLine="560"/>
        <w:rPr>
          <w:rFonts w:ascii="Times New Roman" w:hAnsi="Times New Roman" w:cs="Times New Roman"/>
        </w:rPr>
      </w:pPr>
      <w:r w:rsidRPr="005B58CA">
        <w:rPr>
          <w:rFonts w:ascii="Times New Roman" w:hAnsi="Times New Roman" w:cs="Times New Roman"/>
        </w:rPr>
        <w:t xml:space="preserve">2 </w:t>
      </w:r>
      <w:r w:rsidRPr="005B58CA">
        <w:rPr>
          <w:rFonts w:ascii="Times New Roman" w:hAnsi="Times New Roman" w:cs="Times New Roman"/>
        </w:rPr>
        <w:t>停电操作顺序为：开关箱</w:t>
      </w:r>
      <w:r w:rsidRPr="005B58CA">
        <w:rPr>
          <w:rFonts w:ascii="Times New Roman" w:hAnsi="Times New Roman" w:cs="Times New Roman" w:hint="eastAsia"/>
        </w:rPr>
        <w:t>→</w:t>
      </w:r>
      <w:r w:rsidRPr="005B58CA">
        <w:rPr>
          <w:rFonts w:ascii="Times New Roman" w:hAnsi="Times New Roman" w:cs="Times New Roman"/>
        </w:rPr>
        <w:t>分配电箱</w:t>
      </w:r>
      <w:r w:rsidRPr="005B58CA">
        <w:rPr>
          <w:rFonts w:ascii="Times New Roman" w:hAnsi="Times New Roman" w:cs="Times New Roman" w:hint="eastAsia"/>
        </w:rPr>
        <w:t>→</w:t>
      </w:r>
      <w:r w:rsidRPr="005B58CA">
        <w:rPr>
          <w:rFonts w:ascii="Times New Roman" w:hAnsi="Times New Roman" w:cs="Times New Roman"/>
        </w:rPr>
        <w:t>总配电箱。</w:t>
      </w:r>
    </w:p>
    <w:p w:rsidR="006F5F31" w:rsidRDefault="005B58CA" w:rsidP="005B58CA">
      <w:pPr>
        <w:ind w:firstLineChars="200" w:firstLine="560"/>
        <w:rPr>
          <w:rFonts w:ascii="Times New Roman" w:hAnsi="Times New Roman" w:cs="Times New Roman"/>
        </w:rPr>
      </w:pPr>
      <w:r w:rsidRPr="005B58CA">
        <w:rPr>
          <w:rFonts w:ascii="Times New Roman" w:hAnsi="Times New Roman" w:cs="Times New Roman" w:hint="eastAsia"/>
        </w:rPr>
        <w:t>但出现电气故障的紧急情况可除外</w:t>
      </w:r>
      <w:r w:rsidR="006F3F4F">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.6 </w:t>
      </w:r>
      <w:r w:rsidR="005B58CA" w:rsidRPr="005B58CA">
        <w:rPr>
          <w:rFonts w:ascii="Times New Roman" w:hAnsi="Times New Roman" w:cs="Times New Roman" w:hint="eastAsia"/>
        </w:rPr>
        <w:t>施工现场停止作业</w:t>
      </w:r>
      <w:r w:rsidR="005B58CA" w:rsidRPr="005B58CA">
        <w:rPr>
          <w:rFonts w:ascii="Times New Roman" w:hAnsi="Times New Roman" w:cs="Times New Roman"/>
        </w:rPr>
        <w:t>1</w:t>
      </w:r>
      <w:r w:rsidR="005B58CA" w:rsidRPr="005B58CA">
        <w:rPr>
          <w:rFonts w:ascii="Times New Roman" w:hAnsi="Times New Roman" w:cs="Times New Roman"/>
        </w:rPr>
        <w:t>小时以上时，应将动力开关箱断电上锁</w:t>
      </w:r>
      <w:r>
        <w:rPr>
          <w:rFonts w:ascii="Times New Roman" w:hAnsi="Times New Roman" w:cs="Times New Roman"/>
        </w:rPr>
        <w:t>。</w:t>
      </w:r>
    </w:p>
    <w:p w:rsidR="006F5F31" w:rsidRDefault="006F3F4F" w:rsidP="005B58CA">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.7 </w:t>
      </w:r>
      <w:r w:rsidR="005B58CA" w:rsidRPr="005B58CA">
        <w:rPr>
          <w:rFonts w:ascii="Times New Roman" w:hAnsi="Times New Roman" w:cs="Times New Roman" w:hint="eastAsia"/>
        </w:rPr>
        <w:t>开关箱的操作人员必须符合本规范第</w:t>
      </w:r>
      <w:r w:rsidR="00646DBA">
        <w:rPr>
          <w:rFonts w:ascii="Times New Roman" w:hAnsi="Times New Roman" w:cs="Times New Roman"/>
        </w:rPr>
        <w:t>10</w:t>
      </w:r>
      <w:r w:rsidR="005B58CA" w:rsidRPr="00C35131">
        <w:rPr>
          <w:rFonts w:ascii="Times New Roman" w:hAnsi="Times New Roman" w:cs="Times New Roman"/>
        </w:rPr>
        <w:t>.2.3</w:t>
      </w:r>
      <w:r w:rsidR="005B58CA" w:rsidRPr="005B58CA">
        <w:rPr>
          <w:rFonts w:ascii="Times New Roman" w:hAnsi="Times New Roman" w:cs="Times New Roman"/>
        </w:rPr>
        <w:t>条规定</w:t>
      </w:r>
      <w:r>
        <w:rPr>
          <w:rFonts w:ascii="Times New Roman" w:hAnsi="Times New Roman" w:cs="Times New Roman"/>
        </w:rPr>
        <w:t>。</w:t>
      </w:r>
    </w:p>
    <w:p w:rsidR="006F5F31" w:rsidRDefault="006F3F4F" w:rsidP="005B58CA">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.8 </w:t>
      </w:r>
      <w:r w:rsidR="005B58CA" w:rsidRPr="005B58CA">
        <w:rPr>
          <w:rFonts w:ascii="Times New Roman" w:hAnsi="Times New Roman" w:cs="Times New Roman" w:hint="eastAsia"/>
        </w:rPr>
        <w:t>配电</w:t>
      </w:r>
      <w:r w:rsidR="005B58CA">
        <w:rPr>
          <w:rFonts w:ascii="Times New Roman" w:hAnsi="Times New Roman" w:cs="Times New Roman" w:hint="eastAsia"/>
        </w:rPr>
        <w:t>箱</w:t>
      </w:r>
      <w:r w:rsidR="005B58CA" w:rsidRPr="005B58CA">
        <w:rPr>
          <w:rFonts w:ascii="Times New Roman" w:hAnsi="Times New Roman" w:cs="Times New Roman" w:hint="eastAsia"/>
        </w:rPr>
        <w:t>、开关箱内不得放置任何杂物，并应保持整洁</w:t>
      </w:r>
      <w:r>
        <w:rPr>
          <w:rFonts w:ascii="Times New Roman" w:hAnsi="Times New Roman" w:cs="Times New Roman"/>
        </w:rPr>
        <w:t>。</w:t>
      </w:r>
    </w:p>
    <w:p w:rsidR="006F5F31" w:rsidRDefault="006F3F4F">
      <w:pPr>
        <w:rPr>
          <w:rFonts w:ascii="Times New Roman" w:hAnsi="Times New Roman" w:cs="Times New Roman"/>
        </w:rPr>
      </w:pPr>
      <w:r>
        <w:rPr>
          <w:rFonts w:ascii="Times New Roman" w:hAnsi="Times New Roman" w:cs="Times New Roman"/>
        </w:rPr>
        <w:lastRenderedPageBreak/>
        <w:t>4.</w:t>
      </w:r>
      <w:r w:rsidR="00742274">
        <w:rPr>
          <w:rFonts w:ascii="Times New Roman" w:hAnsi="Times New Roman" w:cs="Times New Roman"/>
        </w:rPr>
        <w:t>3</w:t>
      </w:r>
      <w:r>
        <w:rPr>
          <w:rFonts w:ascii="Times New Roman" w:hAnsi="Times New Roman" w:cs="Times New Roman"/>
        </w:rPr>
        <w:t xml:space="preserve">.9 </w:t>
      </w:r>
      <w:r w:rsidR="005B58CA" w:rsidRPr="005B58CA">
        <w:rPr>
          <w:rFonts w:ascii="Times New Roman" w:hAnsi="Times New Roman" w:cs="Times New Roman" w:hint="eastAsia"/>
        </w:rPr>
        <w:t>配电箱、开关箱内不得随意拉接其他用电设备</w:t>
      </w:r>
      <w:r>
        <w:rPr>
          <w:rFonts w:ascii="Times New Roman" w:hAnsi="Times New Roman" w:cs="Times New Roman"/>
        </w:rPr>
        <w:t>。</w:t>
      </w:r>
    </w:p>
    <w:p w:rsidR="005B58CA" w:rsidRPr="005B58CA" w:rsidRDefault="006F3F4F" w:rsidP="005B58CA">
      <w:pPr>
        <w:rPr>
          <w:rFonts w:ascii="Times New Roman" w:hAnsi="Times New Roman" w:cs="Times New Roman"/>
        </w:r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.10 </w:t>
      </w:r>
      <w:r w:rsidR="005B58CA" w:rsidRPr="005B58CA">
        <w:rPr>
          <w:rFonts w:ascii="Times New Roman" w:hAnsi="Times New Roman" w:cs="Times New Roman" w:hint="eastAsia"/>
        </w:rPr>
        <w:t>配电箱、开关箱内的电器配置和接线严禁随意改动。</w:t>
      </w:r>
    </w:p>
    <w:p w:rsidR="006F5F31" w:rsidRDefault="005B58CA" w:rsidP="00C35131">
      <w:pPr>
        <w:ind w:firstLineChars="200" w:firstLine="560"/>
        <w:rPr>
          <w:rFonts w:ascii="Times New Roman" w:hAnsi="Times New Roman" w:cs="Times New Roman"/>
        </w:rPr>
      </w:pPr>
      <w:r w:rsidRPr="005B58CA">
        <w:rPr>
          <w:rFonts w:ascii="Times New Roman" w:hAnsi="Times New Roman" w:cs="Times New Roman" w:hint="eastAsia"/>
        </w:rPr>
        <w:t>熔断器的熔体更换时，严禁采用不符合原规格的熔体代替。</w:t>
      </w:r>
      <w:r w:rsidR="00E5017E">
        <w:rPr>
          <w:rFonts w:ascii="Times New Roman" w:hAnsi="Times New Roman" w:cs="Times New Roman"/>
        </w:rPr>
        <w:t>剩余电流</w:t>
      </w:r>
      <w:r w:rsidR="00BA55D0">
        <w:rPr>
          <w:rFonts w:ascii="Times New Roman" w:hAnsi="Times New Roman" w:cs="Times New Roman"/>
        </w:rPr>
        <w:t>动作</w:t>
      </w:r>
      <w:r w:rsidRPr="005B58CA">
        <w:rPr>
          <w:rFonts w:ascii="Times New Roman" w:hAnsi="Times New Roman" w:cs="Times New Roman" w:hint="eastAsia"/>
        </w:rPr>
        <w:t>保护器每天使用前应启动</w:t>
      </w:r>
      <w:r w:rsidR="00E5017E">
        <w:rPr>
          <w:rFonts w:ascii="Times New Roman" w:hAnsi="Times New Roman" w:cs="Times New Roman"/>
        </w:rPr>
        <w:t>剩余电流</w:t>
      </w:r>
      <w:r w:rsidRPr="005B58CA">
        <w:rPr>
          <w:rFonts w:ascii="Times New Roman" w:hAnsi="Times New Roman" w:cs="Times New Roman" w:hint="eastAsia"/>
        </w:rPr>
        <w:t>试验按钮试跳一次，试跳不正常时严禁继续使用</w:t>
      </w:r>
      <w:r w:rsidR="006F3F4F">
        <w:rPr>
          <w:rFonts w:ascii="Times New Roman" w:hAnsi="Times New Roman" w:cs="Times New Roman"/>
        </w:rPr>
        <w:t>。</w:t>
      </w:r>
    </w:p>
    <w:p w:rsidR="00742274" w:rsidRDefault="006F3F4F">
      <w:pPr>
        <w:rPr>
          <w:rFonts w:ascii="Times New Roman" w:hAnsi="Times New Roman" w:cs="Times New Roman"/>
        </w:rPr>
        <w:sectPr w:rsidR="00742274">
          <w:pgSz w:w="11906" w:h="16838"/>
          <w:pgMar w:top="1440" w:right="1800" w:bottom="1440" w:left="1800" w:header="851" w:footer="992" w:gutter="0"/>
          <w:cols w:space="425"/>
          <w:docGrid w:type="lines" w:linePitch="312"/>
        </w:sectPr>
      </w:pPr>
      <w:r>
        <w:rPr>
          <w:rFonts w:ascii="Times New Roman" w:hAnsi="Times New Roman" w:cs="Times New Roman"/>
        </w:rPr>
        <w:t>4.</w:t>
      </w:r>
      <w:r w:rsidR="00742274">
        <w:rPr>
          <w:rFonts w:ascii="Times New Roman" w:hAnsi="Times New Roman" w:cs="Times New Roman"/>
        </w:rPr>
        <w:t>3</w:t>
      </w:r>
      <w:r>
        <w:rPr>
          <w:rFonts w:ascii="Times New Roman" w:hAnsi="Times New Roman" w:cs="Times New Roman"/>
        </w:rPr>
        <w:t xml:space="preserve">.11 </w:t>
      </w:r>
      <w:r w:rsidR="005B58CA" w:rsidRPr="005B58CA">
        <w:rPr>
          <w:rFonts w:ascii="Times New Roman" w:hAnsi="Times New Roman" w:cs="Times New Roman" w:hint="eastAsia"/>
        </w:rPr>
        <w:t>配电箱、开关箱的进线和出线严禁承受外力，严禁与金属尖锐断口、强腐蚀介质和易燃易爆物接触</w:t>
      </w:r>
      <w:r>
        <w:rPr>
          <w:rFonts w:ascii="Times New Roman" w:hAnsi="Times New Roman" w:cs="Times New Roman"/>
        </w:rPr>
        <w:t>。</w:t>
      </w:r>
    </w:p>
    <w:p w:rsidR="00742274" w:rsidRDefault="001F4D04" w:rsidP="00742274">
      <w:pPr>
        <w:pStyle w:val="1"/>
        <w:rPr>
          <w:rFonts w:ascii="Times New Roman" w:hAnsi="Times New Roman" w:cs="Times New Roman"/>
        </w:rPr>
      </w:pPr>
      <w:bookmarkStart w:id="35" w:name="_Toc37697435"/>
      <w:r>
        <w:rPr>
          <w:rFonts w:ascii="Times New Roman" w:hAnsi="Times New Roman" w:cs="Times New Roman"/>
        </w:rPr>
        <w:lastRenderedPageBreak/>
        <w:t xml:space="preserve">5 </w:t>
      </w:r>
      <w:r w:rsidR="00742274">
        <w:rPr>
          <w:rFonts w:ascii="Times New Roman" w:hAnsi="Times New Roman" w:cs="Times New Roman" w:hint="eastAsia"/>
        </w:rPr>
        <w:t>配电室及自备电源</w:t>
      </w:r>
      <w:bookmarkEnd w:id="35"/>
    </w:p>
    <w:p w:rsidR="00742274" w:rsidRDefault="001F4D04" w:rsidP="00742274">
      <w:pPr>
        <w:pStyle w:val="2"/>
        <w:rPr>
          <w:rFonts w:ascii="Times New Roman" w:hAnsi="Times New Roman" w:cs="Times New Roman"/>
        </w:rPr>
      </w:pPr>
      <w:bookmarkStart w:id="36" w:name="_Toc37697436"/>
      <w:r>
        <w:rPr>
          <w:rFonts w:ascii="Times New Roman" w:hAnsi="Times New Roman" w:cs="Times New Roman"/>
        </w:rPr>
        <w:t>5</w:t>
      </w:r>
      <w:r w:rsidR="00742274">
        <w:rPr>
          <w:rFonts w:ascii="Times New Roman" w:hAnsi="Times New Roman" w:cs="Times New Roman"/>
        </w:rPr>
        <w:t xml:space="preserve">.1 </w:t>
      </w:r>
      <w:r w:rsidR="00742274">
        <w:rPr>
          <w:rFonts w:ascii="Times New Roman" w:hAnsi="Times New Roman" w:cs="Times New Roman" w:hint="eastAsia"/>
        </w:rPr>
        <w:t>配电室</w:t>
      </w:r>
      <w:bookmarkEnd w:id="36"/>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.1.1 </w:t>
      </w:r>
      <w:r w:rsidR="00742274" w:rsidRPr="00EA216A">
        <w:rPr>
          <w:rFonts w:ascii="Times New Roman" w:hAnsi="Times New Roman" w:cs="Times New Roman" w:hint="eastAsia"/>
        </w:rPr>
        <w:t>配电室应靠近电源，并应设在灰尘少、潮气少、振动小、无腐蚀介质、无易燃易爆物及道路畅通的地方</w:t>
      </w:r>
      <w:r w:rsidR="00742274">
        <w:rPr>
          <w:rFonts w:ascii="Times New Roman" w:hAnsi="Times New Roman" w:cs="Times New Roman"/>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.1.2 </w:t>
      </w:r>
      <w:r w:rsidR="00742274" w:rsidRPr="00EA216A">
        <w:rPr>
          <w:rFonts w:ascii="Times New Roman" w:hAnsi="Times New Roman" w:cs="Times New Roman" w:hint="eastAsia"/>
        </w:rPr>
        <w:t>成列的配电柜和控制柜两端应与重复接地线及保护零线做电气连接</w:t>
      </w:r>
      <w:r w:rsidR="00742274">
        <w:rPr>
          <w:rFonts w:ascii="Times New Roman" w:hAnsi="Times New Roman" w:cs="Times New Roman"/>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.1.3 </w:t>
      </w:r>
      <w:r w:rsidR="00742274" w:rsidRPr="00EA216A">
        <w:rPr>
          <w:rFonts w:ascii="Times New Roman" w:hAnsi="Times New Roman" w:cs="Times New Roman" w:hint="eastAsia"/>
        </w:rPr>
        <w:t>配电室和控制室应能自然通风，并应采取防止雨雪侵入和动物进入的措施</w:t>
      </w:r>
      <w:r w:rsidR="00742274">
        <w:rPr>
          <w:rFonts w:ascii="Times New Roman" w:hAnsi="Times New Roman" w:cs="Times New Roman"/>
        </w:rPr>
        <w:t>。</w:t>
      </w:r>
    </w:p>
    <w:p w:rsidR="00742274" w:rsidRPr="00EA216A"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.1.4 </w:t>
      </w:r>
      <w:r w:rsidR="00742274" w:rsidRPr="00EA216A">
        <w:rPr>
          <w:rFonts w:ascii="Times New Roman" w:hAnsi="Times New Roman" w:cs="Times New Roman"/>
        </w:rPr>
        <w:t>配电室布置应符合下列要求：</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l </w:t>
      </w:r>
      <w:r w:rsidRPr="00EA216A">
        <w:rPr>
          <w:rFonts w:ascii="Times New Roman" w:hAnsi="Times New Roman" w:cs="Times New Roman"/>
        </w:rPr>
        <w:t>配电柜正面的操作通道宽度，单列布置或双列背对背布置不小于</w:t>
      </w:r>
      <w:r w:rsidRPr="00EA216A">
        <w:rPr>
          <w:rFonts w:ascii="Times New Roman" w:hAnsi="Times New Roman" w:cs="Times New Roman"/>
        </w:rPr>
        <w:t>1.5m</w:t>
      </w:r>
      <w:r w:rsidRPr="00EA216A">
        <w:rPr>
          <w:rFonts w:ascii="Times New Roman" w:hAnsi="Times New Roman" w:cs="Times New Roman"/>
        </w:rPr>
        <w:t>，双列面对面布置不小于</w:t>
      </w:r>
      <w:r w:rsidRPr="00EA216A">
        <w:rPr>
          <w:rFonts w:ascii="Times New Roman" w:hAnsi="Times New Roman" w:cs="Times New Roman"/>
        </w:rPr>
        <w:t>2m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2 </w:t>
      </w:r>
      <w:r w:rsidRPr="00EA216A">
        <w:rPr>
          <w:rFonts w:ascii="Times New Roman" w:hAnsi="Times New Roman" w:cs="Times New Roman"/>
        </w:rPr>
        <w:t>配电柜后面的维护通道宽度，单列布置或双列面对面布置不小于</w:t>
      </w:r>
      <w:r w:rsidRPr="00EA216A">
        <w:rPr>
          <w:rFonts w:ascii="Times New Roman" w:hAnsi="Times New Roman" w:cs="Times New Roman"/>
        </w:rPr>
        <w:t>0.8m</w:t>
      </w:r>
      <w:r w:rsidRPr="00EA216A">
        <w:rPr>
          <w:rFonts w:ascii="Times New Roman" w:hAnsi="Times New Roman" w:cs="Times New Roman"/>
        </w:rPr>
        <w:t>，双列背对背布置不小于</w:t>
      </w:r>
      <w:r w:rsidRPr="00EA216A">
        <w:rPr>
          <w:rFonts w:ascii="Times New Roman" w:hAnsi="Times New Roman" w:cs="Times New Roman"/>
        </w:rPr>
        <w:t>1.5m</w:t>
      </w:r>
      <w:r w:rsidRPr="00EA216A">
        <w:rPr>
          <w:rFonts w:ascii="Times New Roman" w:hAnsi="Times New Roman" w:cs="Times New Roman"/>
        </w:rPr>
        <w:t>，个别地点有建筑物结构凸出的地方，则此点通道宽度可减少</w:t>
      </w:r>
      <w:r w:rsidRPr="00EA216A">
        <w:rPr>
          <w:rFonts w:ascii="Times New Roman" w:hAnsi="Times New Roman" w:cs="Times New Roman"/>
        </w:rPr>
        <w:t>0.2m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3 </w:t>
      </w:r>
      <w:r w:rsidRPr="00EA216A">
        <w:rPr>
          <w:rFonts w:ascii="Times New Roman" w:hAnsi="Times New Roman" w:cs="Times New Roman"/>
        </w:rPr>
        <w:t>配电柜侧面的维护通道宽度不小于</w:t>
      </w:r>
      <w:r w:rsidRPr="00EA216A">
        <w:rPr>
          <w:rFonts w:ascii="Times New Roman" w:hAnsi="Times New Roman" w:cs="Times New Roman"/>
        </w:rPr>
        <w:t>1m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4 </w:t>
      </w:r>
      <w:r w:rsidRPr="00EA216A">
        <w:rPr>
          <w:rFonts w:ascii="Times New Roman" w:hAnsi="Times New Roman" w:cs="Times New Roman"/>
        </w:rPr>
        <w:t>配电室的顶棚与地面的距离不低于</w:t>
      </w:r>
      <w:r w:rsidRPr="00EA216A">
        <w:rPr>
          <w:rFonts w:ascii="Times New Roman" w:hAnsi="Times New Roman" w:cs="Times New Roman"/>
        </w:rPr>
        <w:t xml:space="preserve">3m </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5 </w:t>
      </w:r>
      <w:r w:rsidRPr="00EA216A">
        <w:rPr>
          <w:rFonts w:ascii="Times New Roman" w:hAnsi="Times New Roman" w:cs="Times New Roman"/>
        </w:rPr>
        <w:t>配电室内设置值班或检修室时，该室边缘</w:t>
      </w:r>
      <w:r w:rsidR="00247380" w:rsidRPr="00247380">
        <w:rPr>
          <w:rFonts w:ascii="Times New Roman" w:hAnsi="Times New Roman" w:cs="Times New Roman" w:hint="eastAsia"/>
        </w:rPr>
        <w:t>距</w:t>
      </w:r>
      <w:r w:rsidRPr="00EA216A">
        <w:rPr>
          <w:rFonts w:ascii="Times New Roman" w:hAnsi="Times New Roman" w:cs="Times New Roman"/>
        </w:rPr>
        <w:t>配电柜的水平距离大于</w:t>
      </w:r>
      <w:r w:rsidRPr="00EA216A">
        <w:rPr>
          <w:rFonts w:ascii="Times New Roman" w:hAnsi="Times New Roman" w:cs="Times New Roman"/>
        </w:rPr>
        <w:t>lm</w:t>
      </w:r>
      <w:r w:rsidRPr="00EA216A">
        <w:rPr>
          <w:rFonts w:ascii="Times New Roman" w:hAnsi="Times New Roman" w:cs="Times New Roman"/>
        </w:rPr>
        <w:t>，并采取屏障隔离；</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6 </w:t>
      </w:r>
      <w:r w:rsidRPr="00EA216A">
        <w:rPr>
          <w:rFonts w:ascii="Times New Roman" w:hAnsi="Times New Roman" w:cs="Times New Roman"/>
        </w:rPr>
        <w:t>配电室内的裸母线与地向垂直距离小于</w:t>
      </w:r>
      <w:r w:rsidRPr="00EA216A">
        <w:rPr>
          <w:rFonts w:ascii="Times New Roman" w:hAnsi="Times New Roman" w:cs="Times New Roman"/>
        </w:rPr>
        <w:t>2.5m</w:t>
      </w:r>
      <w:r w:rsidRPr="00EA216A">
        <w:rPr>
          <w:rFonts w:ascii="Times New Roman" w:hAnsi="Times New Roman" w:cs="Times New Roman"/>
        </w:rPr>
        <w:t>时，采用遮栏隔离，遮栏下通道的高度不小于</w:t>
      </w:r>
      <w:r w:rsidRPr="00EA216A">
        <w:rPr>
          <w:rFonts w:ascii="Times New Roman" w:hAnsi="Times New Roman" w:cs="Times New Roman"/>
        </w:rPr>
        <w:t>1.9m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lastRenderedPageBreak/>
        <w:t xml:space="preserve">7 </w:t>
      </w:r>
      <w:r w:rsidRPr="00EA216A">
        <w:rPr>
          <w:rFonts w:ascii="Times New Roman" w:hAnsi="Times New Roman" w:cs="Times New Roman"/>
        </w:rPr>
        <w:t>配电室围栏上端与其正上方带电部分的净距不小于</w:t>
      </w:r>
      <w:r w:rsidRPr="00EA216A">
        <w:rPr>
          <w:rFonts w:ascii="Times New Roman" w:hAnsi="Times New Roman" w:cs="Times New Roman"/>
        </w:rPr>
        <w:t>0.075m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8 </w:t>
      </w:r>
      <w:r w:rsidRPr="00EA216A">
        <w:rPr>
          <w:rFonts w:ascii="Times New Roman" w:hAnsi="Times New Roman" w:cs="Times New Roman"/>
        </w:rPr>
        <w:t>配电装置的上端距顶棚不小于</w:t>
      </w:r>
      <w:r w:rsidRPr="00EA216A">
        <w:rPr>
          <w:rFonts w:ascii="Times New Roman" w:hAnsi="Times New Roman" w:cs="Times New Roman"/>
        </w:rPr>
        <w:t>0.5m</w:t>
      </w:r>
      <w:r w:rsidRPr="00EA216A">
        <w:rPr>
          <w:rFonts w:ascii="Times New Roman" w:hAnsi="Times New Roman" w:cs="Times New Roman"/>
        </w:rPr>
        <w:t>；</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9 </w:t>
      </w:r>
      <w:r w:rsidRPr="00EA216A">
        <w:rPr>
          <w:rFonts w:ascii="Times New Roman" w:hAnsi="Times New Roman" w:cs="Times New Roman"/>
        </w:rPr>
        <w:t>配电室内的母线涂刷有色油漆，以</w:t>
      </w:r>
      <w:r w:rsidR="00B12F67" w:rsidRPr="003345D0">
        <w:rPr>
          <w:rFonts w:ascii="Times New Roman" w:hAnsi="Times New Roman" w:cs="Times New Roman" w:hint="eastAsia"/>
        </w:rPr>
        <w:t>标识</w:t>
      </w:r>
      <w:r w:rsidRPr="00EA216A">
        <w:rPr>
          <w:rFonts w:ascii="Times New Roman" w:hAnsi="Times New Roman" w:cs="Times New Roman"/>
        </w:rPr>
        <w:t>相序；以柜正面方向为基准，其涂色符合表</w:t>
      </w:r>
      <w:r w:rsidR="001F4D04">
        <w:rPr>
          <w:rFonts w:ascii="Times New Roman" w:hAnsi="Times New Roman" w:cs="Times New Roman"/>
        </w:rPr>
        <w:t>5</w:t>
      </w:r>
      <w:r w:rsidRPr="00EA216A">
        <w:rPr>
          <w:rFonts w:ascii="Times New Roman" w:hAnsi="Times New Roman" w:cs="Times New Roman"/>
        </w:rPr>
        <w:t>.1.4</w:t>
      </w:r>
      <w:r w:rsidRPr="00EA216A">
        <w:rPr>
          <w:rFonts w:ascii="Times New Roman" w:hAnsi="Times New Roman" w:cs="Times New Roman"/>
        </w:rPr>
        <w:t>规定；</w:t>
      </w:r>
    </w:p>
    <w:p w:rsidR="00742274"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10 </w:t>
      </w:r>
      <w:r w:rsidRPr="00EA216A">
        <w:rPr>
          <w:rFonts w:ascii="Times New Roman" w:hAnsi="Times New Roman" w:cs="Times New Roman"/>
        </w:rPr>
        <w:t>配电室的建筑物和构筑物的耐火等级不低于</w:t>
      </w:r>
      <w:r w:rsidRPr="00EA216A">
        <w:rPr>
          <w:rFonts w:ascii="Times New Roman" w:hAnsi="Times New Roman" w:cs="Times New Roman"/>
        </w:rPr>
        <w:t>3</w:t>
      </w:r>
      <w:r w:rsidRPr="00EA216A">
        <w:rPr>
          <w:rFonts w:ascii="Times New Roman" w:hAnsi="Times New Roman" w:cs="Times New Roman"/>
        </w:rPr>
        <w:t>级，室内配置砂箱和可用于扑灭电气火灾的</w:t>
      </w:r>
      <w:r>
        <w:rPr>
          <w:rFonts w:ascii="Times New Roman" w:hAnsi="Times New Roman" w:cs="Times New Roman" w:hint="eastAsia"/>
        </w:rPr>
        <w:t>灭火器；</w:t>
      </w:r>
    </w:p>
    <w:p w:rsidR="00742274" w:rsidRDefault="00742274" w:rsidP="00742274">
      <w:pPr>
        <w:jc w:val="center"/>
        <w:rPr>
          <w:rFonts w:ascii="Times New Roman" w:hAnsi="Times New Roman" w:cs="Times New Roman"/>
          <w:sz w:val="24"/>
          <w:szCs w:val="21"/>
        </w:rPr>
      </w:pPr>
      <w:r w:rsidRPr="00EA216A">
        <w:rPr>
          <w:rFonts w:ascii="Times New Roman" w:hAnsi="Times New Roman" w:cs="Times New Roman" w:hint="eastAsia"/>
          <w:sz w:val="24"/>
          <w:szCs w:val="21"/>
        </w:rPr>
        <w:t>表</w:t>
      </w:r>
      <w:r w:rsidR="001F4D04">
        <w:rPr>
          <w:rFonts w:ascii="Times New Roman" w:hAnsi="Times New Roman" w:cs="Times New Roman"/>
          <w:sz w:val="24"/>
          <w:szCs w:val="21"/>
        </w:rPr>
        <w:t>5</w:t>
      </w:r>
      <w:r w:rsidRPr="00EA216A">
        <w:rPr>
          <w:rFonts w:ascii="Times New Roman" w:hAnsi="Times New Roman" w:cs="Times New Roman"/>
          <w:sz w:val="24"/>
          <w:szCs w:val="21"/>
        </w:rPr>
        <w:t xml:space="preserve">.1.4 </w:t>
      </w:r>
      <w:r w:rsidRPr="00EA216A">
        <w:rPr>
          <w:rFonts w:ascii="Times New Roman" w:hAnsi="Times New Roman" w:cs="Times New Roman"/>
          <w:sz w:val="24"/>
          <w:szCs w:val="21"/>
        </w:rPr>
        <w:t>母线涂色</w:t>
      </w:r>
    </w:p>
    <w:tbl>
      <w:tblPr>
        <w:tblW w:w="8640" w:type="dxa"/>
        <w:jc w:val="center"/>
        <w:tblInd w:w="8" w:type="dxa"/>
        <w:tblLayout w:type="fixed"/>
        <w:tblCellMar>
          <w:left w:w="0" w:type="dxa"/>
          <w:right w:w="0" w:type="dxa"/>
        </w:tblCellMar>
        <w:tblLook w:val="0000"/>
      </w:tblPr>
      <w:tblGrid>
        <w:gridCol w:w="1728"/>
        <w:gridCol w:w="1728"/>
        <w:gridCol w:w="1728"/>
        <w:gridCol w:w="1728"/>
        <w:gridCol w:w="1728"/>
      </w:tblGrid>
      <w:tr w:rsidR="00742274" w:rsidRPr="00A97CCB" w:rsidTr="0028074B">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相别</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颜色</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垂直排列</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水平排列</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引下排列</w:t>
            </w:r>
          </w:p>
        </w:tc>
      </w:tr>
      <w:tr w:rsidR="00742274" w:rsidRPr="00A97CCB" w:rsidTr="0028074B">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L</w:t>
            </w:r>
            <w:r w:rsidRPr="00EA216A">
              <w:rPr>
                <w:rFonts w:ascii="Times New Roman" w:hAnsi="Times New Roman" w:cs="Times New Roman"/>
                <w:kern w:val="0"/>
                <w:sz w:val="24"/>
                <w:szCs w:val="24"/>
                <w:vertAlign w:val="subscript"/>
              </w:rPr>
              <w:t>1</w:t>
            </w:r>
            <w:r w:rsidRPr="00EA216A">
              <w:rPr>
                <w:rFonts w:ascii="Times New Roman" w:hAnsi="Times New Roman" w:cs="Times New Roman"/>
                <w:kern w:val="0"/>
                <w:sz w:val="24"/>
                <w:szCs w:val="24"/>
              </w:rPr>
              <w:t>（</w:t>
            </w:r>
            <w:r w:rsidRPr="00EA216A">
              <w:rPr>
                <w:rFonts w:ascii="Times New Roman" w:hAnsi="Times New Roman" w:cs="Times New Roman"/>
                <w:kern w:val="0"/>
                <w:sz w:val="24"/>
                <w:szCs w:val="24"/>
              </w:rPr>
              <w:t>A</w:t>
            </w:r>
            <w:r w:rsidRPr="00EA216A">
              <w:rPr>
                <w:rFonts w:ascii="Times New Roman" w:hAnsi="Times New Roman" w:cs="Times New Roman"/>
                <w:kern w:val="0"/>
                <w:sz w:val="24"/>
                <w:szCs w:val="24"/>
              </w:rPr>
              <w:t>）</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黄</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上</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后</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左</w:t>
            </w:r>
          </w:p>
        </w:tc>
      </w:tr>
      <w:tr w:rsidR="00742274" w:rsidRPr="00A97CCB" w:rsidTr="0028074B">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L</w:t>
            </w:r>
            <w:r w:rsidRPr="00EA216A">
              <w:rPr>
                <w:rFonts w:ascii="Times New Roman" w:hAnsi="Times New Roman" w:cs="Times New Roman"/>
                <w:kern w:val="0"/>
                <w:sz w:val="24"/>
                <w:szCs w:val="24"/>
                <w:vertAlign w:val="subscript"/>
              </w:rPr>
              <w:t>2</w:t>
            </w:r>
            <w:r w:rsidRPr="00EA216A">
              <w:rPr>
                <w:rFonts w:ascii="Times New Roman" w:hAnsi="Times New Roman" w:cs="Times New Roman"/>
                <w:kern w:val="0"/>
                <w:sz w:val="24"/>
                <w:szCs w:val="24"/>
              </w:rPr>
              <w:t>（</w:t>
            </w:r>
            <w:r w:rsidRPr="00EA216A">
              <w:rPr>
                <w:rFonts w:ascii="Times New Roman" w:hAnsi="Times New Roman" w:cs="Times New Roman"/>
                <w:kern w:val="0"/>
                <w:sz w:val="24"/>
                <w:szCs w:val="24"/>
              </w:rPr>
              <w:t>B</w:t>
            </w:r>
            <w:r w:rsidRPr="00EA216A">
              <w:rPr>
                <w:rFonts w:ascii="Times New Roman" w:hAnsi="Times New Roman" w:cs="Times New Roman"/>
                <w:kern w:val="0"/>
                <w:sz w:val="24"/>
                <w:szCs w:val="24"/>
              </w:rPr>
              <w:t>）</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绿</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中</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中</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中</w:t>
            </w:r>
          </w:p>
        </w:tc>
      </w:tr>
      <w:tr w:rsidR="00742274" w:rsidRPr="00A97CCB" w:rsidTr="0028074B">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L</w:t>
            </w:r>
            <w:r w:rsidRPr="00EA216A">
              <w:rPr>
                <w:rFonts w:ascii="Times New Roman" w:hAnsi="Times New Roman" w:cs="Times New Roman"/>
                <w:kern w:val="0"/>
                <w:sz w:val="24"/>
                <w:szCs w:val="24"/>
                <w:vertAlign w:val="subscript"/>
              </w:rPr>
              <w:t>3</w:t>
            </w:r>
            <w:r w:rsidRPr="00EA216A">
              <w:rPr>
                <w:rFonts w:ascii="Times New Roman" w:hAnsi="Times New Roman" w:cs="Times New Roman"/>
                <w:kern w:val="0"/>
                <w:sz w:val="24"/>
                <w:szCs w:val="24"/>
              </w:rPr>
              <w:t>（</w:t>
            </w:r>
            <w:r w:rsidRPr="00EA216A">
              <w:rPr>
                <w:rFonts w:ascii="Times New Roman" w:hAnsi="Times New Roman" w:cs="Times New Roman"/>
                <w:kern w:val="0"/>
                <w:sz w:val="24"/>
                <w:szCs w:val="24"/>
              </w:rPr>
              <w:t>C</w:t>
            </w:r>
            <w:r w:rsidRPr="00EA216A">
              <w:rPr>
                <w:rFonts w:ascii="Times New Roman" w:hAnsi="Times New Roman" w:cs="Times New Roman"/>
                <w:kern w:val="0"/>
                <w:sz w:val="24"/>
                <w:szCs w:val="24"/>
              </w:rPr>
              <w:t>）</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红</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下</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前</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右</w:t>
            </w:r>
          </w:p>
        </w:tc>
      </w:tr>
      <w:tr w:rsidR="00742274" w:rsidRPr="00A97CCB" w:rsidTr="0028074B">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N</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淡蓝</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w:t>
            </w:r>
          </w:p>
        </w:tc>
        <w:tc>
          <w:tcPr>
            <w:tcW w:w="1728" w:type="dxa"/>
            <w:tcBorders>
              <w:top w:val="single" w:sz="6" w:space="0" w:color="auto"/>
              <w:left w:val="single" w:sz="6" w:space="0" w:color="auto"/>
              <w:bottom w:val="single" w:sz="6" w:space="0" w:color="auto"/>
              <w:right w:val="single" w:sz="6" w:space="0" w:color="auto"/>
            </w:tcBorders>
            <w:vAlign w:val="center"/>
          </w:tcPr>
          <w:p w:rsidR="00742274" w:rsidRPr="00EA216A" w:rsidRDefault="00742274" w:rsidP="0028074B">
            <w:pPr>
              <w:autoSpaceDE w:val="0"/>
              <w:autoSpaceDN w:val="0"/>
              <w:adjustRightInd w:val="0"/>
              <w:jc w:val="center"/>
              <w:rPr>
                <w:rFonts w:ascii="Times New Roman" w:hAnsi="Times New Roman" w:cs="Times New Roman"/>
                <w:kern w:val="0"/>
                <w:sz w:val="24"/>
                <w:szCs w:val="24"/>
              </w:rPr>
            </w:pPr>
            <w:r w:rsidRPr="00EA216A">
              <w:rPr>
                <w:rFonts w:ascii="Times New Roman" w:hAnsi="Times New Roman" w:cs="Times New Roman"/>
                <w:kern w:val="0"/>
                <w:sz w:val="24"/>
                <w:szCs w:val="24"/>
              </w:rPr>
              <w:t>－</w:t>
            </w:r>
          </w:p>
        </w:tc>
      </w:tr>
    </w:tbl>
    <w:p w:rsidR="00742274" w:rsidRPr="00EA216A"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11 </w:t>
      </w:r>
      <w:r w:rsidRPr="00EA216A">
        <w:rPr>
          <w:rFonts w:ascii="Times New Roman" w:hAnsi="Times New Roman" w:cs="Times New Roman"/>
        </w:rPr>
        <w:t>配电室的门向外开，并配锁；</w:t>
      </w:r>
    </w:p>
    <w:p w:rsidR="00742274" w:rsidRPr="00EA216A" w:rsidRDefault="00742274" w:rsidP="00742274">
      <w:pPr>
        <w:ind w:firstLineChars="200" w:firstLine="560"/>
        <w:rPr>
          <w:rFonts w:ascii="Times New Roman" w:hAnsi="Times New Roman" w:cs="Times New Roman"/>
        </w:rPr>
      </w:pPr>
      <w:r w:rsidRPr="00EA216A">
        <w:rPr>
          <w:rFonts w:ascii="Times New Roman" w:hAnsi="Times New Roman" w:cs="Times New Roman"/>
        </w:rPr>
        <w:t xml:space="preserve">12 </w:t>
      </w:r>
      <w:r w:rsidRPr="00EA216A">
        <w:rPr>
          <w:rFonts w:ascii="Times New Roman" w:hAnsi="Times New Roman" w:cs="Times New Roman"/>
        </w:rPr>
        <w:t>配电室的照明分别设置正常照明和事故照明</w:t>
      </w:r>
      <w:r>
        <w:rPr>
          <w:rFonts w:ascii="Times New Roman" w:hAnsi="Times New Roman" w:cs="Times New Roman" w:hint="eastAsia"/>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.1.5 </w:t>
      </w:r>
      <w:r w:rsidR="00742274" w:rsidRPr="00EA216A">
        <w:rPr>
          <w:rFonts w:ascii="Times New Roman" w:hAnsi="Times New Roman" w:cs="Times New Roman" w:hint="eastAsia"/>
        </w:rPr>
        <w:t>配电柜应装设电度表，并应装设电流、电压表。电流表与计费电度表不得共用一组电流互感器。</w:t>
      </w:r>
    </w:p>
    <w:p w:rsidR="001F4D04" w:rsidRPr="003345D0" w:rsidRDefault="001F4D04" w:rsidP="001F4D0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.1.6 </w:t>
      </w:r>
      <w:r w:rsidRPr="001F4D04">
        <w:rPr>
          <w:rFonts w:ascii="Times New Roman" w:hAnsi="Times New Roman" w:cs="Times New Roman" w:hint="eastAsia"/>
        </w:rPr>
        <w:t>配电柜应装设电源隔离开关及及短路、过载、</w:t>
      </w:r>
      <w:r w:rsidRPr="003345D0">
        <w:rPr>
          <w:rFonts w:ascii="Times New Roman" w:hAnsi="Times New Roman" w:cs="Times New Roman" w:hint="eastAsia"/>
        </w:rPr>
        <w:t>剩余电流</w:t>
      </w:r>
      <w:r w:rsidRPr="001F4D04">
        <w:rPr>
          <w:rFonts w:ascii="Times New Roman" w:hAnsi="Times New Roman" w:cs="Times New Roman" w:hint="eastAsia"/>
        </w:rPr>
        <w:t>保护电器。电源隔离开关分断时应有明显可见分断点。</w:t>
      </w:r>
      <w:r w:rsidRPr="003345D0">
        <w:rPr>
          <w:rFonts w:ascii="Times New Roman" w:hAnsi="Times New Roman" w:cs="Times New Roman" w:hint="eastAsia"/>
        </w:rPr>
        <w:t>剩余电流动作保护器可装设于总配电柜，亦可装设于各分配电柜。</w:t>
      </w:r>
    </w:p>
    <w:p w:rsidR="00742274" w:rsidRDefault="001F4D04" w:rsidP="001F4D04">
      <w:pPr>
        <w:ind w:firstLineChars="200" w:firstLine="560"/>
        <w:rPr>
          <w:rFonts w:ascii="Times New Roman" w:hAnsi="Times New Roman" w:cs="Times New Roman"/>
        </w:rPr>
      </w:pPr>
      <w:r w:rsidRPr="003345D0">
        <w:rPr>
          <w:rFonts w:ascii="Times New Roman" w:hAnsi="Times New Roman" w:cs="Times New Roman" w:hint="eastAsia"/>
        </w:rPr>
        <w:t>配电柜的电器配置与接线应符合总配电箱电气配置与接线的要求</w:t>
      </w:r>
      <w:r w:rsidR="00742274" w:rsidRPr="003345D0">
        <w:rPr>
          <w:rFonts w:ascii="Times New Roman" w:hAnsi="Times New Roman" w:cs="Times New Roman"/>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.1.7 </w:t>
      </w:r>
      <w:r w:rsidR="00742274" w:rsidRPr="00EA216A">
        <w:rPr>
          <w:rFonts w:ascii="Times New Roman" w:hAnsi="Times New Roman" w:cs="Times New Roman" w:hint="eastAsia"/>
        </w:rPr>
        <w:t>配电柜应编号，并应有用途标记</w:t>
      </w:r>
      <w:r w:rsidR="00742274">
        <w:rPr>
          <w:rFonts w:ascii="Times New Roman" w:hAnsi="Times New Roman" w:cs="Times New Roman"/>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.1.8 </w:t>
      </w:r>
      <w:r w:rsidR="00742274" w:rsidRPr="00EA216A">
        <w:rPr>
          <w:rFonts w:ascii="Times New Roman" w:hAnsi="Times New Roman" w:cs="Times New Roman" w:hint="eastAsia"/>
        </w:rPr>
        <w:t>配电柜或配电线路停电维修时，应挂接地线，并应悬挂“禁止合闸、有人工作”停电</w:t>
      </w:r>
      <w:r w:rsidR="00B12F67" w:rsidRPr="003345D0">
        <w:rPr>
          <w:rFonts w:ascii="Times New Roman" w:hAnsi="Times New Roman" w:cs="Times New Roman" w:hint="eastAsia"/>
        </w:rPr>
        <w:t>标识</w:t>
      </w:r>
      <w:r w:rsidR="00742274" w:rsidRPr="00EA216A">
        <w:rPr>
          <w:rFonts w:ascii="Times New Roman" w:hAnsi="Times New Roman" w:cs="Times New Roman" w:hint="eastAsia"/>
        </w:rPr>
        <w:t>牌。停送电必须由专人负责</w:t>
      </w:r>
      <w:r w:rsidR="00742274">
        <w:rPr>
          <w:rFonts w:ascii="Times New Roman" w:hAnsi="Times New Roman" w:cs="Times New Roman"/>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.1.9 </w:t>
      </w:r>
      <w:r w:rsidR="00742274" w:rsidRPr="00EA216A">
        <w:rPr>
          <w:rFonts w:ascii="Times New Roman" w:hAnsi="Times New Roman" w:cs="Times New Roman" w:hint="eastAsia"/>
        </w:rPr>
        <w:t>配电</w:t>
      </w:r>
      <w:r w:rsidR="00CB67F4">
        <w:rPr>
          <w:rFonts w:ascii="Times New Roman" w:hAnsi="Times New Roman" w:cs="Times New Roman" w:hint="eastAsia"/>
        </w:rPr>
        <w:t>室</w:t>
      </w:r>
      <w:r w:rsidR="00742274" w:rsidRPr="00EA216A">
        <w:rPr>
          <w:rFonts w:ascii="Times New Roman" w:hAnsi="Times New Roman" w:cs="Times New Roman" w:hint="eastAsia"/>
        </w:rPr>
        <w:t>应保持整洁，不得堆放任何妨碍操作、维修的杂物</w:t>
      </w:r>
      <w:r w:rsidR="00742274">
        <w:rPr>
          <w:rFonts w:ascii="Times New Roman" w:hAnsi="Times New Roman" w:cs="Times New Roman"/>
        </w:rPr>
        <w:t>。</w:t>
      </w:r>
    </w:p>
    <w:p w:rsidR="00742274" w:rsidRDefault="001F4D04" w:rsidP="00742274">
      <w:pPr>
        <w:pStyle w:val="2"/>
        <w:rPr>
          <w:rFonts w:ascii="Times New Roman" w:hAnsi="Times New Roman" w:cs="Times New Roman"/>
        </w:rPr>
      </w:pPr>
      <w:bookmarkStart w:id="37" w:name="_Toc37697437"/>
      <w:r>
        <w:rPr>
          <w:rFonts w:ascii="Times New Roman" w:hAnsi="Times New Roman" w:cs="Times New Roman"/>
        </w:rPr>
        <w:lastRenderedPageBreak/>
        <w:t>5</w:t>
      </w:r>
      <w:r w:rsidR="00742274">
        <w:rPr>
          <w:rFonts w:ascii="Times New Roman" w:hAnsi="Times New Roman" w:cs="Times New Roman"/>
        </w:rPr>
        <w:t xml:space="preserve">.2 </w:t>
      </w:r>
      <w:r w:rsidR="00742274">
        <w:rPr>
          <w:rFonts w:ascii="Times New Roman" w:hAnsi="Times New Roman" w:cs="Times New Roman" w:hint="eastAsia"/>
        </w:rPr>
        <w:t>2</w:t>
      </w:r>
      <w:r w:rsidR="00742274">
        <w:rPr>
          <w:rFonts w:ascii="Times New Roman" w:hAnsi="Times New Roman" w:cs="Times New Roman"/>
        </w:rPr>
        <w:t>30/400V</w:t>
      </w:r>
      <w:r w:rsidR="00742274">
        <w:rPr>
          <w:rFonts w:ascii="Times New Roman" w:hAnsi="Times New Roman" w:cs="Times New Roman" w:hint="eastAsia"/>
        </w:rPr>
        <w:t>自备发电机组</w:t>
      </w:r>
      <w:bookmarkEnd w:id="37"/>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.2.1 </w:t>
      </w:r>
      <w:r w:rsidR="00742274" w:rsidRPr="00EA216A">
        <w:rPr>
          <w:rFonts w:ascii="Times New Roman" w:hAnsi="Times New Roman" w:cs="Times New Roman" w:hint="eastAsia"/>
        </w:rPr>
        <w:t>发电机组及其控制、配电、修理室等可分开设置；在保证电气安全距离和满足防火要求情况下可合并设置</w:t>
      </w:r>
      <w:r w:rsidR="00742274">
        <w:rPr>
          <w:rFonts w:ascii="Times New Roman" w:hAnsi="Times New Roman" w:cs="Times New Roman" w:hint="eastAsia"/>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.2.2 </w:t>
      </w:r>
      <w:r w:rsidR="00742274" w:rsidRPr="00EA216A">
        <w:rPr>
          <w:rFonts w:ascii="Times New Roman" w:hAnsi="Times New Roman" w:cs="Times New Roman" w:hint="eastAsia"/>
        </w:rPr>
        <w:t>发电机组的排烟管道必须伸出室外。发电机组及其控制、配电室内必须配置可用于扑火电气火灾的灭火器，严禁存放贮油桶</w:t>
      </w:r>
      <w:r w:rsidR="00742274">
        <w:rPr>
          <w:rFonts w:ascii="Times New Roman" w:hAnsi="Times New Roman" w:cs="Times New Roman" w:hint="eastAsia"/>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.2.3 </w:t>
      </w:r>
      <w:bookmarkStart w:id="38" w:name="_Hlk37188476"/>
      <w:r w:rsidR="00742274" w:rsidRPr="00C76845">
        <w:rPr>
          <w:rFonts w:ascii="Times New Roman" w:hAnsi="Times New Roman" w:cs="Times New Roman" w:hint="eastAsia"/>
          <w:b/>
          <w:bCs/>
        </w:rPr>
        <w:t>发电机组电源必须与外电线路电源</w:t>
      </w:r>
      <w:r w:rsidR="00727889">
        <w:rPr>
          <w:rFonts w:ascii="Times New Roman" w:hAnsi="Times New Roman" w:cs="Times New Roman" w:hint="eastAsia"/>
          <w:b/>
          <w:bCs/>
        </w:rPr>
        <w:t>联锁</w:t>
      </w:r>
      <w:r w:rsidR="00742274" w:rsidRPr="00C76845">
        <w:rPr>
          <w:rFonts w:ascii="Times New Roman" w:hAnsi="Times New Roman" w:cs="Times New Roman" w:hint="eastAsia"/>
          <w:b/>
          <w:bCs/>
        </w:rPr>
        <w:t>，严禁并列运行</w:t>
      </w:r>
      <w:bookmarkEnd w:id="38"/>
      <w:r w:rsidR="00742274" w:rsidRPr="00C76845">
        <w:rPr>
          <w:rFonts w:ascii="Times New Roman" w:hAnsi="Times New Roman" w:cs="Times New Roman"/>
          <w:b/>
          <w:bCs/>
        </w:rPr>
        <w:t>。</w:t>
      </w:r>
    </w:p>
    <w:p w:rsidR="00742274"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.2.4 </w:t>
      </w:r>
      <w:r w:rsidR="00742274" w:rsidRPr="009B1659">
        <w:rPr>
          <w:rFonts w:ascii="Times New Roman" w:hAnsi="Times New Roman" w:cs="Times New Roman" w:hint="eastAsia"/>
        </w:rPr>
        <w:t>发电机组应采用电源中性点直接接地的三相四线制供电系统和独立设置</w:t>
      </w:r>
      <w:r w:rsidR="00742274" w:rsidRPr="009B1659">
        <w:rPr>
          <w:rFonts w:ascii="Times New Roman" w:hAnsi="Times New Roman" w:cs="Times New Roman"/>
        </w:rPr>
        <w:t>TN-S</w:t>
      </w:r>
      <w:r w:rsidR="00742274" w:rsidRPr="009B1659">
        <w:rPr>
          <w:rFonts w:ascii="Times New Roman" w:hAnsi="Times New Roman" w:cs="Times New Roman"/>
        </w:rPr>
        <w:t>接零保护系统，其工作接地电阻值应符合本规范第</w:t>
      </w:r>
      <w:r>
        <w:rPr>
          <w:rFonts w:ascii="Times New Roman" w:hAnsi="Times New Roman" w:cs="Times New Roman" w:hint="eastAsia"/>
        </w:rPr>
        <w:t>3</w:t>
      </w:r>
      <w:r>
        <w:rPr>
          <w:rFonts w:ascii="Times New Roman" w:hAnsi="Times New Roman" w:cs="Times New Roman"/>
        </w:rPr>
        <w:t>.5.1</w:t>
      </w:r>
      <w:r w:rsidR="00742274" w:rsidRPr="009B1659">
        <w:rPr>
          <w:rFonts w:ascii="Times New Roman" w:hAnsi="Times New Roman" w:cs="Times New Roman"/>
        </w:rPr>
        <w:t>条要求</w:t>
      </w:r>
      <w:r w:rsidR="00742274">
        <w:rPr>
          <w:rFonts w:ascii="Times New Roman" w:hAnsi="Times New Roman" w:cs="Times New Roman"/>
        </w:rPr>
        <w:t>。</w:t>
      </w:r>
    </w:p>
    <w:p w:rsidR="00742274" w:rsidRPr="009B1659"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.2.5 </w:t>
      </w:r>
      <w:r w:rsidR="00742274" w:rsidRPr="009B1659">
        <w:rPr>
          <w:rFonts w:ascii="Times New Roman" w:hAnsi="Times New Roman" w:cs="Times New Roman" w:hint="eastAsia"/>
        </w:rPr>
        <w:t>发电机</w:t>
      </w:r>
      <w:r w:rsidR="00CB67F4">
        <w:rPr>
          <w:rFonts w:ascii="Times New Roman" w:hAnsi="Times New Roman" w:cs="Times New Roman" w:hint="eastAsia"/>
        </w:rPr>
        <w:t>的</w:t>
      </w:r>
      <w:r w:rsidR="00742274" w:rsidRPr="009B1659">
        <w:rPr>
          <w:rFonts w:ascii="Times New Roman" w:hAnsi="Times New Roman" w:cs="Times New Roman" w:hint="eastAsia"/>
        </w:rPr>
        <w:t>控制屏宜装设下列仪表：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l </w:t>
      </w:r>
      <w:r w:rsidRPr="009B1659">
        <w:rPr>
          <w:rFonts w:ascii="Times New Roman" w:hAnsi="Times New Roman" w:cs="Times New Roman"/>
        </w:rPr>
        <w:t>交流电压表；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2 </w:t>
      </w:r>
      <w:r w:rsidRPr="009B1659">
        <w:rPr>
          <w:rFonts w:ascii="Times New Roman" w:hAnsi="Times New Roman" w:cs="Times New Roman"/>
        </w:rPr>
        <w:t>交流电流表；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3 </w:t>
      </w:r>
      <w:r w:rsidRPr="009B1659">
        <w:rPr>
          <w:rFonts w:ascii="Times New Roman" w:hAnsi="Times New Roman" w:cs="Times New Roman"/>
        </w:rPr>
        <w:t>有功功率表；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4 </w:t>
      </w:r>
      <w:r w:rsidRPr="009B1659">
        <w:rPr>
          <w:rFonts w:ascii="Times New Roman" w:hAnsi="Times New Roman" w:cs="Times New Roman"/>
        </w:rPr>
        <w:t>电度表；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5 </w:t>
      </w:r>
      <w:r w:rsidRPr="009B1659">
        <w:rPr>
          <w:rFonts w:ascii="Times New Roman" w:hAnsi="Times New Roman" w:cs="Times New Roman"/>
        </w:rPr>
        <w:t>功率因数表；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6 </w:t>
      </w:r>
      <w:r w:rsidRPr="009B1659">
        <w:rPr>
          <w:rFonts w:ascii="Times New Roman" w:hAnsi="Times New Roman" w:cs="Times New Roman"/>
        </w:rPr>
        <w:t>频率表；</w:t>
      </w:r>
    </w:p>
    <w:p w:rsidR="00742274" w:rsidRDefault="00742274" w:rsidP="00742274">
      <w:pPr>
        <w:ind w:firstLineChars="200" w:firstLine="560"/>
        <w:rPr>
          <w:rFonts w:ascii="Times New Roman" w:hAnsi="Times New Roman" w:cs="Times New Roman"/>
        </w:rPr>
      </w:pPr>
      <w:r w:rsidRPr="009B1659">
        <w:rPr>
          <w:rFonts w:ascii="Times New Roman" w:hAnsi="Times New Roman" w:cs="Times New Roman"/>
        </w:rPr>
        <w:t xml:space="preserve">7 </w:t>
      </w:r>
      <w:r w:rsidRPr="009B1659">
        <w:rPr>
          <w:rFonts w:ascii="Times New Roman" w:hAnsi="Times New Roman" w:cs="Times New Roman"/>
        </w:rPr>
        <w:t>直流电流表</w:t>
      </w:r>
      <w:r>
        <w:rPr>
          <w:rFonts w:ascii="Times New Roman" w:hAnsi="Times New Roman" w:cs="Times New Roman" w:hint="eastAsia"/>
        </w:rPr>
        <w:t>。</w:t>
      </w:r>
    </w:p>
    <w:p w:rsidR="00742274" w:rsidRPr="009B1659" w:rsidRDefault="001F4D04" w:rsidP="00742274">
      <w:pPr>
        <w:rPr>
          <w:rFonts w:ascii="Times New Roman" w:hAnsi="Times New Roman" w:cs="Times New Roman"/>
        </w:rPr>
      </w:pPr>
      <w:r>
        <w:rPr>
          <w:rFonts w:ascii="Times New Roman" w:hAnsi="Times New Roman" w:cs="Times New Roman"/>
        </w:rPr>
        <w:t>5</w:t>
      </w:r>
      <w:r w:rsidR="00742274">
        <w:rPr>
          <w:rFonts w:ascii="Times New Roman" w:hAnsi="Times New Roman" w:cs="Times New Roman"/>
        </w:rPr>
        <w:t xml:space="preserve">.2.6 </w:t>
      </w:r>
      <w:r w:rsidR="00742274" w:rsidRPr="009B1659">
        <w:rPr>
          <w:rFonts w:ascii="Times New Roman" w:hAnsi="Times New Roman" w:cs="Times New Roman" w:hint="eastAsia"/>
        </w:rPr>
        <w:t>发电机供电系统应设置电源隔离开关及短路、过载、</w:t>
      </w:r>
      <w:r w:rsidR="00E5017E">
        <w:rPr>
          <w:rFonts w:ascii="Times New Roman" w:hAnsi="Times New Roman" w:cs="Times New Roman"/>
        </w:rPr>
        <w:t>剩余电流</w:t>
      </w:r>
      <w:r w:rsidR="00742274" w:rsidRPr="009B1659">
        <w:rPr>
          <w:rFonts w:ascii="Times New Roman" w:hAnsi="Times New Roman" w:cs="Times New Roman" w:hint="eastAsia"/>
        </w:rPr>
        <w:t>保护电器。电源隔离开关分断时应有明显可见分断点。</w:t>
      </w:r>
    </w:p>
    <w:p w:rsidR="00742274" w:rsidRPr="009B1659" w:rsidRDefault="001F4D04" w:rsidP="00742274">
      <w:pPr>
        <w:rPr>
          <w:rFonts w:ascii="Times New Roman" w:hAnsi="Times New Roman" w:cs="Times New Roman"/>
        </w:rPr>
      </w:pPr>
      <w:r>
        <w:rPr>
          <w:rFonts w:ascii="Times New Roman" w:hAnsi="Times New Roman" w:cs="Times New Roman"/>
        </w:rPr>
        <w:t>5</w:t>
      </w:r>
      <w:r w:rsidR="00742274" w:rsidRPr="009B1659">
        <w:rPr>
          <w:rFonts w:ascii="Times New Roman" w:hAnsi="Times New Roman" w:cs="Times New Roman"/>
        </w:rPr>
        <w:t xml:space="preserve">.2.7 </w:t>
      </w:r>
      <w:r w:rsidR="00742274" w:rsidRPr="009B1659">
        <w:rPr>
          <w:rFonts w:ascii="Times New Roman" w:hAnsi="Times New Roman" w:cs="Times New Roman"/>
        </w:rPr>
        <w:t>发电机组并列运行时，必须装设同期装置，并在机组同步运行后再向负载供电。</w:t>
      </w:r>
    </w:p>
    <w:p w:rsidR="006F5F31" w:rsidRPr="00742274" w:rsidRDefault="006F5F31">
      <w:pPr>
        <w:rPr>
          <w:rFonts w:ascii="Times New Roman" w:hAnsi="Times New Roman" w:cs="Times New Roman"/>
        </w:rPr>
      </w:pPr>
    </w:p>
    <w:p w:rsidR="006F5F31" w:rsidRDefault="006F5F31">
      <w:pPr>
        <w:rPr>
          <w:rFonts w:ascii="Times New Roman" w:hAnsi="Times New Roman" w:cs="Times New Roman"/>
        </w:rPr>
        <w:sectPr w:rsidR="006F5F31">
          <w:pgSz w:w="11906" w:h="16838"/>
          <w:pgMar w:top="1440" w:right="1800" w:bottom="1440" w:left="1800" w:header="851" w:footer="992" w:gutter="0"/>
          <w:cols w:space="425"/>
          <w:docGrid w:type="lines" w:linePitch="312"/>
        </w:sectPr>
      </w:pPr>
    </w:p>
    <w:p w:rsidR="006F5F31" w:rsidRDefault="006A5069">
      <w:pPr>
        <w:pStyle w:val="1"/>
        <w:rPr>
          <w:rFonts w:ascii="Times New Roman" w:hAnsi="Times New Roman" w:cs="Times New Roman"/>
        </w:rPr>
      </w:pPr>
      <w:bookmarkStart w:id="39" w:name="_Toc27124954"/>
      <w:bookmarkStart w:id="40" w:name="_Toc37697438"/>
      <w:r>
        <w:rPr>
          <w:rFonts w:ascii="Times New Roman" w:hAnsi="Times New Roman" w:cs="Times New Roman"/>
        </w:rPr>
        <w:lastRenderedPageBreak/>
        <w:t xml:space="preserve">6 </w:t>
      </w:r>
      <w:r w:rsidR="006F3F4F">
        <w:rPr>
          <w:rFonts w:ascii="Times New Roman" w:hAnsi="Times New Roman" w:cs="Times New Roman" w:hint="eastAsia"/>
        </w:rPr>
        <w:t>配电线路</w:t>
      </w:r>
      <w:bookmarkEnd w:id="39"/>
      <w:bookmarkEnd w:id="40"/>
    </w:p>
    <w:p w:rsidR="006F5F31" w:rsidRDefault="006A5069">
      <w:pPr>
        <w:pStyle w:val="2"/>
        <w:rPr>
          <w:rFonts w:ascii="Times New Roman" w:hAnsi="Times New Roman" w:cs="Times New Roman"/>
        </w:rPr>
      </w:pPr>
      <w:bookmarkStart w:id="41" w:name="_Toc27124955"/>
      <w:bookmarkStart w:id="42" w:name="_Toc37697439"/>
      <w:r>
        <w:rPr>
          <w:rFonts w:ascii="Times New Roman" w:hAnsi="Times New Roman" w:cs="Times New Roman"/>
        </w:rPr>
        <w:t>6</w:t>
      </w:r>
      <w:r w:rsidR="006F3F4F">
        <w:rPr>
          <w:rFonts w:ascii="Times New Roman" w:hAnsi="Times New Roman" w:cs="Times New Roman"/>
        </w:rPr>
        <w:t xml:space="preserve">.1 </w:t>
      </w:r>
      <w:r w:rsidR="006F3F4F">
        <w:rPr>
          <w:rFonts w:ascii="Times New Roman" w:hAnsi="Times New Roman" w:cs="Times New Roman" w:hint="eastAsia"/>
        </w:rPr>
        <w:t>架空线路</w:t>
      </w:r>
      <w:bookmarkEnd w:id="41"/>
      <w:bookmarkEnd w:id="42"/>
    </w:p>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 </w:t>
      </w:r>
      <w:r w:rsidR="005B58CA" w:rsidRPr="005B58CA">
        <w:rPr>
          <w:rFonts w:ascii="Times New Roman" w:hAnsi="Times New Roman" w:cs="Times New Roman" w:hint="eastAsia"/>
        </w:rPr>
        <w:t>架空线必须采用绝缘导线</w:t>
      </w:r>
      <w:r w:rsidR="006F3F4F">
        <w:rPr>
          <w:rFonts w:ascii="Times New Roman" w:hAnsi="Times New Roman" w:cs="Times New Roman"/>
        </w:rPr>
        <w:t>。</w:t>
      </w:r>
    </w:p>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.1.2 </w:t>
      </w:r>
      <w:r w:rsidR="005B58CA" w:rsidRPr="005B58CA">
        <w:rPr>
          <w:rFonts w:ascii="Times New Roman" w:hAnsi="Times New Roman" w:cs="Times New Roman" w:hint="eastAsia"/>
        </w:rPr>
        <w:t>架空线必须架设在专用电杆上，严禁在树木、脚手架及其他设施上</w:t>
      </w:r>
      <w:r w:rsidR="006F3F4F">
        <w:rPr>
          <w:rFonts w:ascii="Times New Roman" w:hAnsi="Times New Roman" w:cs="Times New Roman"/>
        </w:rPr>
        <w:t>。</w:t>
      </w:r>
    </w:p>
    <w:p w:rsidR="005B58CA" w:rsidRPr="005B58CA" w:rsidRDefault="006A5069" w:rsidP="005B58C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.1.3 </w:t>
      </w:r>
      <w:r w:rsidR="005B58CA" w:rsidRPr="005B58CA">
        <w:rPr>
          <w:rFonts w:ascii="Times New Roman" w:hAnsi="Times New Roman" w:cs="Times New Roman" w:hint="eastAsia"/>
        </w:rPr>
        <w:t>架空线导线截面的选择应符合下列</w:t>
      </w:r>
      <w:r w:rsidRPr="006A5069">
        <w:rPr>
          <w:rFonts w:ascii="Times New Roman" w:hAnsi="Times New Roman" w:cs="Times New Roman" w:hint="eastAsia"/>
        </w:rPr>
        <w:t>要求</w:t>
      </w:r>
      <w:r w:rsidR="005B58CA" w:rsidRPr="005B58CA">
        <w:rPr>
          <w:rFonts w:ascii="Times New Roman" w:hAnsi="Times New Roman" w:cs="Times New Roman" w:hint="eastAsia"/>
        </w:rPr>
        <w:t>：</w:t>
      </w:r>
    </w:p>
    <w:p w:rsidR="005B58CA" w:rsidRPr="005B58CA" w:rsidRDefault="005B58CA" w:rsidP="005B58CA">
      <w:pPr>
        <w:ind w:firstLineChars="200" w:firstLine="560"/>
        <w:rPr>
          <w:rFonts w:ascii="Times New Roman" w:hAnsi="Times New Roman" w:cs="Times New Roman"/>
        </w:rPr>
      </w:pPr>
      <w:r w:rsidRPr="005B58CA">
        <w:rPr>
          <w:rFonts w:ascii="Times New Roman" w:hAnsi="Times New Roman" w:cs="Times New Roman"/>
        </w:rPr>
        <w:t xml:space="preserve">1 </w:t>
      </w:r>
      <w:r w:rsidRPr="005B58CA">
        <w:rPr>
          <w:rFonts w:ascii="Times New Roman" w:hAnsi="Times New Roman" w:cs="Times New Roman"/>
        </w:rPr>
        <w:t>导线中的计算负荷电流不大于其长期连续负荷允许载流量；</w:t>
      </w:r>
    </w:p>
    <w:p w:rsidR="005B58CA" w:rsidRPr="00F9142A" w:rsidRDefault="005B58CA" w:rsidP="005B58CA">
      <w:pPr>
        <w:rPr>
          <w:rFonts w:ascii="Times New Roman" w:hAnsi="Times New Roman" w:cs="Times New Roman"/>
        </w:rPr>
      </w:pPr>
      <w:r w:rsidRPr="005B58CA">
        <w:rPr>
          <w:rFonts w:ascii="Times New Roman" w:hAnsi="Times New Roman" w:cs="Times New Roman"/>
        </w:rPr>
        <w:t xml:space="preserve">    2 </w:t>
      </w:r>
      <w:r w:rsidRPr="005B58CA">
        <w:rPr>
          <w:rFonts w:ascii="Times New Roman" w:hAnsi="Times New Roman" w:cs="Times New Roman"/>
        </w:rPr>
        <w:t>线路末端电压偏移不大于其额定电压的</w:t>
      </w:r>
      <w:r w:rsidR="00F9142A">
        <w:rPr>
          <w:rFonts w:ascii="Times New Roman" w:hAnsi="Times New Roman" w:cs="Times New Roman"/>
        </w:rPr>
        <w:t>5%</w:t>
      </w:r>
      <w:r w:rsidR="00F9142A">
        <w:rPr>
          <w:rFonts w:ascii="Times New Roman" w:hAnsi="Times New Roman" w:cs="Times New Roman" w:hint="eastAsia"/>
        </w:rPr>
        <w:t>；</w:t>
      </w:r>
    </w:p>
    <w:p w:rsidR="005B58CA" w:rsidRPr="005B58CA" w:rsidRDefault="005B58CA" w:rsidP="005B58CA">
      <w:pPr>
        <w:rPr>
          <w:rFonts w:ascii="Times New Roman" w:hAnsi="Times New Roman" w:cs="Times New Roman"/>
        </w:rPr>
      </w:pPr>
      <w:r w:rsidRPr="005B58CA">
        <w:rPr>
          <w:rFonts w:ascii="Times New Roman" w:hAnsi="Times New Roman" w:cs="Times New Roman"/>
        </w:rPr>
        <w:t xml:space="preserve">    3 </w:t>
      </w:r>
      <w:r w:rsidRPr="005B58CA">
        <w:rPr>
          <w:rFonts w:ascii="Times New Roman" w:hAnsi="Times New Roman" w:cs="Times New Roman"/>
        </w:rPr>
        <w:t>三相四线制线路的</w:t>
      </w:r>
      <w:r w:rsidRPr="005B58CA">
        <w:rPr>
          <w:rFonts w:ascii="Times New Roman" w:hAnsi="Times New Roman" w:cs="Times New Roman"/>
        </w:rPr>
        <w:t>N</w:t>
      </w:r>
      <w:r w:rsidRPr="005B58CA">
        <w:rPr>
          <w:rFonts w:ascii="Times New Roman" w:hAnsi="Times New Roman" w:cs="Times New Roman"/>
        </w:rPr>
        <w:t>线和</w:t>
      </w:r>
      <w:r w:rsidRPr="005B58CA">
        <w:rPr>
          <w:rFonts w:ascii="Times New Roman" w:hAnsi="Times New Roman" w:cs="Times New Roman"/>
        </w:rPr>
        <w:t>PE</w:t>
      </w:r>
      <w:r w:rsidRPr="005B58CA">
        <w:rPr>
          <w:rFonts w:ascii="Times New Roman" w:hAnsi="Times New Roman" w:cs="Times New Roman"/>
        </w:rPr>
        <w:t>线截面不小于相线截面的</w:t>
      </w:r>
      <w:r w:rsidRPr="005B58CA">
        <w:rPr>
          <w:rFonts w:ascii="Times New Roman" w:hAnsi="Times New Roman" w:cs="Times New Roman"/>
        </w:rPr>
        <w:t>50</w:t>
      </w:r>
      <w:r w:rsidRPr="005B58CA">
        <w:rPr>
          <w:rFonts w:ascii="Times New Roman" w:hAnsi="Times New Roman" w:cs="Times New Roman"/>
        </w:rPr>
        <w:t>％，单相线路的零线截面与相线截面相同；</w:t>
      </w:r>
    </w:p>
    <w:p w:rsidR="00F9142A" w:rsidRDefault="005B58CA" w:rsidP="00F9142A">
      <w:pPr>
        <w:ind w:firstLine="570"/>
        <w:rPr>
          <w:rFonts w:ascii="Times New Roman" w:hAnsi="Times New Roman" w:cs="Times New Roman"/>
        </w:rPr>
      </w:pPr>
      <w:r w:rsidRPr="005B58CA">
        <w:rPr>
          <w:rFonts w:ascii="Times New Roman" w:hAnsi="Times New Roman" w:cs="Times New Roman"/>
        </w:rPr>
        <w:t xml:space="preserve">4 </w:t>
      </w:r>
      <w:r w:rsidRPr="005B58CA">
        <w:rPr>
          <w:rFonts w:ascii="Times New Roman" w:hAnsi="Times New Roman" w:cs="Times New Roman"/>
        </w:rPr>
        <w:t>按机械强度要求，绝缘铜线截面不小于</w:t>
      </w:r>
      <w:r w:rsidRPr="005B58CA">
        <w:rPr>
          <w:rFonts w:ascii="Times New Roman" w:hAnsi="Times New Roman" w:cs="Times New Roman"/>
        </w:rPr>
        <w:t>10mm</w:t>
      </w:r>
      <w:r w:rsidRPr="00F9142A">
        <w:rPr>
          <w:rFonts w:ascii="Times New Roman" w:hAnsi="Times New Roman" w:cs="Times New Roman"/>
          <w:vertAlign w:val="superscript"/>
        </w:rPr>
        <w:t>2</w:t>
      </w:r>
      <w:r w:rsidRPr="005B58CA">
        <w:rPr>
          <w:rFonts w:ascii="Times New Roman" w:hAnsi="Times New Roman" w:cs="Times New Roman"/>
        </w:rPr>
        <w:t>，绝缘铝线截面不小于</w:t>
      </w:r>
      <w:r w:rsidRPr="005B58CA">
        <w:rPr>
          <w:rFonts w:ascii="Times New Roman" w:hAnsi="Times New Roman" w:cs="Times New Roman"/>
        </w:rPr>
        <w:t>16mm</w:t>
      </w:r>
      <w:r w:rsidRPr="00F9142A">
        <w:rPr>
          <w:rFonts w:ascii="Times New Roman" w:hAnsi="Times New Roman" w:cs="Times New Roman"/>
          <w:vertAlign w:val="superscript"/>
        </w:rPr>
        <w:t>2</w:t>
      </w:r>
      <w:r w:rsidRPr="005B58CA">
        <w:rPr>
          <w:rFonts w:ascii="Times New Roman" w:hAnsi="Times New Roman" w:cs="Times New Roman"/>
        </w:rPr>
        <w:t>；</w:t>
      </w:r>
    </w:p>
    <w:p w:rsidR="006F5F31" w:rsidRDefault="005B58CA" w:rsidP="00F9142A">
      <w:pPr>
        <w:ind w:firstLine="570"/>
        <w:rPr>
          <w:rFonts w:ascii="Times New Roman" w:hAnsi="Times New Roman" w:cs="Times New Roman"/>
        </w:rPr>
      </w:pPr>
      <w:r w:rsidRPr="005B58CA">
        <w:rPr>
          <w:rFonts w:ascii="Times New Roman" w:hAnsi="Times New Roman" w:cs="Times New Roman"/>
        </w:rPr>
        <w:t xml:space="preserve">5 </w:t>
      </w:r>
      <w:r w:rsidRPr="005B58CA">
        <w:rPr>
          <w:rFonts w:ascii="Times New Roman" w:hAnsi="Times New Roman" w:cs="Times New Roman"/>
        </w:rPr>
        <w:t>在跨越铁路、公路、河流、电力线路档距内，绝缘铜线截面不小于</w:t>
      </w:r>
      <w:r w:rsidRPr="005B58CA">
        <w:rPr>
          <w:rFonts w:ascii="Times New Roman" w:hAnsi="Times New Roman" w:cs="Times New Roman"/>
        </w:rPr>
        <w:t>16mm</w:t>
      </w:r>
      <w:r w:rsidR="00F9142A">
        <w:rPr>
          <w:rFonts w:ascii="Times New Roman" w:hAnsi="Times New Roman" w:cs="Times New Roman"/>
          <w:vertAlign w:val="superscript"/>
        </w:rPr>
        <w:t>2</w:t>
      </w:r>
      <w:r w:rsidRPr="005B58CA">
        <w:rPr>
          <w:rFonts w:ascii="Times New Roman" w:hAnsi="Times New Roman" w:cs="Times New Roman"/>
        </w:rPr>
        <w:t>，绝缘铝线截面不小于</w:t>
      </w:r>
      <w:r w:rsidRPr="005B58CA">
        <w:rPr>
          <w:rFonts w:ascii="Times New Roman" w:hAnsi="Times New Roman" w:cs="Times New Roman"/>
        </w:rPr>
        <w:t>25mm</w:t>
      </w:r>
      <w:r w:rsidRPr="00F9142A">
        <w:rPr>
          <w:rFonts w:ascii="Times New Roman" w:hAnsi="Times New Roman" w:cs="Times New Roman"/>
          <w:vertAlign w:val="superscript"/>
        </w:rPr>
        <w:t>2</w:t>
      </w:r>
      <w:r w:rsidR="006F3F4F">
        <w:rPr>
          <w:rFonts w:ascii="Times New Roman" w:hAnsi="Times New Roman" w:cs="Times New Roman"/>
        </w:rPr>
        <w:t>。</w:t>
      </w:r>
    </w:p>
    <w:p w:rsidR="00F9142A" w:rsidRPr="00F9142A"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.1.4 </w:t>
      </w:r>
      <w:r w:rsidR="00F9142A" w:rsidRPr="00F9142A">
        <w:rPr>
          <w:rFonts w:ascii="Times New Roman" w:hAnsi="Times New Roman" w:cs="Times New Roman" w:hint="eastAsia"/>
        </w:rPr>
        <w:t>架空线路在一个档距内，每层导线的接头数不得超过该层导线条数的</w:t>
      </w:r>
      <w:r w:rsidR="00F9142A" w:rsidRPr="00F9142A">
        <w:rPr>
          <w:rFonts w:ascii="Times New Roman" w:hAnsi="Times New Roman" w:cs="Times New Roman"/>
        </w:rPr>
        <w:t>50</w:t>
      </w:r>
      <w:r w:rsidR="00F9142A" w:rsidRPr="00F9142A">
        <w:rPr>
          <w:rFonts w:ascii="Times New Roman" w:hAnsi="Times New Roman" w:cs="Times New Roman"/>
        </w:rPr>
        <w:t>％，且一条导线应只有一个接头。</w:t>
      </w:r>
    </w:p>
    <w:p w:rsidR="006F5F31" w:rsidRDefault="00F9142A" w:rsidP="006A5069">
      <w:pPr>
        <w:ind w:firstLineChars="200" w:firstLine="560"/>
        <w:rPr>
          <w:rFonts w:ascii="Times New Roman" w:hAnsi="Times New Roman" w:cs="Times New Roman"/>
        </w:rPr>
      </w:pPr>
      <w:r w:rsidRPr="00F9142A">
        <w:rPr>
          <w:rFonts w:ascii="Times New Roman" w:hAnsi="Times New Roman" w:cs="Times New Roman"/>
        </w:rPr>
        <w:t>在跨越铁路、公路、河流、电力线路档距内，架空线路不得有接头</w:t>
      </w:r>
      <w:r w:rsidR="006F3F4F">
        <w:rPr>
          <w:rFonts w:ascii="Times New Roman" w:hAnsi="Times New Roman" w:cs="Times New Roman"/>
        </w:rPr>
        <w:t>。</w:t>
      </w:r>
    </w:p>
    <w:p w:rsidR="00F9142A" w:rsidRPr="00F9142A"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.1.5 </w:t>
      </w:r>
      <w:r w:rsidR="00F9142A" w:rsidRPr="00F9142A">
        <w:rPr>
          <w:rFonts w:ascii="Times New Roman" w:hAnsi="Times New Roman" w:cs="Times New Roman" w:hint="eastAsia"/>
        </w:rPr>
        <w:t>架空线路相序排列应符合下列规定：</w:t>
      </w:r>
    </w:p>
    <w:p w:rsidR="00F9142A" w:rsidRDefault="00F9142A" w:rsidP="00F9142A">
      <w:pPr>
        <w:ind w:firstLine="570"/>
        <w:rPr>
          <w:rFonts w:ascii="Times New Roman" w:hAnsi="Times New Roman" w:cs="Times New Roman"/>
        </w:rPr>
      </w:pPr>
      <w:r w:rsidRPr="00F9142A">
        <w:rPr>
          <w:rFonts w:ascii="Times New Roman" w:hAnsi="Times New Roman" w:cs="Times New Roman"/>
        </w:rPr>
        <w:t xml:space="preserve">1 </w:t>
      </w:r>
      <w:r w:rsidRPr="00F9142A">
        <w:rPr>
          <w:rFonts w:ascii="Times New Roman" w:hAnsi="Times New Roman" w:cs="Times New Roman"/>
        </w:rPr>
        <w:t>动力、照明线</w:t>
      </w:r>
      <w:r w:rsidRPr="003345D0">
        <w:rPr>
          <w:rFonts w:ascii="Times New Roman" w:hAnsi="Times New Roman" w:cs="Times New Roman"/>
        </w:rPr>
        <w:t>路</w:t>
      </w:r>
      <w:r w:rsidRPr="00F9142A">
        <w:rPr>
          <w:rFonts w:ascii="Times New Roman" w:hAnsi="Times New Roman" w:cs="Times New Roman"/>
        </w:rPr>
        <w:t>在同一横担上架设时，导线相序排列是：面向</w:t>
      </w:r>
      <w:r w:rsidRPr="00F9142A">
        <w:rPr>
          <w:rFonts w:ascii="Times New Roman" w:hAnsi="Times New Roman" w:cs="Times New Roman"/>
        </w:rPr>
        <w:lastRenderedPageBreak/>
        <w:t>负荷从左侧起依次为</w:t>
      </w:r>
      <w:r w:rsidRPr="00F9142A">
        <w:rPr>
          <w:rFonts w:ascii="Times New Roman" w:hAnsi="Times New Roman" w:cs="Times New Roman"/>
        </w:rPr>
        <w:t>L</w:t>
      </w:r>
      <w:r w:rsidRPr="00F9142A">
        <w:rPr>
          <w:rFonts w:ascii="Times New Roman" w:hAnsi="Times New Roman" w:cs="Times New Roman"/>
          <w:vertAlign w:val="subscript"/>
        </w:rPr>
        <w:t>1</w:t>
      </w:r>
      <w:r w:rsidRPr="00F9142A">
        <w:rPr>
          <w:rFonts w:ascii="Times New Roman" w:hAnsi="Times New Roman" w:cs="Times New Roman"/>
        </w:rPr>
        <w:t>、</w:t>
      </w:r>
      <w:r w:rsidRPr="00F9142A">
        <w:rPr>
          <w:rFonts w:ascii="Times New Roman" w:hAnsi="Times New Roman" w:cs="Times New Roman"/>
        </w:rPr>
        <w:t>N</w:t>
      </w:r>
      <w:r w:rsidRPr="00F9142A">
        <w:rPr>
          <w:rFonts w:ascii="Times New Roman" w:hAnsi="Times New Roman" w:cs="Times New Roman"/>
        </w:rPr>
        <w:t>、</w:t>
      </w:r>
      <w:r w:rsidRPr="00F9142A">
        <w:rPr>
          <w:rFonts w:ascii="Times New Roman" w:hAnsi="Times New Roman" w:cs="Times New Roman"/>
        </w:rPr>
        <w:t>L</w:t>
      </w:r>
      <w:r w:rsidRPr="00F9142A">
        <w:rPr>
          <w:rFonts w:ascii="Times New Roman" w:hAnsi="Times New Roman" w:cs="Times New Roman"/>
          <w:vertAlign w:val="subscript"/>
        </w:rPr>
        <w:t>2</w:t>
      </w:r>
      <w:r w:rsidRPr="00F9142A">
        <w:rPr>
          <w:rFonts w:ascii="Times New Roman" w:hAnsi="Times New Roman" w:cs="Times New Roman"/>
        </w:rPr>
        <w:t>、</w:t>
      </w:r>
      <w:r w:rsidRPr="00F9142A">
        <w:rPr>
          <w:rFonts w:ascii="Times New Roman" w:hAnsi="Times New Roman" w:cs="Times New Roman"/>
        </w:rPr>
        <w:t>L</w:t>
      </w:r>
      <w:r w:rsidRPr="00F9142A">
        <w:rPr>
          <w:rFonts w:ascii="Times New Roman" w:hAnsi="Times New Roman" w:cs="Times New Roman"/>
          <w:vertAlign w:val="subscript"/>
        </w:rPr>
        <w:t>3</w:t>
      </w:r>
      <w:r w:rsidRPr="00F9142A">
        <w:rPr>
          <w:rFonts w:ascii="Times New Roman" w:hAnsi="Times New Roman" w:cs="Times New Roman"/>
        </w:rPr>
        <w:t>、</w:t>
      </w:r>
      <w:r w:rsidRPr="00F9142A">
        <w:rPr>
          <w:rFonts w:ascii="Times New Roman" w:hAnsi="Times New Roman" w:cs="Times New Roman"/>
        </w:rPr>
        <w:t>PE</w:t>
      </w:r>
      <w:r w:rsidRPr="00F9142A">
        <w:rPr>
          <w:rFonts w:ascii="Times New Roman" w:hAnsi="Times New Roman" w:cs="Times New Roman"/>
        </w:rPr>
        <w:t>；</w:t>
      </w:r>
    </w:p>
    <w:p w:rsidR="006F5F31" w:rsidRDefault="00F9142A" w:rsidP="00F9142A">
      <w:pPr>
        <w:ind w:firstLine="570"/>
        <w:rPr>
          <w:rFonts w:ascii="Times New Roman" w:hAnsi="Times New Roman" w:cs="Times New Roman"/>
        </w:rPr>
      </w:pPr>
      <w:r w:rsidRPr="00F9142A">
        <w:rPr>
          <w:rFonts w:ascii="Times New Roman" w:hAnsi="Times New Roman" w:cs="Times New Roman"/>
        </w:rPr>
        <w:t xml:space="preserve">2 </w:t>
      </w:r>
      <w:r w:rsidRPr="00F9142A">
        <w:rPr>
          <w:rFonts w:ascii="Times New Roman" w:hAnsi="Times New Roman" w:cs="Times New Roman"/>
        </w:rPr>
        <w:t>动力、照明线路在二层横担上分别架设时，导线相序排列是：上层横担面向负荷从左侧起依次为</w:t>
      </w:r>
      <w:r w:rsidRPr="00F9142A">
        <w:rPr>
          <w:rFonts w:ascii="Times New Roman" w:hAnsi="Times New Roman" w:cs="Times New Roman"/>
        </w:rPr>
        <w:t>L</w:t>
      </w:r>
      <w:r w:rsidRPr="00F9142A">
        <w:rPr>
          <w:rFonts w:ascii="Times New Roman" w:hAnsi="Times New Roman" w:cs="Times New Roman"/>
          <w:vertAlign w:val="subscript"/>
        </w:rPr>
        <w:t>1</w:t>
      </w:r>
      <w:r w:rsidRPr="00F9142A">
        <w:rPr>
          <w:rFonts w:ascii="Times New Roman" w:hAnsi="Times New Roman" w:cs="Times New Roman"/>
        </w:rPr>
        <w:t>、</w:t>
      </w:r>
      <w:r w:rsidRPr="00F9142A">
        <w:rPr>
          <w:rFonts w:ascii="Times New Roman" w:hAnsi="Times New Roman" w:cs="Times New Roman"/>
        </w:rPr>
        <w:t>L</w:t>
      </w:r>
      <w:r w:rsidRPr="00F9142A">
        <w:rPr>
          <w:rFonts w:ascii="Times New Roman" w:hAnsi="Times New Roman" w:cs="Times New Roman"/>
          <w:vertAlign w:val="subscript"/>
        </w:rPr>
        <w:t>2</w:t>
      </w:r>
      <w:r w:rsidRPr="00F9142A">
        <w:rPr>
          <w:rFonts w:ascii="Times New Roman" w:hAnsi="Times New Roman" w:cs="Times New Roman"/>
        </w:rPr>
        <w:t>、</w:t>
      </w:r>
      <w:r w:rsidRPr="00F9142A">
        <w:rPr>
          <w:rFonts w:ascii="Times New Roman" w:hAnsi="Times New Roman" w:cs="Times New Roman"/>
        </w:rPr>
        <w:t>L</w:t>
      </w:r>
      <w:r w:rsidRPr="00F9142A">
        <w:rPr>
          <w:rFonts w:ascii="Times New Roman" w:hAnsi="Times New Roman" w:cs="Times New Roman"/>
          <w:vertAlign w:val="subscript"/>
        </w:rPr>
        <w:t>3</w:t>
      </w:r>
      <w:r w:rsidRPr="00F9142A">
        <w:rPr>
          <w:rFonts w:ascii="Times New Roman" w:hAnsi="Times New Roman" w:cs="Times New Roman"/>
        </w:rPr>
        <w:t>；下层横担面向负荷从左侧起依次为</w:t>
      </w:r>
      <w:r w:rsidRPr="00F9142A">
        <w:rPr>
          <w:rFonts w:ascii="Times New Roman" w:hAnsi="Times New Roman" w:cs="Times New Roman"/>
        </w:rPr>
        <w:t>L</w:t>
      </w:r>
      <w:r w:rsidRPr="00F9142A">
        <w:rPr>
          <w:rFonts w:ascii="Times New Roman" w:hAnsi="Times New Roman" w:cs="Times New Roman"/>
          <w:vertAlign w:val="subscript"/>
        </w:rPr>
        <w:t>1</w:t>
      </w:r>
      <w:r w:rsidRPr="00F9142A">
        <w:rPr>
          <w:rFonts w:ascii="Times New Roman" w:hAnsi="Times New Roman" w:cs="Times New Roman"/>
        </w:rPr>
        <w:t xml:space="preserve"> (L</w:t>
      </w:r>
      <w:r w:rsidRPr="00F9142A">
        <w:rPr>
          <w:rFonts w:ascii="Times New Roman" w:hAnsi="Times New Roman" w:cs="Times New Roman"/>
          <w:vertAlign w:val="subscript"/>
        </w:rPr>
        <w:t>2</w:t>
      </w:r>
      <w:r w:rsidRPr="00F9142A">
        <w:rPr>
          <w:rFonts w:ascii="Times New Roman" w:hAnsi="Times New Roman" w:cs="Times New Roman"/>
        </w:rPr>
        <w:t>、</w:t>
      </w:r>
      <w:r w:rsidRPr="00F9142A">
        <w:rPr>
          <w:rFonts w:ascii="Times New Roman" w:hAnsi="Times New Roman" w:cs="Times New Roman"/>
        </w:rPr>
        <w:t>L</w:t>
      </w:r>
      <w:r w:rsidRPr="00F9142A">
        <w:rPr>
          <w:rFonts w:ascii="Times New Roman" w:hAnsi="Times New Roman" w:cs="Times New Roman"/>
          <w:vertAlign w:val="subscript"/>
        </w:rPr>
        <w:t>3</w:t>
      </w:r>
      <w:r w:rsidRPr="00F9142A">
        <w:rPr>
          <w:rFonts w:ascii="Times New Roman" w:hAnsi="Times New Roman" w:cs="Times New Roman"/>
        </w:rPr>
        <w:t>)</w:t>
      </w:r>
      <w:r w:rsidRPr="00F9142A">
        <w:rPr>
          <w:rFonts w:ascii="Times New Roman" w:hAnsi="Times New Roman" w:cs="Times New Roman"/>
        </w:rPr>
        <w:t>、</w:t>
      </w:r>
      <w:r w:rsidRPr="00F9142A">
        <w:rPr>
          <w:rFonts w:ascii="Times New Roman" w:hAnsi="Times New Roman" w:cs="Times New Roman"/>
        </w:rPr>
        <w:t>N</w:t>
      </w:r>
      <w:r w:rsidRPr="00F9142A">
        <w:rPr>
          <w:rFonts w:ascii="Times New Roman" w:hAnsi="Times New Roman" w:cs="Times New Roman"/>
        </w:rPr>
        <w:t>、</w:t>
      </w:r>
      <w:r w:rsidRPr="00F9142A">
        <w:rPr>
          <w:rFonts w:ascii="Times New Roman" w:hAnsi="Times New Roman" w:cs="Times New Roman"/>
        </w:rPr>
        <w:t>PE</w:t>
      </w:r>
      <w:r w:rsidRPr="00F9142A">
        <w:rPr>
          <w:rFonts w:ascii="Times New Roman" w:hAnsi="Times New Roman" w:cs="Times New Roman"/>
        </w:rPr>
        <w:t>。</w:t>
      </w:r>
    </w:p>
    <w:p w:rsidR="006F5F31"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.1.6 </w:t>
      </w:r>
      <w:r w:rsidR="00F9142A" w:rsidRPr="00F9142A">
        <w:rPr>
          <w:rFonts w:ascii="Times New Roman" w:hAnsi="Times New Roman" w:cs="Times New Roman" w:hint="eastAsia"/>
        </w:rPr>
        <w:t>架空线路的档距不得大于</w:t>
      </w:r>
      <w:r w:rsidR="00F9142A" w:rsidRPr="00F9142A">
        <w:rPr>
          <w:rFonts w:ascii="Times New Roman" w:hAnsi="Times New Roman" w:cs="Times New Roman"/>
        </w:rPr>
        <w:t>35m</w:t>
      </w:r>
      <w:r w:rsidR="006F3F4F">
        <w:rPr>
          <w:rFonts w:ascii="Times New Roman" w:hAnsi="Times New Roman" w:cs="Times New Roman"/>
        </w:rPr>
        <w:t>。</w:t>
      </w:r>
    </w:p>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.1.7 </w:t>
      </w:r>
      <w:r w:rsidR="00F9142A" w:rsidRPr="00F9142A">
        <w:rPr>
          <w:rFonts w:ascii="Times New Roman" w:hAnsi="Times New Roman" w:cs="Times New Roman" w:hint="eastAsia"/>
        </w:rPr>
        <w:t>架空线路的线间距不得小于</w:t>
      </w:r>
      <w:r w:rsidR="00F9142A" w:rsidRPr="00F9142A">
        <w:rPr>
          <w:rFonts w:ascii="Times New Roman" w:hAnsi="Times New Roman" w:cs="Times New Roman"/>
        </w:rPr>
        <w:t>0.3m</w:t>
      </w:r>
      <w:r w:rsidR="00F9142A" w:rsidRPr="00F9142A">
        <w:rPr>
          <w:rFonts w:ascii="Times New Roman" w:hAnsi="Times New Roman" w:cs="Times New Roman"/>
        </w:rPr>
        <w:t>，靠近电杆的两导线的间距不得小于</w:t>
      </w:r>
      <w:r w:rsidR="00F9142A" w:rsidRPr="00F9142A">
        <w:rPr>
          <w:rFonts w:ascii="Times New Roman" w:hAnsi="Times New Roman" w:cs="Times New Roman"/>
        </w:rPr>
        <w:t>0.5m</w:t>
      </w:r>
      <w:r w:rsidR="006F3F4F">
        <w:rPr>
          <w:rFonts w:ascii="Times New Roman" w:hAnsi="Times New Roman" w:cs="Times New Roman"/>
        </w:rPr>
        <w:t>。</w:t>
      </w:r>
    </w:p>
    <w:p w:rsidR="006F5F31"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.1.8 </w:t>
      </w:r>
      <w:r w:rsidR="00F9142A" w:rsidRPr="00F9142A">
        <w:rPr>
          <w:rFonts w:ascii="Times New Roman" w:hAnsi="Times New Roman" w:cs="Times New Roman" w:hint="eastAsia"/>
        </w:rPr>
        <w:t>架空线路横担间的最小垂直距离不得小于表</w:t>
      </w:r>
      <w:r>
        <w:rPr>
          <w:rFonts w:ascii="Times New Roman" w:hAnsi="Times New Roman" w:cs="Times New Roman"/>
        </w:rPr>
        <w:t>6</w:t>
      </w:r>
      <w:r w:rsidR="00F9142A" w:rsidRPr="00F9142A">
        <w:rPr>
          <w:rFonts w:ascii="Times New Roman" w:hAnsi="Times New Roman" w:cs="Times New Roman"/>
        </w:rPr>
        <w:t>.1.8-1</w:t>
      </w:r>
      <w:r w:rsidR="00F9142A" w:rsidRPr="00F9142A">
        <w:rPr>
          <w:rFonts w:ascii="Times New Roman" w:hAnsi="Times New Roman" w:cs="Times New Roman"/>
        </w:rPr>
        <w:t>所列数值；横担宜采用角钢或方木，低压铁横担角钢应按表</w:t>
      </w:r>
      <w:r>
        <w:rPr>
          <w:rFonts w:ascii="Times New Roman" w:hAnsi="Times New Roman" w:cs="Times New Roman"/>
        </w:rPr>
        <w:t>6</w:t>
      </w:r>
      <w:r w:rsidR="00F9142A" w:rsidRPr="00F9142A">
        <w:rPr>
          <w:rFonts w:ascii="Times New Roman" w:hAnsi="Times New Roman" w:cs="Times New Roman"/>
        </w:rPr>
        <w:t>.1.8-2</w:t>
      </w:r>
      <w:r w:rsidR="00F9142A" w:rsidRPr="00F9142A">
        <w:rPr>
          <w:rFonts w:ascii="Times New Roman" w:hAnsi="Times New Roman" w:cs="Times New Roman"/>
        </w:rPr>
        <w:t>选用；方木横担截面应按</w:t>
      </w:r>
      <w:r w:rsidR="00F9142A" w:rsidRPr="00F9142A">
        <w:rPr>
          <w:rFonts w:ascii="Times New Roman" w:hAnsi="Times New Roman" w:cs="Times New Roman"/>
        </w:rPr>
        <w:t>80mm×80mm</w:t>
      </w:r>
      <w:r w:rsidR="00F9142A" w:rsidRPr="00F9142A">
        <w:rPr>
          <w:rFonts w:ascii="Times New Roman" w:hAnsi="Times New Roman" w:cs="Times New Roman"/>
        </w:rPr>
        <w:t>选用，横担长度应按表</w:t>
      </w:r>
      <w:r>
        <w:rPr>
          <w:rFonts w:ascii="Times New Roman" w:hAnsi="Times New Roman" w:cs="Times New Roman"/>
        </w:rPr>
        <w:t>6</w:t>
      </w:r>
      <w:r w:rsidR="00F9142A" w:rsidRPr="00F9142A">
        <w:rPr>
          <w:rFonts w:ascii="Times New Roman" w:hAnsi="Times New Roman" w:cs="Times New Roman"/>
        </w:rPr>
        <w:t>.1.8-3</w:t>
      </w:r>
      <w:r w:rsidR="00F9142A" w:rsidRPr="00F9142A">
        <w:rPr>
          <w:rFonts w:ascii="Times New Roman" w:hAnsi="Times New Roman" w:cs="Times New Roman"/>
        </w:rPr>
        <w:t>选用</w:t>
      </w:r>
      <w:r w:rsidR="006F3F4F">
        <w:rPr>
          <w:rFonts w:ascii="Times New Roman" w:hAnsi="Times New Roman" w:cs="Times New Roman"/>
        </w:rPr>
        <w:t>。</w:t>
      </w:r>
    </w:p>
    <w:p w:rsidR="00F9142A" w:rsidRDefault="00F9142A" w:rsidP="00F9142A">
      <w:pPr>
        <w:jc w:val="center"/>
        <w:rPr>
          <w:rFonts w:ascii="Times New Roman" w:hAnsi="Times New Roman" w:cs="Times New Roman"/>
          <w:sz w:val="24"/>
          <w:szCs w:val="21"/>
        </w:rPr>
      </w:pPr>
      <w:r w:rsidRPr="00F9142A">
        <w:rPr>
          <w:rFonts w:ascii="Times New Roman" w:hAnsi="Times New Roman" w:cs="Times New Roman" w:hint="eastAsia"/>
          <w:sz w:val="24"/>
          <w:szCs w:val="21"/>
        </w:rPr>
        <w:t>表</w:t>
      </w:r>
      <w:r w:rsidR="006A5069">
        <w:rPr>
          <w:rFonts w:ascii="Times New Roman" w:hAnsi="Times New Roman" w:cs="Times New Roman"/>
          <w:sz w:val="24"/>
          <w:szCs w:val="21"/>
        </w:rPr>
        <w:t>6</w:t>
      </w:r>
      <w:r w:rsidRPr="00F9142A">
        <w:rPr>
          <w:rFonts w:ascii="Times New Roman" w:hAnsi="Times New Roman" w:cs="Times New Roman"/>
          <w:sz w:val="24"/>
          <w:szCs w:val="21"/>
        </w:rPr>
        <w:t xml:space="preserve">.1.8-1  </w:t>
      </w:r>
      <w:r w:rsidRPr="00F9142A">
        <w:rPr>
          <w:rFonts w:ascii="Times New Roman" w:hAnsi="Times New Roman" w:cs="Times New Roman"/>
          <w:sz w:val="24"/>
          <w:szCs w:val="21"/>
        </w:rPr>
        <w:t>横担间的最小垂直距离</w:t>
      </w:r>
    </w:p>
    <w:tbl>
      <w:tblPr>
        <w:tblW w:w="4823" w:type="pct"/>
        <w:jc w:val="center"/>
        <w:tblInd w:w="108" w:type="dxa"/>
        <w:tblLook w:val="0000"/>
      </w:tblPr>
      <w:tblGrid>
        <w:gridCol w:w="2744"/>
        <w:gridCol w:w="2732"/>
        <w:gridCol w:w="2744"/>
      </w:tblGrid>
      <w:tr w:rsidR="00F9142A" w:rsidRPr="00B65E61" w:rsidTr="0028074B">
        <w:trPr>
          <w:trHeight w:val="286"/>
          <w:jc w:val="center"/>
        </w:trPr>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排列方式</w:t>
            </w:r>
          </w:p>
        </w:tc>
        <w:tc>
          <w:tcPr>
            <w:tcW w:w="166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直线杆</w:t>
            </w:r>
            <w:r w:rsidRPr="003345D0">
              <w:rPr>
                <w:rFonts w:ascii="Times New Roman" w:hAnsi="Times New Roman" w:cs="Times New Roman"/>
                <w:snapToGrid w:val="0"/>
                <w:kern w:val="0"/>
                <w:sz w:val="24"/>
                <w:szCs w:val="20"/>
              </w:rPr>
              <w:t>（</w:t>
            </w:r>
            <w:r w:rsidRPr="003345D0">
              <w:rPr>
                <w:rFonts w:ascii="Times New Roman" w:hAnsi="Times New Roman" w:cs="Times New Roman"/>
                <w:snapToGrid w:val="0"/>
                <w:kern w:val="0"/>
                <w:sz w:val="24"/>
                <w:szCs w:val="20"/>
              </w:rPr>
              <w:t>m</w:t>
            </w:r>
            <w:r w:rsidRPr="003345D0">
              <w:rPr>
                <w:rFonts w:ascii="Times New Roman" w:hAnsi="Times New Roman" w:cs="Times New Roman"/>
                <w:snapToGrid w:val="0"/>
                <w:kern w:val="0"/>
                <w:sz w:val="24"/>
                <w:szCs w:val="20"/>
              </w:rPr>
              <w:t>）</w:t>
            </w:r>
          </w:p>
        </w:tc>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分支或转角杆</w:t>
            </w:r>
            <w:r w:rsidRPr="003345D0">
              <w:rPr>
                <w:rFonts w:ascii="Times New Roman" w:hAnsi="Times New Roman" w:cs="Times New Roman"/>
                <w:snapToGrid w:val="0"/>
                <w:kern w:val="0"/>
                <w:sz w:val="24"/>
                <w:szCs w:val="20"/>
              </w:rPr>
              <w:t>（</w:t>
            </w:r>
            <w:r w:rsidRPr="003345D0">
              <w:rPr>
                <w:rFonts w:ascii="Times New Roman" w:hAnsi="Times New Roman" w:cs="Times New Roman"/>
                <w:snapToGrid w:val="0"/>
                <w:kern w:val="0"/>
                <w:sz w:val="24"/>
                <w:szCs w:val="20"/>
              </w:rPr>
              <w:t>m</w:t>
            </w:r>
            <w:r w:rsidRPr="003345D0">
              <w:rPr>
                <w:rFonts w:ascii="Times New Roman" w:hAnsi="Times New Roman" w:cs="Times New Roman"/>
                <w:snapToGrid w:val="0"/>
                <w:kern w:val="0"/>
                <w:sz w:val="24"/>
                <w:szCs w:val="20"/>
              </w:rPr>
              <w:t>）</w:t>
            </w:r>
          </w:p>
        </w:tc>
      </w:tr>
      <w:tr w:rsidR="00F9142A" w:rsidRPr="00B65E61" w:rsidTr="0028074B">
        <w:trPr>
          <w:trHeight w:val="262"/>
          <w:jc w:val="center"/>
        </w:trPr>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高压与低压</w:t>
            </w:r>
          </w:p>
        </w:tc>
        <w:tc>
          <w:tcPr>
            <w:tcW w:w="166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1.2</w:t>
            </w:r>
          </w:p>
        </w:tc>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1.0</w:t>
            </w:r>
          </w:p>
        </w:tc>
      </w:tr>
      <w:tr w:rsidR="00F9142A" w:rsidRPr="00B65E61" w:rsidTr="0028074B">
        <w:trPr>
          <w:trHeight w:val="252"/>
          <w:jc w:val="center"/>
        </w:trPr>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低压与低压</w:t>
            </w:r>
          </w:p>
        </w:tc>
        <w:tc>
          <w:tcPr>
            <w:tcW w:w="166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0.6</w:t>
            </w:r>
          </w:p>
        </w:tc>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0.3</w:t>
            </w:r>
          </w:p>
        </w:tc>
      </w:tr>
    </w:tbl>
    <w:p w:rsidR="00836ABC" w:rsidRDefault="00836ABC" w:rsidP="00F9142A">
      <w:pPr>
        <w:jc w:val="center"/>
        <w:rPr>
          <w:rFonts w:ascii="Times New Roman" w:hAnsi="Times New Roman" w:cs="Times New Roman"/>
          <w:sz w:val="24"/>
          <w:szCs w:val="21"/>
        </w:rPr>
      </w:pPr>
    </w:p>
    <w:p w:rsidR="00F9142A" w:rsidRDefault="00F9142A" w:rsidP="00F9142A">
      <w:pPr>
        <w:jc w:val="center"/>
        <w:rPr>
          <w:rFonts w:ascii="Times New Roman" w:hAnsi="Times New Roman" w:cs="Times New Roman"/>
          <w:sz w:val="24"/>
          <w:szCs w:val="21"/>
        </w:rPr>
      </w:pPr>
      <w:r w:rsidRPr="00F9142A">
        <w:rPr>
          <w:rFonts w:ascii="Times New Roman" w:hAnsi="Times New Roman" w:cs="Times New Roman" w:hint="eastAsia"/>
          <w:sz w:val="24"/>
          <w:szCs w:val="21"/>
        </w:rPr>
        <w:t>表</w:t>
      </w:r>
      <w:r w:rsidR="006A5069">
        <w:rPr>
          <w:rFonts w:ascii="Times New Roman" w:hAnsi="Times New Roman" w:cs="Times New Roman"/>
          <w:sz w:val="24"/>
          <w:szCs w:val="21"/>
        </w:rPr>
        <w:t>6</w:t>
      </w:r>
      <w:r w:rsidRPr="00F9142A">
        <w:rPr>
          <w:rFonts w:ascii="Times New Roman" w:hAnsi="Times New Roman" w:cs="Times New Roman"/>
          <w:sz w:val="24"/>
          <w:szCs w:val="21"/>
        </w:rPr>
        <w:t>.1.8-2</w:t>
      </w:r>
      <w:r w:rsidRPr="00F9142A">
        <w:rPr>
          <w:rFonts w:ascii="Times New Roman" w:hAnsi="Times New Roman" w:cs="Times New Roman"/>
          <w:sz w:val="24"/>
          <w:szCs w:val="21"/>
        </w:rPr>
        <w:t>低压铁横担角钢选用</w:t>
      </w:r>
    </w:p>
    <w:tbl>
      <w:tblPr>
        <w:tblW w:w="4824" w:type="pct"/>
        <w:jc w:val="center"/>
        <w:tblInd w:w="108" w:type="dxa"/>
        <w:tblLook w:val="0000"/>
      </w:tblPr>
      <w:tblGrid>
        <w:gridCol w:w="2050"/>
        <w:gridCol w:w="2046"/>
        <w:gridCol w:w="2067"/>
        <w:gridCol w:w="2059"/>
      </w:tblGrid>
      <w:tr w:rsidR="00F9142A" w:rsidRPr="00B65E61" w:rsidTr="0028074B">
        <w:trPr>
          <w:cantSplit/>
          <w:trHeight w:val="374"/>
          <w:jc w:val="center"/>
        </w:trPr>
        <w:tc>
          <w:tcPr>
            <w:tcW w:w="1247"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导线截面</w:t>
            </w:r>
            <w:r w:rsidRPr="00F9142A">
              <w:rPr>
                <w:rFonts w:ascii="Times New Roman" w:hAnsi="Times New Roman" w:cs="Times New Roman"/>
                <w:snapToGrid w:val="0"/>
                <w:kern w:val="0"/>
                <w:sz w:val="24"/>
                <w:szCs w:val="20"/>
              </w:rPr>
              <w:t>(</w:t>
            </w:r>
            <w:bookmarkStart w:id="43" w:name="_Hlk32320473"/>
            <w:r w:rsidRPr="00F9142A">
              <w:rPr>
                <w:rFonts w:ascii="Times New Roman" w:hAnsi="Times New Roman" w:cs="Times New Roman"/>
                <w:snapToGrid w:val="0"/>
                <w:kern w:val="0"/>
                <w:sz w:val="24"/>
                <w:szCs w:val="20"/>
              </w:rPr>
              <w:t>mm</w:t>
            </w:r>
            <w:r w:rsidRPr="00F9142A">
              <w:rPr>
                <w:rFonts w:ascii="Times New Roman" w:hAnsi="Times New Roman" w:cs="Times New Roman"/>
                <w:snapToGrid w:val="0"/>
                <w:kern w:val="0"/>
                <w:sz w:val="24"/>
                <w:szCs w:val="20"/>
                <w:vertAlign w:val="superscript"/>
              </w:rPr>
              <w:t>2</w:t>
            </w:r>
            <w:bookmarkEnd w:id="43"/>
            <w:r w:rsidRPr="00F9142A">
              <w:rPr>
                <w:rFonts w:ascii="Times New Roman" w:hAnsi="Times New Roman" w:cs="Times New Roman"/>
                <w:snapToGrid w:val="0"/>
                <w:kern w:val="0"/>
                <w:sz w:val="24"/>
                <w:szCs w:val="20"/>
              </w:rPr>
              <w:t>)</w:t>
            </w:r>
          </w:p>
        </w:tc>
        <w:tc>
          <w:tcPr>
            <w:tcW w:w="1244"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直线杆</w:t>
            </w:r>
          </w:p>
        </w:tc>
        <w:tc>
          <w:tcPr>
            <w:tcW w:w="2509"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分支或转角杆</w:t>
            </w:r>
          </w:p>
        </w:tc>
      </w:tr>
      <w:tr w:rsidR="00F9142A" w:rsidRPr="00B65E61" w:rsidTr="0028074B">
        <w:trPr>
          <w:cantSplit/>
          <w:trHeight w:val="385"/>
          <w:jc w:val="center"/>
        </w:trPr>
        <w:tc>
          <w:tcPr>
            <w:tcW w:w="1247" w:type="pct"/>
            <w:vMerge/>
            <w:tcBorders>
              <w:top w:val="nil"/>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p>
        </w:tc>
        <w:tc>
          <w:tcPr>
            <w:tcW w:w="1244" w:type="pct"/>
            <w:vMerge/>
            <w:tcBorders>
              <w:top w:val="nil"/>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p>
        </w:tc>
        <w:tc>
          <w:tcPr>
            <w:tcW w:w="125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二线及三线</w:t>
            </w:r>
          </w:p>
        </w:tc>
        <w:tc>
          <w:tcPr>
            <w:tcW w:w="125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四线及以上</w:t>
            </w:r>
          </w:p>
        </w:tc>
      </w:tr>
      <w:tr w:rsidR="00F9142A" w:rsidRPr="00B65E61" w:rsidTr="0028074B">
        <w:trPr>
          <w:trHeight w:val="1342"/>
          <w:jc w:val="center"/>
        </w:trPr>
        <w:tc>
          <w:tcPr>
            <w:tcW w:w="124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16</w:t>
            </w:r>
          </w:p>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25</w:t>
            </w:r>
          </w:p>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35</w:t>
            </w:r>
          </w:p>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50</w:t>
            </w:r>
          </w:p>
        </w:tc>
        <w:tc>
          <w:tcPr>
            <w:tcW w:w="1244"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L50×5</w:t>
            </w:r>
          </w:p>
        </w:tc>
        <w:tc>
          <w:tcPr>
            <w:tcW w:w="125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2×L50×5</w:t>
            </w:r>
          </w:p>
        </w:tc>
        <w:tc>
          <w:tcPr>
            <w:tcW w:w="125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2×L63×5</w:t>
            </w:r>
          </w:p>
        </w:tc>
      </w:tr>
      <w:tr w:rsidR="00F9142A" w:rsidRPr="00B65E61" w:rsidTr="0028074B">
        <w:trPr>
          <w:trHeight w:val="973"/>
          <w:jc w:val="center"/>
        </w:trPr>
        <w:tc>
          <w:tcPr>
            <w:tcW w:w="124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70</w:t>
            </w:r>
          </w:p>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95</w:t>
            </w:r>
          </w:p>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120</w:t>
            </w:r>
          </w:p>
        </w:tc>
        <w:tc>
          <w:tcPr>
            <w:tcW w:w="1244"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L63×5</w:t>
            </w:r>
          </w:p>
        </w:tc>
        <w:tc>
          <w:tcPr>
            <w:tcW w:w="125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2×L63×5</w:t>
            </w:r>
          </w:p>
        </w:tc>
        <w:tc>
          <w:tcPr>
            <w:tcW w:w="125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2×L70×6</w:t>
            </w:r>
          </w:p>
        </w:tc>
      </w:tr>
    </w:tbl>
    <w:p w:rsidR="006A5069" w:rsidRDefault="006A5069" w:rsidP="00F9142A">
      <w:pPr>
        <w:jc w:val="center"/>
        <w:rPr>
          <w:rFonts w:ascii="Times New Roman" w:hAnsi="Times New Roman" w:cs="Times New Roman"/>
          <w:sz w:val="24"/>
          <w:szCs w:val="21"/>
        </w:rPr>
      </w:pPr>
    </w:p>
    <w:p w:rsidR="00F9142A" w:rsidRDefault="00F9142A" w:rsidP="00F9142A">
      <w:pPr>
        <w:jc w:val="center"/>
        <w:rPr>
          <w:rFonts w:ascii="Times New Roman" w:hAnsi="Times New Roman" w:cs="Times New Roman"/>
          <w:sz w:val="24"/>
          <w:szCs w:val="21"/>
        </w:rPr>
      </w:pPr>
      <w:r w:rsidRPr="00F9142A">
        <w:rPr>
          <w:rFonts w:ascii="Times New Roman" w:hAnsi="Times New Roman" w:cs="Times New Roman" w:hint="eastAsia"/>
          <w:sz w:val="24"/>
          <w:szCs w:val="21"/>
        </w:rPr>
        <w:t>表</w:t>
      </w:r>
      <w:r w:rsidR="006A5069">
        <w:rPr>
          <w:rFonts w:ascii="Times New Roman" w:hAnsi="Times New Roman" w:cs="Times New Roman"/>
          <w:sz w:val="24"/>
          <w:szCs w:val="21"/>
        </w:rPr>
        <w:t>6</w:t>
      </w:r>
      <w:r w:rsidRPr="00F9142A">
        <w:rPr>
          <w:rFonts w:ascii="Times New Roman" w:hAnsi="Times New Roman" w:cs="Times New Roman"/>
          <w:sz w:val="24"/>
          <w:szCs w:val="21"/>
        </w:rPr>
        <w:t>.1.8-3</w:t>
      </w:r>
      <w:r w:rsidRPr="00F9142A">
        <w:rPr>
          <w:rFonts w:ascii="Times New Roman" w:hAnsi="Times New Roman" w:cs="Times New Roman"/>
          <w:sz w:val="24"/>
          <w:szCs w:val="21"/>
        </w:rPr>
        <w:t>横担长度选用</w:t>
      </w:r>
    </w:p>
    <w:tbl>
      <w:tblPr>
        <w:tblW w:w="4823" w:type="pct"/>
        <w:tblInd w:w="108" w:type="dxa"/>
        <w:tblLook w:val="0000"/>
      </w:tblPr>
      <w:tblGrid>
        <w:gridCol w:w="2744"/>
        <w:gridCol w:w="2732"/>
        <w:gridCol w:w="2744"/>
      </w:tblGrid>
      <w:tr w:rsidR="00F9142A" w:rsidRPr="00B65E61" w:rsidTr="0028074B">
        <w:trPr>
          <w:trHeight w:val="368"/>
        </w:trPr>
        <w:tc>
          <w:tcPr>
            <w:tcW w:w="5000"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横担长度</w:t>
            </w:r>
            <w:r w:rsidRPr="00F9142A">
              <w:rPr>
                <w:rFonts w:ascii="Times New Roman" w:hAnsi="Times New Roman" w:cs="Times New Roman"/>
                <w:snapToGrid w:val="0"/>
                <w:kern w:val="0"/>
                <w:sz w:val="24"/>
                <w:szCs w:val="20"/>
              </w:rPr>
              <w:t>(m)</w:t>
            </w:r>
          </w:p>
        </w:tc>
      </w:tr>
      <w:tr w:rsidR="00F9142A" w:rsidRPr="00B65E61" w:rsidTr="0028074B">
        <w:trPr>
          <w:trHeight w:val="385"/>
        </w:trPr>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二线</w:t>
            </w:r>
          </w:p>
        </w:tc>
        <w:tc>
          <w:tcPr>
            <w:tcW w:w="166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三线、四线</w:t>
            </w:r>
          </w:p>
        </w:tc>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五线</w:t>
            </w:r>
          </w:p>
        </w:tc>
      </w:tr>
      <w:tr w:rsidR="00F9142A" w:rsidRPr="00B65E61" w:rsidTr="0028074B">
        <w:trPr>
          <w:trHeight w:val="368"/>
        </w:trPr>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ind w:left="-9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0.7</w:t>
            </w:r>
          </w:p>
        </w:tc>
        <w:tc>
          <w:tcPr>
            <w:tcW w:w="166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1.5</w:t>
            </w:r>
          </w:p>
        </w:tc>
        <w:tc>
          <w:tcPr>
            <w:tcW w:w="166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28074B">
            <w:pPr>
              <w:adjustRightInd w:val="0"/>
              <w:snapToGrid w:val="0"/>
              <w:jc w:val="center"/>
              <w:rPr>
                <w:rFonts w:ascii="Times New Roman" w:hAnsi="Times New Roman" w:cs="Times New Roman"/>
                <w:snapToGrid w:val="0"/>
                <w:kern w:val="0"/>
                <w:sz w:val="24"/>
                <w:szCs w:val="20"/>
              </w:rPr>
            </w:pPr>
            <w:r w:rsidRPr="00F9142A">
              <w:rPr>
                <w:rFonts w:ascii="Times New Roman" w:hAnsi="Times New Roman" w:cs="Times New Roman"/>
                <w:snapToGrid w:val="0"/>
                <w:kern w:val="0"/>
                <w:sz w:val="24"/>
                <w:szCs w:val="20"/>
              </w:rPr>
              <w:t>1.8</w:t>
            </w:r>
          </w:p>
        </w:tc>
      </w:tr>
    </w:tbl>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.1.9 </w:t>
      </w:r>
      <w:r w:rsidR="00F9142A" w:rsidRPr="00F9142A">
        <w:rPr>
          <w:rFonts w:ascii="Times New Roman" w:hAnsi="Times New Roman" w:cs="Times New Roman" w:hint="eastAsia"/>
        </w:rPr>
        <w:t>架空线路与邻近线路或固定物的距离应符合表</w:t>
      </w:r>
      <w:r>
        <w:rPr>
          <w:rFonts w:ascii="Times New Roman" w:hAnsi="Times New Roman" w:cs="Times New Roman"/>
        </w:rPr>
        <w:t>6</w:t>
      </w:r>
      <w:r w:rsidR="00F9142A" w:rsidRPr="00F9142A">
        <w:rPr>
          <w:rFonts w:ascii="Times New Roman" w:hAnsi="Times New Roman" w:cs="Times New Roman"/>
        </w:rPr>
        <w:t>.1.9</w:t>
      </w:r>
      <w:r w:rsidR="00F9142A" w:rsidRPr="00F9142A">
        <w:rPr>
          <w:rFonts w:ascii="Times New Roman" w:hAnsi="Times New Roman" w:cs="Times New Roman"/>
        </w:rPr>
        <w:t>的规定</w:t>
      </w:r>
      <w:r w:rsidR="006F3F4F">
        <w:rPr>
          <w:rFonts w:ascii="Times New Roman" w:hAnsi="Times New Roman" w:cs="Times New Roman"/>
        </w:rPr>
        <w:t>。</w:t>
      </w:r>
    </w:p>
    <w:p w:rsidR="00F9142A" w:rsidRDefault="00F9142A" w:rsidP="00F9142A">
      <w:pPr>
        <w:jc w:val="center"/>
        <w:rPr>
          <w:rFonts w:ascii="Times New Roman" w:hAnsi="Times New Roman" w:cs="Times New Roman"/>
          <w:sz w:val="24"/>
          <w:szCs w:val="21"/>
        </w:rPr>
      </w:pPr>
      <w:r w:rsidRPr="00F9142A">
        <w:rPr>
          <w:rFonts w:ascii="Times New Roman" w:hAnsi="Times New Roman" w:cs="Times New Roman" w:hint="eastAsia"/>
          <w:sz w:val="24"/>
          <w:szCs w:val="21"/>
        </w:rPr>
        <w:lastRenderedPageBreak/>
        <w:t>表</w:t>
      </w:r>
      <w:r w:rsidR="006A5069">
        <w:rPr>
          <w:rFonts w:ascii="Times New Roman" w:hAnsi="Times New Roman" w:cs="Times New Roman"/>
          <w:sz w:val="24"/>
          <w:szCs w:val="21"/>
        </w:rPr>
        <w:t>6</w:t>
      </w:r>
      <w:r w:rsidRPr="00F9142A">
        <w:rPr>
          <w:rFonts w:ascii="Times New Roman" w:hAnsi="Times New Roman" w:cs="Times New Roman"/>
          <w:sz w:val="24"/>
          <w:szCs w:val="21"/>
        </w:rPr>
        <w:t xml:space="preserve">.1.9  </w:t>
      </w:r>
      <w:r w:rsidRPr="00F9142A">
        <w:rPr>
          <w:rFonts w:ascii="Times New Roman" w:hAnsi="Times New Roman" w:cs="Times New Roman"/>
          <w:sz w:val="24"/>
          <w:szCs w:val="21"/>
        </w:rPr>
        <w:t>架空线路与邻近线路或固定物的距离</w:t>
      </w:r>
    </w:p>
    <w:tbl>
      <w:tblPr>
        <w:tblW w:w="5000" w:type="pct"/>
        <w:jc w:val="center"/>
        <w:tblLook w:val="0000"/>
      </w:tblPr>
      <w:tblGrid>
        <w:gridCol w:w="1250"/>
        <w:gridCol w:w="1382"/>
        <w:gridCol w:w="898"/>
        <w:gridCol w:w="941"/>
        <w:gridCol w:w="885"/>
        <w:gridCol w:w="1162"/>
        <w:gridCol w:w="932"/>
        <w:gridCol w:w="1072"/>
      </w:tblGrid>
      <w:tr w:rsidR="00F9142A" w:rsidRPr="00B65E61" w:rsidTr="006B3381">
        <w:trPr>
          <w:trHeight w:val="368"/>
          <w:jc w:val="center"/>
        </w:trPr>
        <w:tc>
          <w:tcPr>
            <w:tcW w:w="733"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项目</w:t>
            </w:r>
          </w:p>
        </w:tc>
        <w:tc>
          <w:tcPr>
            <w:tcW w:w="4267" w:type="pct"/>
            <w:gridSpan w:val="7"/>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距离类别</w:t>
            </w:r>
          </w:p>
        </w:tc>
      </w:tr>
      <w:tr w:rsidR="00F9142A" w:rsidRPr="00B65E61" w:rsidTr="006B3381">
        <w:trPr>
          <w:cantSplit/>
          <w:trHeight w:val="552"/>
          <w:jc w:val="center"/>
        </w:trPr>
        <w:tc>
          <w:tcPr>
            <w:tcW w:w="733"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最小净空</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距离</w:t>
            </w:r>
            <w:r w:rsidRPr="00F9142A">
              <w:rPr>
                <w:rFonts w:ascii="Times New Roman" w:hAnsi="Times New Roman" w:cs="Times New Roman"/>
                <w:snapToGrid w:val="0"/>
                <w:kern w:val="0"/>
                <w:sz w:val="24"/>
                <w:szCs w:val="24"/>
              </w:rPr>
              <w:t>(m)</w:t>
            </w:r>
          </w:p>
        </w:tc>
        <w:tc>
          <w:tcPr>
            <w:tcW w:w="1338"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架空线路的过引线、接下线与邻线</w:t>
            </w:r>
          </w:p>
        </w:tc>
        <w:tc>
          <w:tcPr>
            <w:tcW w:w="1071"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架空线与架空线，电杆外缘</w:t>
            </w:r>
          </w:p>
        </w:tc>
        <w:tc>
          <w:tcPr>
            <w:tcW w:w="1858"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架空线与摆动最大时树梢</w:t>
            </w:r>
          </w:p>
        </w:tc>
      </w:tr>
      <w:tr w:rsidR="00F9142A" w:rsidRPr="00B65E61" w:rsidTr="006B3381">
        <w:trPr>
          <w:cantSplit/>
          <w:trHeight w:val="391"/>
          <w:jc w:val="center"/>
        </w:trPr>
        <w:tc>
          <w:tcPr>
            <w:tcW w:w="733" w:type="pct"/>
            <w:vMerge/>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1338"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0.13</w:t>
            </w:r>
          </w:p>
        </w:tc>
        <w:tc>
          <w:tcPr>
            <w:tcW w:w="1071"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0.05</w:t>
            </w:r>
          </w:p>
        </w:tc>
        <w:tc>
          <w:tcPr>
            <w:tcW w:w="1858"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0.50</w:t>
            </w:r>
          </w:p>
        </w:tc>
      </w:tr>
      <w:tr w:rsidR="00F9142A" w:rsidRPr="00B65E61" w:rsidTr="006B3381">
        <w:trPr>
          <w:cantSplit/>
          <w:trHeight w:val="357"/>
          <w:jc w:val="center"/>
        </w:trPr>
        <w:tc>
          <w:tcPr>
            <w:tcW w:w="733"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最小垂直</w:t>
            </w:r>
          </w:p>
        </w:tc>
        <w:tc>
          <w:tcPr>
            <w:tcW w:w="811"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架空线同杆架设下方</w:t>
            </w:r>
          </w:p>
        </w:tc>
        <w:tc>
          <w:tcPr>
            <w:tcW w:w="1598"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架空线最大弧垂与地面</w:t>
            </w:r>
          </w:p>
        </w:tc>
        <w:tc>
          <w:tcPr>
            <w:tcW w:w="682"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架空线最大弧垂与</w:t>
            </w:r>
          </w:p>
        </w:tc>
        <w:tc>
          <w:tcPr>
            <w:tcW w:w="1176" w:type="pct"/>
            <w:gridSpan w:val="2"/>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架空线与邻近电力线路交叉</w:t>
            </w:r>
          </w:p>
        </w:tc>
      </w:tr>
      <w:tr w:rsidR="00F9142A" w:rsidRPr="00B65E61" w:rsidTr="006B3381">
        <w:trPr>
          <w:cantSplit/>
          <w:trHeight w:val="167"/>
          <w:jc w:val="center"/>
        </w:trPr>
        <w:tc>
          <w:tcPr>
            <w:tcW w:w="733" w:type="pct"/>
            <w:vMerge/>
            <w:tcBorders>
              <w:top w:val="nil"/>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811" w:type="pct"/>
            <w:vMerge/>
            <w:tcBorders>
              <w:top w:val="nil"/>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527" w:type="pc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施工</w:t>
            </w:r>
          </w:p>
        </w:tc>
        <w:tc>
          <w:tcPr>
            <w:tcW w:w="552" w:type="pc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机动</w:t>
            </w:r>
          </w:p>
        </w:tc>
        <w:tc>
          <w:tcPr>
            <w:tcW w:w="519" w:type="pc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铁路</w:t>
            </w:r>
          </w:p>
        </w:tc>
        <w:tc>
          <w:tcPr>
            <w:tcW w:w="682" w:type="pct"/>
            <w:vMerge/>
            <w:tcBorders>
              <w:top w:val="nil"/>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1176" w:type="pct"/>
            <w:gridSpan w:val="2"/>
            <w:vMerge/>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r>
      <w:tr w:rsidR="00F9142A" w:rsidRPr="00B65E61" w:rsidTr="006B3381">
        <w:trPr>
          <w:cantSplit/>
          <w:trHeight w:val="604"/>
          <w:jc w:val="center"/>
        </w:trPr>
        <w:tc>
          <w:tcPr>
            <w:tcW w:w="733" w:type="pct"/>
            <w:vMerge w:val="restart"/>
            <w:tcBorders>
              <w:top w:val="nil"/>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距离</w:t>
            </w:r>
            <w:r w:rsidRPr="00F9142A">
              <w:rPr>
                <w:rFonts w:ascii="Times New Roman" w:hAnsi="Times New Roman" w:cs="Times New Roman"/>
                <w:snapToGrid w:val="0"/>
                <w:kern w:val="0"/>
                <w:sz w:val="24"/>
                <w:szCs w:val="24"/>
              </w:rPr>
              <w:t>(m)</w:t>
            </w:r>
          </w:p>
        </w:tc>
        <w:tc>
          <w:tcPr>
            <w:tcW w:w="811" w:type="pct"/>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的通信、广播线路</w:t>
            </w:r>
          </w:p>
        </w:tc>
        <w:tc>
          <w:tcPr>
            <w:tcW w:w="527" w:type="pct"/>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现场</w:t>
            </w:r>
          </w:p>
        </w:tc>
        <w:tc>
          <w:tcPr>
            <w:tcW w:w="552" w:type="pct"/>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车道</w:t>
            </w:r>
          </w:p>
        </w:tc>
        <w:tc>
          <w:tcPr>
            <w:tcW w:w="519" w:type="pct"/>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轨道</w:t>
            </w:r>
          </w:p>
        </w:tc>
        <w:tc>
          <w:tcPr>
            <w:tcW w:w="682" w:type="pct"/>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暂设工程顶端</w:t>
            </w:r>
          </w:p>
        </w:tc>
        <w:tc>
          <w:tcPr>
            <w:tcW w:w="54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1kV</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以下</w:t>
            </w:r>
          </w:p>
        </w:tc>
        <w:tc>
          <w:tcPr>
            <w:tcW w:w="62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w:t>
            </w:r>
            <w:r w:rsidRPr="00F9142A">
              <w:rPr>
                <w:rFonts w:ascii="Times New Roman" w:hAnsi="Times New Roman" w:cs="Times New Roman"/>
                <w:snapToGrid w:val="0"/>
                <w:kern w:val="0"/>
                <w:sz w:val="24"/>
                <w:szCs w:val="24"/>
              </w:rPr>
              <w:t>～</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10kV</w:t>
            </w:r>
          </w:p>
        </w:tc>
      </w:tr>
      <w:tr w:rsidR="00F9142A" w:rsidRPr="00B65E61" w:rsidTr="006B3381">
        <w:trPr>
          <w:cantSplit/>
          <w:trHeight w:val="397"/>
          <w:jc w:val="center"/>
        </w:trPr>
        <w:tc>
          <w:tcPr>
            <w:tcW w:w="733" w:type="pct"/>
            <w:vMerge/>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811"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1.0</w:t>
            </w:r>
          </w:p>
        </w:tc>
        <w:tc>
          <w:tcPr>
            <w:tcW w:w="52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4.0</w:t>
            </w:r>
          </w:p>
        </w:tc>
        <w:tc>
          <w:tcPr>
            <w:tcW w:w="55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6.0</w:t>
            </w:r>
          </w:p>
        </w:tc>
        <w:tc>
          <w:tcPr>
            <w:tcW w:w="51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7.5</w:t>
            </w:r>
          </w:p>
        </w:tc>
        <w:tc>
          <w:tcPr>
            <w:tcW w:w="682"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2.5</w:t>
            </w:r>
          </w:p>
        </w:tc>
        <w:tc>
          <w:tcPr>
            <w:tcW w:w="547"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1.2</w:t>
            </w:r>
          </w:p>
        </w:tc>
        <w:tc>
          <w:tcPr>
            <w:tcW w:w="629" w:type="pct"/>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2.5</w:t>
            </w:r>
          </w:p>
        </w:tc>
      </w:tr>
      <w:tr w:rsidR="00F9142A" w:rsidRPr="00B65E61" w:rsidTr="006B3381">
        <w:trPr>
          <w:cantSplit/>
          <w:trHeight w:val="552"/>
          <w:jc w:val="center"/>
        </w:trPr>
        <w:tc>
          <w:tcPr>
            <w:tcW w:w="733" w:type="pct"/>
            <w:vMerge w:val="restart"/>
            <w:tcBorders>
              <w:top w:val="single" w:sz="6" w:space="0" w:color="auto"/>
              <w:left w:val="single" w:sz="6" w:space="0" w:color="auto"/>
              <w:bottom w:val="nil"/>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最小水平</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距离</w:t>
            </w:r>
            <w:r w:rsidRPr="00F9142A">
              <w:rPr>
                <w:rFonts w:ascii="Times New Roman" w:hAnsi="Times New Roman" w:cs="Times New Roman"/>
                <w:snapToGrid w:val="0"/>
                <w:kern w:val="0"/>
                <w:sz w:val="24"/>
                <w:szCs w:val="24"/>
              </w:rPr>
              <w:t>(m)</w:t>
            </w:r>
          </w:p>
        </w:tc>
        <w:tc>
          <w:tcPr>
            <w:tcW w:w="1338"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架空线电杆与路基边缘</w:t>
            </w:r>
          </w:p>
        </w:tc>
        <w:tc>
          <w:tcPr>
            <w:tcW w:w="1071"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架空线电杆与</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铁路轨道边缘</w:t>
            </w:r>
          </w:p>
        </w:tc>
        <w:tc>
          <w:tcPr>
            <w:tcW w:w="1858"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架空线边线与建筑物</w:t>
            </w:r>
          </w:p>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凸出部分</w:t>
            </w:r>
          </w:p>
        </w:tc>
      </w:tr>
      <w:tr w:rsidR="00F9142A" w:rsidRPr="00B65E61" w:rsidTr="006B3381">
        <w:trPr>
          <w:cantSplit/>
          <w:trHeight w:val="385"/>
          <w:jc w:val="center"/>
        </w:trPr>
        <w:tc>
          <w:tcPr>
            <w:tcW w:w="733" w:type="pct"/>
            <w:vMerge/>
            <w:tcBorders>
              <w:top w:val="nil"/>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p>
        </w:tc>
        <w:tc>
          <w:tcPr>
            <w:tcW w:w="1338"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1.0</w:t>
            </w:r>
          </w:p>
        </w:tc>
        <w:tc>
          <w:tcPr>
            <w:tcW w:w="1071" w:type="pct"/>
            <w:gridSpan w:val="2"/>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杆高</w:t>
            </w:r>
            <w:r w:rsidRPr="00F9142A">
              <w:rPr>
                <w:rFonts w:ascii="Times New Roman" w:hAnsi="Times New Roman" w:cs="Times New Roman"/>
                <w:snapToGrid w:val="0"/>
                <w:kern w:val="0"/>
                <w:sz w:val="24"/>
                <w:szCs w:val="24"/>
              </w:rPr>
              <w:t>(m)+3.0</w:t>
            </w:r>
          </w:p>
        </w:tc>
        <w:tc>
          <w:tcPr>
            <w:tcW w:w="1858" w:type="pct"/>
            <w:gridSpan w:val="3"/>
            <w:tcBorders>
              <w:top w:val="single" w:sz="6" w:space="0" w:color="auto"/>
              <w:left w:val="single" w:sz="6" w:space="0" w:color="auto"/>
              <w:bottom w:val="single" w:sz="6" w:space="0" w:color="auto"/>
              <w:right w:val="single" w:sz="6" w:space="0" w:color="auto"/>
            </w:tcBorders>
            <w:vAlign w:val="center"/>
          </w:tcPr>
          <w:p w:rsidR="00F9142A" w:rsidRPr="00F9142A" w:rsidRDefault="00F9142A" w:rsidP="00836ABC">
            <w:pPr>
              <w:adjustRightInd w:val="0"/>
              <w:snapToGrid w:val="0"/>
              <w:jc w:val="center"/>
              <w:rPr>
                <w:rFonts w:ascii="Times New Roman" w:hAnsi="Times New Roman" w:cs="Times New Roman"/>
                <w:snapToGrid w:val="0"/>
                <w:kern w:val="0"/>
                <w:sz w:val="24"/>
                <w:szCs w:val="24"/>
              </w:rPr>
            </w:pPr>
            <w:r w:rsidRPr="00F9142A">
              <w:rPr>
                <w:rFonts w:ascii="Times New Roman" w:hAnsi="Times New Roman" w:cs="Times New Roman"/>
                <w:snapToGrid w:val="0"/>
                <w:kern w:val="0"/>
                <w:sz w:val="24"/>
                <w:szCs w:val="24"/>
              </w:rPr>
              <w:t>1.0</w:t>
            </w:r>
          </w:p>
        </w:tc>
      </w:tr>
    </w:tbl>
    <w:p w:rsidR="006F5F31"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.1.10 </w:t>
      </w:r>
      <w:r w:rsidR="00F9142A" w:rsidRPr="00F9142A">
        <w:rPr>
          <w:rFonts w:ascii="Times New Roman" w:hAnsi="Times New Roman" w:cs="Times New Roman" w:hint="eastAsia"/>
        </w:rPr>
        <w:t>架空线路宜采用钢筋混凝土杆或木杆。钢筋混凝土杆不得有露筋、宽度大于</w:t>
      </w:r>
      <w:r w:rsidR="00F9142A" w:rsidRPr="00F9142A">
        <w:rPr>
          <w:rFonts w:ascii="Times New Roman" w:hAnsi="Times New Roman" w:cs="Times New Roman"/>
        </w:rPr>
        <w:t>0.4mm</w:t>
      </w:r>
      <w:r w:rsidR="00F9142A" w:rsidRPr="00F9142A">
        <w:rPr>
          <w:rFonts w:ascii="Times New Roman" w:hAnsi="Times New Roman" w:cs="Times New Roman"/>
        </w:rPr>
        <w:t>的裂纹和扭曲；木杆不得腐蚀，其梢径不应小于</w:t>
      </w:r>
      <w:r w:rsidR="00F9142A" w:rsidRPr="00F9142A">
        <w:rPr>
          <w:rFonts w:ascii="Times New Roman" w:hAnsi="Times New Roman" w:cs="Times New Roman"/>
        </w:rPr>
        <w:t>140mm</w:t>
      </w:r>
      <w:r w:rsidR="006F3F4F">
        <w:rPr>
          <w:rFonts w:ascii="Times New Roman" w:hAnsi="Times New Roman" w:cs="Times New Roman"/>
        </w:rPr>
        <w:t>。</w:t>
      </w:r>
    </w:p>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.1.11 </w:t>
      </w:r>
      <w:r w:rsidR="00F9142A" w:rsidRPr="00F9142A">
        <w:rPr>
          <w:rFonts w:ascii="Times New Roman" w:hAnsi="Times New Roman" w:cs="Times New Roman" w:hint="eastAsia"/>
        </w:rPr>
        <w:t>电杆埋设深度宜为杆长的</w:t>
      </w:r>
      <w:r w:rsidR="00F9142A" w:rsidRPr="00F9142A">
        <w:rPr>
          <w:rFonts w:ascii="Times New Roman" w:hAnsi="Times New Roman" w:cs="Times New Roman"/>
        </w:rPr>
        <w:t>1/10</w:t>
      </w:r>
      <w:r w:rsidR="00F9142A" w:rsidRPr="00F9142A">
        <w:rPr>
          <w:rFonts w:ascii="Times New Roman" w:hAnsi="Times New Roman" w:cs="Times New Roman"/>
        </w:rPr>
        <w:t>加</w:t>
      </w:r>
      <w:r w:rsidR="00F9142A" w:rsidRPr="00F9142A">
        <w:rPr>
          <w:rFonts w:ascii="Times New Roman" w:hAnsi="Times New Roman" w:cs="Times New Roman"/>
        </w:rPr>
        <w:t>0.6m</w:t>
      </w:r>
      <w:r w:rsidR="00F9142A" w:rsidRPr="00F9142A">
        <w:rPr>
          <w:rFonts w:ascii="Times New Roman" w:hAnsi="Times New Roman" w:cs="Times New Roman"/>
        </w:rPr>
        <w:t>，回填土应分层夯实。在松软土质处宜加大埋人深度或采用卡盘等加固</w:t>
      </w:r>
      <w:r w:rsidR="006F3F4F">
        <w:rPr>
          <w:rFonts w:ascii="Times New Roman" w:hAnsi="Times New Roman" w:cs="Times New Roman"/>
        </w:rPr>
        <w:t>。</w:t>
      </w:r>
    </w:p>
    <w:p w:rsidR="006F5F31"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.1.12 </w:t>
      </w:r>
      <w:r w:rsidR="00F9142A" w:rsidRPr="00F9142A">
        <w:rPr>
          <w:rFonts w:ascii="Times New Roman" w:hAnsi="Times New Roman" w:cs="Times New Roman" w:hint="eastAsia"/>
        </w:rPr>
        <w:t>直线杆和</w:t>
      </w:r>
      <w:r w:rsidR="00F9142A" w:rsidRPr="00F9142A">
        <w:rPr>
          <w:rFonts w:ascii="Times New Roman" w:hAnsi="Times New Roman" w:cs="Times New Roman"/>
        </w:rPr>
        <w:t>15°</w:t>
      </w:r>
      <w:r w:rsidR="00F9142A" w:rsidRPr="00F9142A">
        <w:rPr>
          <w:rFonts w:ascii="Times New Roman" w:hAnsi="Times New Roman" w:cs="Times New Roman"/>
        </w:rPr>
        <w:t>以下的转角杆，可采用单横担单绝缘子，但跨越机动车道时应采用单横担双绝缘子；</w:t>
      </w:r>
      <w:r w:rsidR="00F9142A" w:rsidRPr="00F9142A">
        <w:rPr>
          <w:rFonts w:ascii="Times New Roman" w:hAnsi="Times New Roman" w:cs="Times New Roman"/>
        </w:rPr>
        <w:t>15°</w:t>
      </w:r>
      <w:r w:rsidRPr="006A5069">
        <w:rPr>
          <w:rFonts w:ascii="Times New Roman" w:hAnsi="Times New Roman" w:cs="Times New Roman" w:hint="eastAsia"/>
        </w:rPr>
        <w:t>到</w:t>
      </w:r>
      <w:r w:rsidR="00F9142A" w:rsidRPr="00F9142A">
        <w:rPr>
          <w:rFonts w:ascii="Times New Roman" w:hAnsi="Times New Roman" w:cs="Times New Roman"/>
        </w:rPr>
        <w:t>45°</w:t>
      </w:r>
      <w:r w:rsidR="00F9142A" w:rsidRPr="00F9142A">
        <w:rPr>
          <w:rFonts w:ascii="Times New Roman" w:hAnsi="Times New Roman" w:cs="Times New Roman"/>
        </w:rPr>
        <w:t>的转角杆应采用双横担双绝缘子；</w:t>
      </w:r>
      <w:r w:rsidR="00F9142A" w:rsidRPr="00F9142A">
        <w:rPr>
          <w:rFonts w:ascii="Times New Roman" w:hAnsi="Times New Roman" w:cs="Times New Roman"/>
        </w:rPr>
        <w:t>45°</w:t>
      </w:r>
      <w:r w:rsidR="00F9142A" w:rsidRPr="00F9142A">
        <w:rPr>
          <w:rFonts w:ascii="Times New Roman" w:hAnsi="Times New Roman" w:cs="Times New Roman"/>
        </w:rPr>
        <w:t>以上的转角杆，应采用十字横担</w:t>
      </w:r>
      <w:r w:rsidR="006F3F4F">
        <w:rPr>
          <w:rFonts w:ascii="Times New Roman" w:hAnsi="Times New Roman" w:cs="Times New Roman"/>
        </w:rPr>
        <w:t>。</w:t>
      </w:r>
    </w:p>
    <w:p w:rsidR="00F9142A" w:rsidRPr="00F9142A" w:rsidRDefault="006A5069" w:rsidP="00F9142A">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.1.13 </w:t>
      </w:r>
      <w:r w:rsidR="00F9142A" w:rsidRPr="00F9142A">
        <w:rPr>
          <w:rFonts w:ascii="Times New Roman" w:hAnsi="Times New Roman" w:cs="Times New Roman" w:hint="eastAsia"/>
        </w:rPr>
        <w:t>架空线路绝缘子应按下列原则选择：</w:t>
      </w:r>
    </w:p>
    <w:p w:rsidR="00F9142A" w:rsidRPr="00F9142A" w:rsidRDefault="00F9142A" w:rsidP="00F9142A">
      <w:pPr>
        <w:rPr>
          <w:rFonts w:ascii="Times New Roman" w:hAnsi="Times New Roman" w:cs="Times New Roman"/>
        </w:rPr>
      </w:pPr>
      <w:r w:rsidRPr="00F9142A">
        <w:rPr>
          <w:rFonts w:ascii="Times New Roman" w:hAnsi="Times New Roman" w:cs="Times New Roman"/>
        </w:rPr>
        <w:t xml:space="preserve">    1 </w:t>
      </w:r>
      <w:r w:rsidRPr="00F9142A">
        <w:rPr>
          <w:rFonts w:ascii="Times New Roman" w:hAnsi="Times New Roman" w:cs="Times New Roman"/>
        </w:rPr>
        <w:t>直线杆</w:t>
      </w:r>
      <w:r w:rsidR="006A5069" w:rsidRPr="006A5069">
        <w:rPr>
          <w:rFonts w:ascii="Times New Roman" w:hAnsi="Times New Roman" w:cs="Times New Roman" w:hint="eastAsia"/>
        </w:rPr>
        <w:t>采</w:t>
      </w:r>
      <w:r w:rsidRPr="00F9142A">
        <w:rPr>
          <w:rFonts w:ascii="Times New Roman" w:hAnsi="Times New Roman" w:cs="Times New Roman"/>
        </w:rPr>
        <w:t>用针式绝缘子；</w:t>
      </w:r>
    </w:p>
    <w:p w:rsidR="006F5F31" w:rsidRDefault="00F9142A" w:rsidP="00F9142A">
      <w:pPr>
        <w:rPr>
          <w:rFonts w:ascii="Times New Roman" w:hAnsi="Times New Roman" w:cs="Times New Roman"/>
        </w:rPr>
      </w:pPr>
      <w:r w:rsidRPr="00F9142A">
        <w:rPr>
          <w:rFonts w:ascii="Times New Roman" w:hAnsi="Times New Roman" w:cs="Times New Roman"/>
        </w:rPr>
        <w:t xml:space="preserve">    2 </w:t>
      </w:r>
      <w:r w:rsidRPr="00F9142A">
        <w:rPr>
          <w:rFonts w:ascii="Times New Roman" w:hAnsi="Times New Roman" w:cs="Times New Roman"/>
        </w:rPr>
        <w:t>耐张杆</w:t>
      </w:r>
      <w:r w:rsidR="006A5069" w:rsidRPr="006A5069">
        <w:rPr>
          <w:rFonts w:ascii="Times New Roman" w:hAnsi="Times New Roman" w:cs="Times New Roman" w:hint="eastAsia"/>
        </w:rPr>
        <w:t>采</w:t>
      </w:r>
      <w:r w:rsidRPr="00F9142A">
        <w:rPr>
          <w:rFonts w:ascii="Times New Roman" w:hAnsi="Times New Roman" w:cs="Times New Roman"/>
        </w:rPr>
        <w:t>用蝶式绝缘子</w:t>
      </w:r>
      <w:r w:rsidR="006F3F4F">
        <w:rPr>
          <w:rFonts w:ascii="Times New Roman" w:hAnsi="Times New Roman" w:cs="Times New Roman"/>
        </w:rPr>
        <w:t>。</w:t>
      </w:r>
    </w:p>
    <w:p w:rsidR="006F5F31" w:rsidRDefault="006A5069">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.1.14 </w:t>
      </w:r>
      <w:r w:rsidR="00F9142A" w:rsidRPr="00F9142A">
        <w:rPr>
          <w:rFonts w:ascii="Times New Roman" w:hAnsi="Times New Roman" w:cs="Times New Roman" w:hint="eastAsia"/>
        </w:rPr>
        <w:t>电杆的拉线宜采用不少于</w:t>
      </w:r>
      <w:r w:rsidR="00F9142A" w:rsidRPr="00F9142A">
        <w:rPr>
          <w:rFonts w:ascii="Times New Roman" w:hAnsi="Times New Roman" w:cs="Times New Roman"/>
        </w:rPr>
        <w:t>3</w:t>
      </w:r>
      <w:r w:rsidR="00F9142A" w:rsidRPr="00F9142A">
        <w:rPr>
          <w:rFonts w:ascii="Times New Roman" w:hAnsi="Times New Roman" w:cs="Times New Roman"/>
        </w:rPr>
        <w:t>根</w:t>
      </w:r>
      <w:r w:rsidRPr="006A5069">
        <w:rPr>
          <w:rFonts w:ascii="Times New Roman" w:hAnsi="Times New Roman" w:cs="Times New Roman"/>
          <w:i/>
          <w:iCs/>
        </w:rPr>
        <w:t>D</w:t>
      </w:r>
      <w:r w:rsidR="00F9142A" w:rsidRPr="00F9142A">
        <w:rPr>
          <w:rFonts w:ascii="Times New Roman" w:hAnsi="Times New Roman" w:cs="Times New Roman"/>
        </w:rPr>
        <w:t>4.0mm</w:t>
      </w:r>
      <w:r w:rsidR="00F9142A" w:rsidRPr="00F9142A">
        <w:rPr>
          <w:rFonts w:ascii="Times New Roman" w:hAnsi="Times New Roman" w:cs="Times New Roman"/>
        </w:rPr>
        <w:t>的镀锌钢丝。拉线与电杆的夹角应在</w:t>
      </w:r>
      <w:r w:rsidR="00F9142A" w:rsidRPr="00F9142A">
        <w:rPr>
          <w:rFonts w:ascii="Times New Roman" w:hAnsi="Times New Roman" w:cs="Times New Roman"/>
        </w:rPr>
        <w:t>30°</w:t>
      </w:r>
      <w:r w:rsidR="00F9142A" w:rsidRPr="00F9142A">
        <w:rPr>
          <w:rFonts w:ascii="Times New Roman" w:hAnsi="Times New Roman" w:cs="Times New Roman"/>
        </w:rPr>
        <w:t>～</w:t>
      </w:r>
      <w:r w:rsidR="00F9142A" w:rsidRPr="00F9142A">
        <w:rPr>
          <w:rFonts w:ascii="Times New Roman" w:hAnsi="Times New Roman" w:cs="Times New Roman"/>
        </w:rPr>
        <w:t>45°</w:t>
      </w:r>
      <w:r w:rsidR="00F9142A" w:rsidRPr="00F9142A">
        <w:rPr>
          <w:rFonts w:ascii="Times New Roman" w:hAnsi="Times New Roman" w:cs="Times New Roman"/>
        </w:rPr>
        <w:t>之间。拉线埋设深度不得小于</w:t>
      </w:r>
      <w:r w:rsidR="00F9142A" w:rsidRPr="00F9142A">
        <w:rPr>
          <w:rFonts w:ascii="Times New Roman" w:hAnsi="Times New Roman" w:cs="Times New Roman"/>
        </w:rPr>
        <w:t>1m</w:t>
      </w:r>
      <w:r w:rsidR="00F9142A" w:rsidRPr="00F9142A">
        <w:rPr>
          <w:rFonts w:ascii="Times New Roman" w:hAnsi="Times New Roman" w:cs="Times New Roman"/>
        </w:rPr>
        <w:t>。电杆拉线如从导线之间穿过，应在高于地面</w:t>
      </w:r>
      <w:r w:rsidR="00F9142A" w:rsidRPr="00F9142A">
        <w:rPr>
          <w:rFonts w:ascii="Times New Roman" w:hAnsi="Times New Roman" w:cs="Times New Roman"/>
        </w:rPr>
        <w:t>2.5m</w:t>
      </w:r>
      <w:r w:rsidR="00F9142A" w:rsidRPr="00F9142A">
        <w:rPr>
          <w:rFonts w:ascii="Times New Roman" w:hAnsi="Times New Roman" w:cs="Times New Roman"/>
        </w:rPr>
        <w:t>处装设拉线绝缘子</w:t>
      </w:r>
      <w:r w:rsidR="006F3F4F">
        <w:rPr>
          <w:rFonts w:ascii="Times New Roman" w:hAnsi="Times New Roman" w:cs="Times New Roman"/>
        </w:rPr>
        <w:t>。</w:t>
      </w:r>
    </w:p>
    <w:p w:rsidR="006F5F31" w:rsidRDefault="006A5069" w:rsidP="0063699D">
      <w:pPr>
        <w:rPr>
          <w:rFonts w:ascii="Times New Roman" w:hAnsi="Times New Roman" w:cs="Times New Roman"/>
        </w:rPr>
      </w:pPr>
      <w:r>
        <w:rPr>
          <w:rFonts w:ascii="Times New Roman" w:hAnsi="Times New Roman" w:cs="Times New Roman"/>
        </w:rPr>
        <w:lastRenderedPageBreak/>
        <w:t>6</w:t>
      </w:r>
      <w:r w:rsidR="006F3F4F">
        <w:rPr>
          <w:rFonts w:ascii="Times New Roman" w:hAnsi="Times New Roman" w:cs="Times New Roman"/>
        </w:rPr>
        <w:t xml:space="preserve">.1.15 </w:t>
      </w:r>
      <w:r w:rsidR="0063699D" w:rsidRPr="0063699D">
        <w:rPr>
          <w:rFonts w:ascii="Times New Roman" w:hAnsi="Times New Roman" w:cs="Times New Roman" w:hint="eastAsia"/>
        </w:rPr>
        <w:t>因受地形环境限制不能装设拉线时，可采用撑杆代替拉线，撑杆埋设深度不得小于</w:t>
      </w:r>
      <w:r w:rsidR="0063699D" w:rsidRPr="0063699D">
        <w:rPr>
          <w:rFonts w:ascii="Times New Roman" w:hAnsi="Times New Roman" w:cs="Times New Roman"/>
        </w:rPr>
        <w:t>0.8m</w:t>
      </w:r>
      <w:r w:rsidR="0063699D" w:rsidRPr="0063699D">
        <w:rPr>
          <w:rFonts w:ascii="Times New Roman" w:hAnsi="Times New Roman" w:cs="Times New Roman"/>
        </w:rPr>
        <w:t>，其底部应垫底盘或石块。撑杆与电杆的夹角宜为</w:t>
      </w:r>
      <w:r w:rsidR="0063699D" w:rsidRPr="0063699D">
        <w:rPr>
          <w:rFonts w:ascii="Times New Roman" w:hAnsi="Times New Roman" w:cs="Times New Roman"/>
        </w:rPr>
        <w:t>30°</w:t>
      </w:r>
      <w:r w:rsidR="006F3F4F">
        <w:rPr>
          <w:rFonts w:ascii="Times New Roman" w:hAnsi="Times New Roman" w:cs="Times New Roman"/>
        </w:rPr>
        <w:t>。</w:t>
      </w:r>
    </w:p>
    <w:p w:rsidR="006F5F31" w:rsidRDefault="006A5069" w:rsidP="0063699D">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.1.16 </w:t>
      </w:r>
      <w:r w:rsidR="0063699D" w:rsidRPr="0063699D">
        <w:rPr>
          <w:rFonts w:ascii="Times New Roman" w:hAnsi="Times New Roman" w:cs="Times New Roman" w:hint="eastAsia"/>
        </w:rPr>
        <w:t>接户线在档距内不得有接头，进线处离地高度不得小于</w:t>
      </w:r>
      <w:r w:rsidR="0063699D" w:rsidRPr="0063699D">
        <w:rPr>
          <w:rFonts w:ascii="Times New Roman" w:hAnsi="Times New Roman" w:cs="Times New Roman"/>
        </w:rPr>
        <w:t>2.5m</w:t>
      </w:r>
      <w:r w:rsidR="0063699D" w:rsidRPr="0063699D">
        <w:rPr>
          <w:rFonts w:ascii="Times New Roman" w:hAnsi="Times New Roman" w:cs="Times New Roman"/>
        </w:rPr>
        <w:t>。接户线最小截面应符合表</w:t>
      </w:r>
      <w:r>
        <w:rPr>
          <w:rFonts w:ascii="Times New Roman" w:hAnsi="Times New Roman" w:cs="Times New Roman"/>
        </w:rPr>
        <w:t>6</w:t>
      </w:r>
      <w:r w:rsidR="0063699D" w:rsidRPr="0063699D">
        <w:rPr>
          <w:rFonts w:ascii="Times New Roman" w:hAnsi="Times New Roman" w:cs="Times New Roman"/>
        </w:rPr>
        <w:t>.1.16-1</w:t>
      </w:r>
      <w:r w:rsidR="0063699D" w:rsidRPr="0063699D">
        <w:rPr>
          <w:rFonts w:ascii="Times New Roman" w:hAnsi="Times New Roman" w:cs="Times New Roman"/>
        </w:rPr>
        <w:t>规定。接户线线间及与邻近线路间的距离应符合表</w:t>
      </w:r>
      <w:r>
        <w:rPr>
          <w:rFonts w:ascii="Times New Roman" w:hAnsi="Times New Roman" w:cs="Times New Roman"/>
        </w:rPr>
        <w:t>6</w:t>
      </w:r>
      <w:r w:rsidR="0063699D" w:rsidRPr="0063699D">
        <w:rPr>
          <w:rFonts w:ascii="Times New Roman" w:hAnsi="Times New Roman" w:cs="Times New Roman"/>
        </w:rPr>
        <w:t>.1.16-2</w:t>
      </w:r>
      <w:r w:rsidR="0063699D" w:rsidRPr="0063699D">
        <w:rPr>
          <w:rFonts w:ascii="Times New Roman" w:hAnsi="Times New Roman" w:cs="Times New Roman"/>
        </w:rPr>
        <w:t>的要求</w:t>
      </w:r>
      <w:r w:rsidR="006F3F4F">
        <w:rPr>
          <w:rFonts w:ascii="Times New Roman" w:hAnsi="Times New Roman" w:cs="Times New Roman"/>
        </w:rPr>
        <w:t>。</w:t>
      </w:r>
    </w:p>
    <w:p w:rsidR="0063699D" w:rsidRDefault="0063699D" w:rsidP="0063699D">
      <w:pPr>
        <w:jc w:val="center"/>
        <w:rPr>
          <w:rFonts w:ascii="Times New Roman" w:hAnsi="Times New Roman" w:cs="Times New Roman"/>
          <w:sz w:val="24"/>
          <w:szCs w:val="21"/>
        </w:rPr>
      </w:pPr>
      <w:r w:rsidRPr="0063699D">
        <w:rPr>
          <w:rFonts w:ascii="Times New Roman" w:hAnsi="Times New Roman" w:cs="Times New Roman" w:hint="eastAsia"/>
          <w:sz w:val="24"/>
          <w:szCs w:val="21"/>
        </w:rPr>
        <w:t>表</w:t>
      </w:r>
      <w:r w:rsidR="006A5069">
        <w:rPr>
          <w:rFonts w:ascii="Times New Roman" w:hAnsi="Times New Roman" w:cs="Times New Roman"/>
          <w:sz w:val="24"/>
          <w:szCs w:val="21"/>
        </w:rPr>
        <w:t>6.1.16-1</w:t>
      </w:r>
      <w:r w:rsidRPr="0063699D">
        <w:rPr>
          <w:rFonts w:ascii="Times New Roman" w:hAnsi="Times New Roman" w:cs="Times New Roman"/>
          <w:sz w:val="24"/>
          <w:szCs w:val="21"/>
        </w:rPr>
        <w:t>接户线的最小截面</w:t>
      </w:r>
    </w:p>
    <w:tbl>
      <w:tblPr>
        <w:tblW w:w="4740" w:type="pct"/>
        <w:jc w:val="center"/>
        <w:tblInd w:w="250" w:type="dxa"/>
        <w:tblLook w:val="0000"/>
      </w:tblPr>
      <w:tblGrid>
        <w:gridCol w:w="2131"/>
        <w:gridCol w:w="1842"/>
        <w:gridCol w:w="2049"/>
        <w:gridCol w:w="2057"/>
      </w:tblGrid>
      <w:tr w:rsidR="0063699D" w:rsidRPr="0063699D" w:rsidTr="006B3381">
        <w:trPr>
          <w:cantSplit/>
          <w:trHeight w:val="374"/>
          <w:jc w:val="center"/>
        </w:trPr>
        <w:tc>
          <w:tcPr>
            <w:tcW w:w="1319" w:type="pct"/>
            <w:vMerge w:val="restart"/>
            <w:tcBorders>
              <w:top w:val="single" w:sz="6" w:space="0" w:color="auto"/>
              <w:left w:val="single" w:sz="6" w:space="0" w:color="auto"/>
              <w:bottom w:val="nil"/>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接户线架设方式</w:t>
            </w:r>
          </w:p>
        </w:tc>
        <w:tc>
          <w:tcPr>
            <w:tcW w:w="1140" w:type="pct"/>
            <w:tcBorders>
              <w:top w:val="single" w:sz="6" w:space="0" w:color="auto"/>
              <w:left w:val="single" w:sz="6" w:space="0" w:color="auto"/>
              <w:bottom w:val="nil"/>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接户线长度</w:t>
            </w:r>
          </w:p>
        </w:tc>
        <w:tc>
          <w:tcPr>
            <w:tcW w:w="2541" w:type="pct"/>
            <w:gridSpan w:val="2"/>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接户线截面</w:t>
            </w:r>
            <w:r w:rsidRPr="0063699D">
              <w:rPr>
                <w:rFonts w:ascii="Times New Roman" w:hAnsi="Times New Roman" w:cs="Times New Roman"/>
                <w:snapToGrid w:val="0"/>
                <w:kern w:val="0"/>
                <w:sz w:val="24"/>
                <w:szCs w:val="20"/>
              </w:rPr>
              <w:t>(mm</w:t>
            </w:r>
            <w:r w:rsidRPr="0063699D">
              <w:rPr>
                <w:rFonts w:ascii="Times New Roman" w:hAnsi="Times New Roman" w:cs="Times New Roman"/>
                <w:snapToGrid w:val="0"/>
                <w:kern w:val="0"/>
                <w:sz w:val="24"/>
                <w:szCs w:val="20"/>
                <w:vertAlign w:val="superscript"/>
              </w:rPr>
              <w:t>2</w:t>
            </w:r>
            <w:r w:rsidRPr="0063699D">
              <w:rPr>
                <w:rFonts w:ascii="Times New Roman" w:hAnsi="Times New Roman" w:cs="Times New Roman"/>
                <w:snapToGrid w:val="0"/>
                <w:kern w:val="0"/>
                <w:sz w:val="24"/>
                <w:szCs w:val="20"/>
              </w:rPr>
              <w:t>)</w:t>
            </w:r>
          </w:p>
        </w:tc>
      </w:tr>
      <w:tr w:rsidR="0063699D" w:rsidRPr="0063699D" w:rsidTr="006B3381">
        <w:trPr>
          <w:cantSplit/>
          <w:trHeight w:val="380"/>
          <w:jc w:val="center"/>
        </w:trPr>
        <w:tc>
          <w:tcPr>
            <w:tcW w:w="1319" w:type="pct"/>
            <w:vMerge/>
            <w:tcBorders>
              <w:top w:val="nil"/>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p>
        </w:tc>
        <w:tc>
          <w:tcPr>
            <w:tcW w:w="1140" w:type="pct"/>
            <w:tcBorders>
              <w:top w:val="nil"/>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(m)</w:t>
            </w:r>
          </w:p>
        </w:tc>
        <w:tc>
          <w:tcPr>
            <w:tcW w:w="126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铜线</w:t>
            </w:r>
          </w:p>
        </w:tc>
        <w:tc>
          <w:tcPr>
            <w:tcW w:w="1273"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铝线</w:t>
            </w:r>
          </w:p>
        </w:tc>
      </w:tr>
      <w:tr w:rsidR="0063699D" w:rsidRPr="0063699D" w:rsidTr="006B3381">
        <w:trPr>
          <w:cantSplit/>
          <w:trHeight w:val="385"/>
          <w:jc w:val="center"/>
        </w:trPr>
        <w:tc>
          <w:tcPr>
            <w:tcW w:w="1319" w:type="pct"/>
            <w:vMerge w:val="restart"/>
            <w:tcBorders>
              <w:top w:val="single" w:sz="6" w:space="0" w:color="auto"/>
              <w:left w:val="single" w:sz="6" w:space="0" w:color="auto"/>
              <w:bottom w:val="nil"/>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架空或沿墙敷设</w:t>
            </w:r>
          </w:p>
        </w:tc>
        <w:tc>
          <w:tcPr>
            <w:tcW w:w="1140"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10</w:t>
            </w:r>
            <w:r w:rsidRPr="0063699D">
              <w:rPr>
                <w:rFonts w:ascii="Times New Roman" w:hAnsi="Times New Roman" w:cs="Times New Roman"/>
                <w:snapToGrid w:val="0"/>
                <w:kern w:val="0"/>
                <w:sz w:val="24"/>
                <w:szCs w:val="20"/>
              </w:rPr>
              <w:t>～</w:t>
            </w:r>
            <w:r w:rsidRPr="0063699D">
              <w:rPr>
                <w:rFonts w:ascii="Times New Roman" w:hAnsi="Times New Roman" w:cs="Times New Roman"/>
                <w:snapToGrid w:val="0"/>
                <w:kern w:val="0"/>
                <w:sz w:val="24"/>
                <w:szCs w:val="20"/>
              </w:rPr>
              <w:t>25</w:t>
            </w:r>
          </w:p>
        </w:tc>
        <w:tc>
          <w:tcPr>
            <w:tcW w:w="126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6</w:t>
            </w:r>
          </w:p>
        </w:tc>
        <w:tc>
          <w:tcPr>
            <w:tcW w:w="1273"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10</w:t>
            </w:r>
          </w:p>
        </w:tc>
      </w:tr>
      <w:tr w:rsidR="0063699D" w:rsidRPr="0063699D" w:rsidTr="006B3381">
        <w:trPr>
          <w:cantSplit/>
          <w:trHeight w:val="397"/>
          <w:jc w:val="center"/>
        </w:trPr>
        <w:tc>
          <w:tcPr>
            <w:tcW w:w="1319" w:type="pct"/>
            <w:vMerge/>
            <w:tcBorders>
              <w:top w:val="nil"/>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p>
        </w:tc>
        <w:tc>
          <w:tcPr>
            <w:tcW w:w="1140"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≤10</w:t>
            </w:r>
          </w:p>
        </w:tc>
        <w:tc>
          <w:tcPr>
            <w:tcW w:w="126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4</w:t>
            </w:r>
          </w:p>
        </w:tc>
        <w:tc>
          <w:tcPr>
            <w:tcW w:w="1273"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20"/>
              </w:rPr>
            </w:pPr>
            <w:r w:rsidRPr="0063699D">
              <w:rPr>
                <w:rFonts w:ascii="Times New Roman" w:hAnsi="Times New Roman" w:cs="Times New Roman"/>
                <w:snapToGrid w:val="0"/>
                <w:kern w:val="0"/>
                <w:sz w:val="24"/>
                <w:szCs w:val="20"/>
              </w:rPr>
              <w:t>6</w:t>
            </w:r>
          </w:p>
        </w:tc>
      </w:tr>
    </w:tbl>
    <w:p w:rsidR="0063699D" w:rsidRDefault="0063699D" w:rsidP="0063699D">
      <w:pPr>
        <w:jc w:val="center"/>
        <w:rPr>
          <w:rFonts w:ascii="Times New Roman" w:hAnsi="Times New Roman" w:cs="Times New Roman"/>
          <w:sz w:val="24"/>
          <w:szCs w:val="21"/>
        </w:rPr>
      </w:pPr>
      <w:r w:rsidRPr="0063699D">
        <w:rPr>
          <w:rFonts w:ascii="Times New Roman" w:hAnsi="Times New Roman" w:cs="Times New Roman" w:hint="eastAsia"/>
          <w:sz w:val="24"/>
          <w:szCs w:val="21"/>
        </w:rPr>
        <w:t>表</w:t>
      </w:r>
      <w:r w:rsidR="006A5069">
        <w:rPr>
          <w:rFonts w:ascii="Times New Roman" w:hAnsi="Times New Roman" w:cs="Times New Roman"/>
          <w:sz w:val="24"/>
          <w:szCs w:val="21"/>
        </w:rPr>
        <w:t>6.1.16-2</w:t>
      </w:r>
      <w:r w:rsidRPr="0063699D">
        <w:rPr>
          <w:rFonts w:ascii="Times New Roman" w:hAnsi="Times New Roman" w:cs="Times New Roman"/>
          <w:sz w:val="24"/>
          <w:szCs w:val="21"/>
        </w:rPr>
        <w:t>接户线线间及与邻近线路间的距离</w:t>
      </w:r>
    </w:p>
    <w:tbl>
      <w:tblPr>
        <w:tblW w:w="4741" w:type="pct"/>
        <w:jc w:val="center"/>
        <w:tblInd w:w="250" w:type="dxa"/>
        <w:tblLook w:val="0000"/>
      </w:tblPr>
      <w:tblGrid>
        <w:gridCol w:w="2835"/>
        <w:gridCol w:w="2728"/>
        <w:gridCol w:w="2518"/>
      </w:tblGrid>
      <w:tr w:rsidR="0063699D" w:rsidRPr="0063699D" w:rsidTr="006B3381">
        <w:trPr>
          <w:trHeight w:val="374"/>
          <w:jc w:val="center"/>
        </w:trPr>
        <w:tc>
          <w:tcPr>
            <w:tcW w:w="1754"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接户线架设方式</w:t>
            </w:r>
          </w:p>
        </w:tc>
        <w:tc>
          <w:tcPr>
            <w:tcW w:w="168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接户线档距</w:t>
            </w:r>
            <w:r w:rsidRPr="0063699D">
              <w:rPr>
                <w:rFonts w:ascii="Times New Roman" w:hAnsi="Times New Roman" w:cs="Times New Roman"/>
                <w:snapToGrid w:val="0"/>
                <w:kern w:val="0"/>
                <w:sz w:val="24"/>
                <w:szCs w:val="15"/>
              </w:rPr>
              <w:t>(m)</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接户线线间距离</w:t>
            </w:r>
            <w:r w:rsidRPr="0063699D">
              <w:rPr>
                <w:rFonts w:ascii="Times New Roman" w:hAnsi="Times New Roman" w:cs="Times New Roman"/>
                <w:snapToGrid w:val="0"/>
                <w:kern w:val="0"/>
                <w:sz w:val="24"/>
                <w:szCs w:val="15"/>
              </w:rPr>
              <w:t>(mm)</w:t>
            </w:r>
          </w:p>
        </w:tc>
      </w:tr>
      <w:tr w:rsidR="0063699D" w:rsidRPr="0063699D" w:rsidTr="006B3381">
        <w:trPr>
          <w:cantSplit/>
          <w:trHeight w:val="380"/>
          <w:jc w:val="center"/>
        </w:trPr>
        <w:tc>
          <w:tcPr>
            <w:tcW w:w="1754" w:type="pct"/>
            <w:vMerge w:val="restart"/>
            <w:tcBorders>
              <w:top w:val="single" w:sz="6" w:space="0" w:color="auto"/>
              <w:left w:val="single" w:sz="6" w:space="0" w:color="auto"/>
              <w:bottom w:val="nil"/>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架空敷设</w:t>
            </w:r>
          </w:p>
        </w:tc>
        <w:tc>
          <w:tcPr>
            <w:tcW w:w="168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≤25</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150</w:t>
            </w:r>
          </w:p>
        </w:tc>
      </w:tr>
      <w:tr w:rsidR="0063699D" w:rsidRPr="0063699D" w:rsidTr="006B3381">
        <w:trPr>
          <w:cantSplit/>
          <w:trHeight w:val="380"/>
          <w:jc w:val="center"/>
        </w:trPr>
        <w:tc>
          <w:tcPr>
            <w:tcW w:w="1754" w:type="pct"/>
            <w:vMerge/>
            <w:tcBorders>
              <w:top w:val="nil"/>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p>
        </w:tc>
        <w:tc>
          <w:tcPr>
            <w:tcW w:w="168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Pr>
                <w:rFonts w:ascii="Times New Roman" w:hAnsi="Times New Roman" w:cs="Times New Roman" w:hint="eastAsia"/>
                <w:snapToGrid w:val="0"/>
                <w:kern w:val="0"/>
                <w:sz w:val="24"/>
                <w:szCs w:val="15"/>
              </w:rPr>
              <w:t>＞</w:t>
            </w:r>
            <w:r w:rsidRPr="0063699D">
              <w:rPr>
                <w:rFonts w:ascii="Times New Roman" w:hAnsi="Times New Roman" w:cs="Times New Roman"/>
                <w:snapToGrid w:val="0"/>
                <w:kern w:val="0"/>
                <w:sz w:val="24"/>
                <w:szCs w:val="15"/>
              </w:rPr>
              <w:t>25</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200</w:t>
            </w:r>
          </w:p>
        </w:tc>
      </w:tr>
      <w:tr w:rsidR="0063699D" w:rsidRPr="0063699D" w:rsidTr="006B3381">
        <w:trPr>
          <w:cantSplit/>
          <w:trHeight w:val="380"/>
          <w:jc w:val="center"/>
        </w:trPr>
        <w:tc>
          <w:tcPr>
            <w:tcW w:w="1754" w:type="pct"/>
            <w:vMerge w:val="restart"/>
            <w:tcBorders>
              <w:top w:val="single" w:sz="6" w:space="0" w:color="auto"/>
              <w:left w:val="single" w:sz="6" w:space="0" w:color="auto"/>
              <w:bottom w:val="nil"/>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沿墙敷设</w:t>
            </w:r>
          </w:p>
        </w:tc>
        <w:tc>
          <w:tcPr>
            <w:tcW w:w="168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≤6</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100</w:t>
            </w:r>
          </w:p>
        </w:tc>
      </w:tr>
      <w:tr w:rsidR="0063699D" w:rsidRPr="0063699D" w:rsidTr="006B3381">
        <w:trPr>
          <w:cantSplit/>
          <w:trHeight w:val="380"/>
          <w:jc w:val="center"/>
        </w:trPr>
        <w:tc>
          <w:tcPr>
            <w:tcW w:w="1754" w:type="pct"/>
            <w:vMerge/>
            <w:tcBorders>
              <w:top w:val="nil"/>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p>
        </w:tc>
        <w:tc>
          <w:tcPr>
            <w:tcW w:w="168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Pr>
                <w:rFonts w:ascii="Times New Roman" w:hAnsi="Times New Roman" w:cs="Times New Roman" w:hint="eastAsia"/>
                <w:snapToGrid w:val="0"/>
                <w:kern w:val="0"/>
                <w:sz w:val="24"/>
                <w:szCs w:val="15"/>
              </w:rPr>
              <w:t>＞</w:t>
            </w:r>
            <w:r w:rsidRPr="0063699D">
              <w:rPr>
                <w:rFonts w:ascii="Times New Roman" w:hAnsi="Times New Roman" w:cs="Times New Roman"/>
                <w:snapToGrid w:val="0"/>
                <w:kern w:val="0"/>
                <w:sz w:val="24"/>
                <w:szCs w:val="15"/>
              </w:rPr>
              <w:t>6</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150</w:t>
            </w:r>
          </w:p>
        </w:tc>
      </w:tr>
      <w:tr w:rsidR="0063699D" w:rsidRPr="0063699D" w:rsidTr="006B3381">
        <w:trPr>
          <w:trHeight w:val="570"/>
          <w:jc w:val="center"/>
        </w:trPr>
        <w:tc>
          <w:tcPr>
            <w:tcW w:w="3442" w:type="pct"/>
            <w:gridSpan w:val="2"/>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架空接户线与广播电话线交叉时的距离</w:t>
            </w:r>
            <w:r w:rsidRPr="0063699D">
              <w:rPr>
                <w:rFonts w:ascii="Times New Roman" w:hAnsi="Times New Roman" w:cs="Times New Roman"/>
                <w:snapToGrid w:val="0"/>
                <w:kern w:val="0"/>
                <w:sz w:val="24"/>
                <w:szCs w:val="15"/>
              </w:rPr>
              <w:t>(mm)</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接户线在上部，</w:t>
            </w:r>
            <w:r w:rsidRPr="0063699D">
              <w:rPr>
                <w:rFonts w:ascii="Times New Roman" w:hAnsi="Times New Roman" w:cs="Times New Roman"/>
                <w:snapToGrid w:val="0"/>
                <w:kern w:val="0"/>
                <w:sz w:val="24"/>
                <w:szCs w:val="15"/>
              </w:rPr>
              <w:t>600</w:t>
            </w:r>
          </w:p>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接户线在下部，</w:t>
            </w:r>
            <w:r w:rsidRPr="0063699D">
              <w:rPr>
                <w:rFonts w:ascii="Times New Roman" w:hAnsi="Times New Roman" w:cs="Times New Roman"/>
                <w:snapToGrid w:val="0"/>
                <w:kern w:val="0"/>
                <w:sz w:val="24"/>
                <w:szCs w:val="15"/>
              </w:rPr>
              <w:t>300</w:t>
            </w:r>
          </w:p>
        </w:tc>
      </w:tr>
      <w:tr w:rsidR="0063699D" w:rsidRPr="0063699D" w:rsidTr="006B3381">
        <w:trPr>
          <w:trHeight w:val="391"/>
          <w:jc w:val="center"/>
        </w:trPr>
        <w:tc>
          <w:tcPr>
            <w:tcW w:w="3442" w:type="pct"/>
            <w:gridSpan w:val="2"/>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1"/>
                <w:szCs w:val="11"/>
              </w:rPr>
              <w:t>架空或沿墙敷设的接户线零线和相线交叉时的距离</w:t>
            </w:r>
            <w:r w:rsidRPr="0063699D">
              <w:rPr>
                <w:rFonts w:ascii="Times New Roman" w:hAnsi="Times New Roman" w:cs="Times New Roman"/>
                <w:snapToGrid w:val="0"/>
                <w:kern w:val="0"/>
                <w:sz w:val="21"/>
                <w:szCs w:val="11"/>
              </w:rPr>
              <w:t>(mm)</w:t>
            </w:r>
          </w:p>
        </w:tc>
        <w:tc>
          <w:tcPr>
            <w:tcW w:w="1558" w:type="pct"/>
            <w:tcBorders>
              <w:top w:val="single" w:sz="6" w:space="0" w:color="auto"/>
              <w:left w:val="single" w:sz="6" w:space="0" w:color="auto"/>
              <w:bottom w:val="single" w:sz="6" w:space="0" w:color="auto"/>
              <w:right w:val="single" w:sz="6" w:space="0" w:color="auto"/>
            </w:tcBorders>
            <w:vAlign w:val="center"/>
          </w:tcPr>
          <w:p w:rsidR="0063699D" w:rsidRPr="0063699D" w:rsidRDefault="0063699D" w:rsidP="00836ABC">
            <w:pPr>
              <w:adjustRightInd w:val="0"/>
              <w:snapToGrid w:val="0"/>
              <w:jc w:val="center"/>
              <w:rPr>
                <w:rFonts w:ascii="Times New Roman" w:hAnsi="Times New Roman" w:cs="Times New Roman"/>
                <w:snapToGrid w:val="0"/>
                <w:kern w:val="0"/>
                <w:sz w:val="24"/>
                <w:szCs w:val="15"/>
              </w:rPr>
            </w:pPr>
            <w:r w:rsidRPr="0063699D">
              <w:rPr>
                <w:rFonts w:ascii="Times New Roman" w:hAnsi="Times New Roman" w:cs="Times New Roman"/>
                <w:snapToGrid w:val="0"/>
                <w:kern w:val="0"/>
                <w:sz w:val="24"/>
                <w:szCs w:val="15"/>
              </w:rPr>
              <w:t>100</w:t>
            </w:r>
          </w:p>
        </w:tc>
      </w:tr>
    </w:tbl>
    <w:p w:rsidR="00607384" w:rsidRPr="00607384" w:rsidRDefault="006A5069" w:rsidP="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.1.17 </w:t>
      </w:r>
      <w:r w:rsidR="00607384" w:rsidRPr="00607384">
        <w:rPr>
          <w:rFonts w:ascii="Times New Roman" w:hAnsi="Times New Roman" w:cs="Times New Roman" w:hint="eastAsia"/>
        </w:rPr>
        <w:t>架空线路必须有短路保护。</w:t>
      </w:r>
    </w:p>
    <w:p w:rsidR="00607384" w:rsidRDefault="00607384" w:rsidP="00607384">
      <w:pPr>
        <w:ind w:firstLineChars="200" w:firstLine="560"/>
        <w:rPr>
          <w:rFonts w:ascii="Times New Roman" w:hAnsi="Times New Roman" w:cs="Times New Roman"/>
        </w:rPr>
      </w:pPr>
      <w:r w:rsidRPr="00607384">
        <w:rPr>
          <w:rFonts w:ascii="Times New Roman" w:hAnsi="Times New Roman" w:cs="Times New Roman"/>
        </w:rPr>
        <w:t>采用熔断器做短路保护时，其熔体额定电流不应大于明敷绝缘导线长期连续负荷允许载流量的</w:t>
      </w:r>
      <w:r>
        <w:rPr>
          <w:rFonts w:ascii="Times New Roman" w:hAnsi="Times New Roman" w:cs="Times New Roman"/>
        </w:rPr>
        <w:t>1.5</w:t>
      </w:r>
      <w:r w:rsidRPr="00607384">
        <w:rPr>
          <w:rFonts w:ascii="Times New Roman" w:hAnsi="Times New Roman" w:cs="Times New Roman"/>
        </w:rPr>
        <w:t>倍。</w:t>
      </w:r>
    </w:p>
    <w:p w:rsidR="006F5F31" w:rsidRDefault="00607384" w:rsidP="00607384">
      <w:pPr>
        <w:ind w:firstLineChars="200" w:firstLine="560"/>
        <w:rPr>
          <w:rFonts w:ascii="Times New Roman" w:hAnsi="Times New Roman" w:cs="Times New Roman"/>
        </w:rPr>
      </w:pPr>
      <w:r w:rsidRPr="00607384">
        <w:rPr>
          <w:rFonts w:ascii="Times New Roman" w:hAnsi="Times New Roman" w:cs="Times New Roman"/>
        </w:rPr>
        <w:t>采用断路器做短路保护时，其瞬动过流脱扣器脱扣电流整定值应小于线路末端单相短路电流</w:t>
      </w:r>
      <w:r w:rsidR="006F3F4F">
        <w:rPr>
          <w:rFonts w:ascii="Times New Roman" w:hAnsi="Times New Roman" w:cs="Times New Roman"/>
        </w:rPr>
        <w:t>。</w:t>
      </w:r>
    </w:p>
    <w:p w:rsidR="0063699D" w:rsidRPr="0063699D" w:rsidRDefault="00607384" w:rsidP="0063699D">
      <w:pPr>
        <w:rPr>
          <w:rFonts w:ascii="Times New Roman" w:hAnsi="Times New Roman" w:cs="Times New Roman"/>
        </w:rPr>
      </w:pPr>
      <w:r>
        <w:rPr>
          <w:rFonts w:ascii="Times New Roman" w:hAnsi="Times New Roman" w:cs="Times New Roman"/>
        </w:rPr>
        <w:t>6</w:t>
      </w:r>
      <w:r w:rsidR="0063699D">
        <w:rPr>
          <w:rFonts w:ascii="Times New Roman" w:hAnsi="Times New Roman" w:cs="Times New Roman"/>
        </w:rPr>
        <w:t xml:space="preserve">.1.18 </w:t>
      </w:r>
      <w:r w:rsidR="0063699D" w:rsidRPr="0063699D">
        <w:rPr>
          <w:rFonts w:ascii="Times New Roman" w:hAnsi="Times New Roman" w:cs="Times New Roman" w:hint="eastAsia"/>
        </w:rPr>
        <w:t>架空线路必须有过</w:t>
      </w:r>
      <w:r w:rsidRPr="00607384">
        <w:rPr>
          <w:rFonts w:ascii="Times New Roman" w:hAnsi="Times New Roman" w:cs="Times New Roman" w:hint="eastAsia"/>
        </w:rPr>
        <w:t>载</w:t>
      </w:r>
      <w:r w:rsidR="0063699D" w:rsidRPr="0063699D">
        <w:rPr>
          <w:rFonts w:ascii="Times New Roman" w:hAnsi="Times New Roman" w:cs="Times New Roman" w:hint="eastAsia"/>
        </w:rPr>
        <w:t>保护。</w:t>
      </w:r>
    </w:p>
    <w:p w:rsidR="0063699D" w:rsidRDefault="0063699D" w:rsidP="0063699D">
      <w:pPr>
        <w:ind w:firstLineChars="200" w:firstLine="560"/>
        <w:rPr>
          <w:rFonts w:ascii="Times New Roman" w:hAnsi="Times New Roman" w:cs="Times New Roman"/>
        </w:rPr>
      </w:pPr>
      <w:r w:rsidRPr="0063699D">
        <w:rPr>
          <w:rFonts w:ascii="Times New Roman" w:hAnsi="Times New Roman" w:cs="Times New Roman" w:hint="eastAsia"/>
        </w:rPr>
        <w:t>采用熔断器或断路器做过</w:t>
      </w:r>
      <w:r w:rsidR="00607384" w:rsidRPr="00607384">
        <w:rPr>
          <w:rFonts w:ascii="Times New Roman" w:hAnsi="Times New Roman" w:cs="Times New Roman" w:hint="eastAsia"/>
        </w:rPr>
        <w:t>载</w:t>
      </w:r>
      <w:r w:rsidRPr="0063699D">
        <w:rPr>
          <w:rFonts w:ascii="Times New Roman" w:hAnsi="Times New Roman" w:cs="Times New Roman" w:hint="eastAsia"/>
        </w:rPr>
        <w:t>保护时，绝缘导线长期连续负荷允许载流量不应小于熔断器熔体额定电流或断路器长延时过流脱扣器脱</w:t>
      </w:r>
      <w:r w:rsidRPr="0063699D">
        <w:rPr>
          <w:rFonts w:ascii="Times New Roman" w:hAnsi="Times New Roman" w:cs="Times New Roman" w:hint="eastAsia"/>
        </w:rPr>
        <w:lastRenderedPageBreak/>
        <w:t>扣电流整定值的</w:t>
      </w:r>
      <w:r w:rsidRPr="0063699D">
        <w:rPr>
          <w:rFonts w:ascii="Times New Roman" w:hAnsi="Times New Roman" w:cs="Times New Roman"/>
        </w:rPr>
        <w:t>1.25</w:t>
      </w:r>
      <w:r w:rsidRPr="0063699D">
        <w:rPr>
          <w:rFonts w:ascii="Times New Roman" w:hAnsi="Times New Roman" w:cs="Times New Roman"/>
        </w:rPr>
        <w:t>倍</w:t>
      </w:r>
      <w:r>
        <w:rPr>
          <w:rFonts w:ascii="Times New Roman" w:hAnsi="Times New Roman" w:cs="Times New Roman" w:hint="eastAsia"/>
        </w:rPr>
        <w:t>。</w:t>
      </w:r>
    </w:p>
    <w:p w:rsidR="006F5F31" w:rsidRDefault="00607384">
      <w:pPr>
        <w:pStyle w:val="2"/>
        <w:rPr>
          <w:rFonts w:ascii="Times New Roman" w:hAnsi="Times New Roman" w:cs="Times New Roman"/>
        </w:rPr>
      </w:pPr>
      <w:bookmarkStart w:id="44" w:name="_Toc27124956"/>
      <w:bookmarkStart w:id="45" w:name="_Toc37697440"/>
      <w:r>
        <w:rPr>
          <w:rFonts w:ascii="Times New Roman" w:hAnsi="Times New Roman" w:cs="Times New Roman"/>
        </w:rPr>
        <w:t>6</w:t>
      </w:r>
      <w:r w:rsidR="006F3F4F">
        <w:rPr>
          <w:rFonts w:ascii="Times New Roman" w:hAnsi="Times New Roman" w:cs="Times New Roman"/>
        </w:rPr>
        <w:t xml:space="preserve">.2 </w:t>
      </w:r>
      <w:r w:rsidR="006F3F4F">
        <w:rPr>
          <w:rFonts w:ascii="Times New Roman" w:hAnsi="Times New Roman" w:cs="Times New Roman" w:hint="eastAsia"/>
        </w:rPr>
        <w:t>电缆线路</w:t>
      </w:r>
      <w:bookmarkEnd w:id="44"/>
      <w:bookmarkEnd w:id="45"/>
    </w:p>
    <w:p w:rsidR="00607384" w:rsidRPr="00607384" w:rsidRDefault="00607384" w:rsidP="00607384">
      <w:pPr>
        <w:rPr>
          <w:rFonts w:ascii="Times New Roman" w:hAnsi="Times New Roman" w:cs="Times New Roman"/>
          <w:b/>
          <w:bCs/>
        </w:rPr>
      </w:pPr>
      <w:r>
        <w:rPr>
          <w:rFonts w:ascii="Times New Roman" w:hAnsi="Times New Roman" w:cs="Times New Roman"/>
        </w:rPr>
        <w:t>6</w:t>
      </w:r>
      <w:r w:rsidR="006F3F4F">
        <w:rPr>
          <w:rFonts w:ascii="Times New Roman" w:hAnsi="Times New Roman" w:cs="Times New Roman"/>
        </w:rPr>
        <w:t xml:space="preserve">.2.1 </w:t>
      </w:r>
      <w:bookmarkStart w:id="46" w:name="_Hlk37188988"/>
      <w:r w:rsidRPr="00607384">
        <w:rPr>
          <w:rFonts w:ascii="Times New Roman" w:hAnsi="Times New Roman" w:cs="Times New Roman" w:hint="eastAsia"/>
          <w:b/>
          <w:bCs/>
        </w:rPr>
        <w:t>电缆中必须包含全部工作芯线和用作保护零线或保护线的芯线。需要三相四线制配电的电缆线路必须采用五芯电缆。</w:t>
      </w:r>
    </w:p>
    <w:p w:rsidR="00607384" w:rsidRDefault="00607384" w:rsidP="00607384">
      <w:pPr>
        <w:ind w:firstLine="570"/>
        <w:rPr>
          <w:rFonts w:ascii="Times New Roman" w:hAnsi="Times New Roman" w:cs="Times New Roman"/>
          <w:b/>
          <w:bCs/>
        </w:rPr>
      </w:pPr>
      <w:r w:rsidRPr="00607384">
        <w:rPr>
          <w:rFonts w:ascii="Times New Roman" w:hAnsi="Times New Roman" w:cs="Times New Roman"/>
          <w:b/>
          <w:bCs/>
        </w:rPr>
        <w:t>五芯电缆必须包含淡蓝、绿</w:t>
      </w:r>
      <w:r w:rsidRPr="00607384">
        <w:rPr>
          <w:rFonts w:ascii="Times New Roman" w:hAnsi="Times New Roman" w:cs="Times New Roman"/>
          <w:b/>
          <w:bCs/>
        </w:rPr>
        <w:t>/</w:t>
      </w:r>
      <w:r w:rsidRPr="00607384">
        <w:rPr>
          <w:rFonts w:ascii="Times New Roman" w:hAnsi="Times New Roman" w:cs="Times New Roman"/>
          <w:b/>
          <w:bCs/>
        </w:rPr>
        <w:t>黄二种颜色绝缘芯线。淡蓝色芯线必须用作</w:t>
      </w:r>
      <w:r w:rsidRPr="00607384">
        <w:rPr>
          <w:rFonts w:ascii="Times New Roman" w:hAnsi="Times New Roman" w:cs="Times New Roman"/>
          <w:b/>
          <w:bCs/>
        </w:rPr>
        <w:t>N</w:t>
      </w:r>
      <w:r w:rsidRPr="00607384">
        <w:rPr>
          <w:rFonts w:ascii="Times New Roman" w:hAnsi="Times New Roman" w:cs="Times New Roman"/>
          <w:b/>
          <w:bCs/>
        </w:rPr>
        <w:t>线；绿／黄双色芯线必须用作</w:t>
      </w:r>
      <w:r w:rsidRPr="00607384">
        <w:rPr>
          <w:rFonts w:ascii="Times New Roman" w:hAnsi="Times New Roman" w:cs="Times New Roman"/>
          <w:b/>
          <w:bCs/>
        </w:rPr>
        <w:t>PE</w:t>
      </w:r>
      <w:r w:rsidRPr="00607384">
        <w:rPr>
          <w:rFonts w:ascii="Times New Roman" w:hAnsi="Times New Roman" w:cs="Times New Roman"/>
          <w:b/>
          <w:bCs/>
        </w:rPr>
        <w:t>线，严禁混用。</w:t>
      </w:r>
    </w:p>
    <w:bookmarkEnd w:id="46"/>
    <w:p w:rsidR="006F5F31" w:rsidRDefault="00607384" w:rsidP="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.2.2 </w:t>
      </w:r>
      <w:r w:rsidR="0063699D" w:rsidRPr="0063699D">
        <w:rPr>
          <w:rFonts w:ascii="Times New Roman" w:hAnsi="Times New Roman" w:cs="Times New Roman" w:hint="eastAsia"/>
        </w:rPr>
        <w:t>电缆线路截面的选择应符合本规范第</w:t>
      </w:r>
      <w:r>
        <w:rPr>
          <w:rFonts w:ascii="Times New Roman" w:hAnsi="Times New Roman" w:cs="Times New Roman"/>
        </w:rPr>
        <w:t>6</w:t>
      </w:r>
      <w:r w:rsidR="0063699D" w:rsidRPr="0063699D">
        <w:rPr>
          <w:rFonts w:ascii="Times New Roman" w:hAnsi="Times New Roman" w:cs="Times New Roman"/>
        </w:rPr>
        <w:t>.1.3</w:t>
      </w:r>
      <w:r w:rsidR="0063699D" w:rsidRPr="0063699D">
        <w:rPr>
          <w:rFonts w:ascii="Times New Roman" w:hAnsi="Times New Roman" w:cs="Times New Roman"/>
        </w:rPr>
        <w:t>条中第</w:t>
      </w:r>
      <w:r w:rsidR="0063699D" w:rsidRPr="0063699D">
        <w:rPr>
          <w:rFonts w:ascii="Times New Roman" w:hAnsi="Times New Roman" w:cs="Times New Roman"/>
        </w:rPr>
        <w:t>1</w:t>
      </w:r>
      <w:r w:rsidR="0063699D" w:rsidRPr="0063699D">
        <w:rPr>
          <w:rFonts w:ascii="Times New Roman" w:hAnsi="Times New Roman" w:cs="Times New Roman"/>
        </w:rPr>
        <w:t>款、第</w:t>
      </w:r>
      <w:r w:rsidR="0063699D" w:rsidRPr="0063699D">
        <w:rPr>
          <w:rFonts w:ascii="Times New Roman" w:hAnsi="Times New Roman" w:cs="Times New Roman"/>
        </w:rPr>
        <w:t>2</w:t>
      </w:r>
      <w:r w:rsidR="0063699D" w:rsidRPr="0063699D">
        <w:rPr>
          <w:rFonts w:ascii="Times New Roman" w:hAnsi="Times New Roman" w:cs="Times New Roman"/>
        </w:rPr>
        <w:t>款、第</w:t>
      </w:r>
      <w:r w:rsidR="0063699D" w:rsidRPr="0063699D">
        <w:rPr>
          <w:rFonts w:ascii="Times New Roman" w:hAnsi="Times New Roman" w:cs="Times New Roman"/>
        </w:rPr>
        <w:t>3</w:t>
      </w:r>
      <w:r w:rsidR="0063699D" w:rsidRPr="0063699D">
        <w:rPr>
          <w:rFonts w:ascii="Times New Roman" w:hAnsi="Times New Roman" w:cs="Times New Roman"/>
        </w:rPr>
        <w:t>款的规定，根据其长期连续负荷允许载流量和允许电压偏移确定</w:t>
      </w:r>
      <w:r w:rsidR="0063699D">
        <w:rPr>
          <w:rFonts w:ascii="Times New Roman" w:hAnsi="Times New Roman" w:cs="Times New Roman" w:hint="eastAsia"/>
        </w:rPr>
        <w:t>。</w:t>
      </w:r>
    </w:p>
    <w:p w:rsidR="006F5F31" w:rsidRDefault="00607384">
      <w:pPr>
        <w:rPr>
          <w:rFonts w:ascii="Times New Roman" w:hAnsi="Times New Roman" w:cs="Times New Roman"/>
        </w:rPr>
      </w:pPr>
      <w:bookmarkStart w:id="47" w:name="_Hlk37189358"/>
      <w:r>
        <w:rPr>
          <w:rFonts w:ascii="Times New Roman" w:hAnsi="Times New Roman" w:cs="Times New Roman"/>
        </w:rPr>
        <w:t>6</w:t>
      </w:r>
      <w:r w:rsidR="006F3F4F">
        <w:rPr>
          <w:rFonts w:ascii="Times New Roman" w:hAnsi="Times New Roman" w:cs="Times New Roman"/>
        </w:rPr>
        <w:t xml:space="preserve">.2.3 </w:t>
      </w:r>
      <w:r w:rsidR="0063699D" w:rsidRPr="00B95CA0">
        <w:rPr>
          <w:rFonts w:ascii="Times New Roman" w:hAnsi="Times New Roman" w:cs="Times New Roman" w:hint="eastAsia"/>
          <w:b/>
          <w:bCs/>
        </w:rPr>
        <w:t>电缆线路应采用埋地或架空敷设，严禁沿地面明设，并应避免机械损伤和介质腐蚀。埋地电缆路径应设方位</w:t>
      </w:r>
      <w:r w:rsidR="00B12F67" w:rsidRPr="003345D0">
        <w:rPr>
          <w:rFonts w:ascii="Times New Roman" w:hAnsi="Times New Roman" w:cs="Times New Roman" w:hint="eastAsia"/>
          <w:b/>
          <w:bCs/>
        </w:rPr>
        <w:t>标识</w:t>
      </w:r>
      <w:r>
        <w:rPr>
          <w:rFonts w:ascii="Times New Roman" w:hAnsi="Times New Roman" w:cs="Times New Roman" w:hint="eastAsia"/>
          <w:b/>
          <w:bCs/>
        </w:rPr>
        <w:t>。</w:t>
      </w:r>
    </w:p>
    <w:bookmarkEnd w:id="47"/>
    <w:p w:rsidR="006F5F31" w:rsidRDefault="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.2.4 </w:t>
      </w:r>
      <w:r w:rsidR="0063699D" w:rsidRPr="0063699D">
        <w:rPr>
          <w:rFonts w:ascii="Times New Roman" w:hAnsi="Times New Roman" w:cs="Times New Roman" w:hint="eastAsia"/>
        </w:rPr>
        <w:t>电缆类型应根据敷设方式、环境条件选择。埋地敷设宜选用铠装电缆；当选用无铠装电缆时，应能防水、防腐。架空敷设宜选用无铠装电缆</w:t>
      </w:r>
      <w:r w:rsidR="006F3F4F">
        <w:rPr>
          <w:rFonts w:ascii="Times New Roman" w:hAnsi="Times New Roman" w:cs="Times New Roman"/>
        </w:rPr>
        <w:t>。</w:t>
      </w:r>
    </w:p>
    <w:p w:rsidR="006F5F31" w:rsidRDefault="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.2.5 </w:t>
      </w:r>
      <w:r w:rsidR="0063699D" w:rsidRPr="0063699D">
        <w:rPr>
          <w:rFonts w:ascii="Times New Roman" w:hAnsi="Times New Roman" w:cs="Times New Roman" w:hint="eastAsia"/>
        </w:rPr>
        <w:t>电缆直接埋地敷设的深度不应小于</w:t>
      </w:r>
      <w:r w:rsidR="0063699D" w:rsidRPr="0063699D">
        <w:rPr>
          <w:rFonts w:ascii="Times New Roman" w:hAnsi="Times New Roman" w:cs="Times New Roman"/>
        </w:rPr>
        <w:t>0.7m</w:t>
      </w:r>
      <w:r w:rsidR="0063699D" w:rsidRPr="0063699D">
        <w:rPr>
          <w:rFonts w:ascii="Times New Roman" w:hAnsi="Times New Roman" w:cs="Times New Roman"/>
        </w:rPr>
        <w:t>，并应在电缆紧邻上、下、左、右侧均匀敷设不小于</w:t>
      </w:r>
      <w:r w:rsidR="0063699D" w:rsidRPr="0063699D">
        <w:rPr>
          <w:rFonts w:ascii="Times New Roman" w:hAnsi="Times New Roman" w:cs="Times New Roman"/>
        </w:rPr>
        <w:t>50mm</w:t>
      </w:r>
      <w:r w:rsidR="0063699D" w:rsidRPr="0063699D">
        <w:rPr>
          <w:rFonts w:ascii="Times New Roman" w:hAnsi="Times New Roman" w:cs="Times New Roman"/>
        </w:rPr>
        <w:t>厚的细砂，然后覆盖砖或混凝土板等硬质保护层</w:t>
      </w:r>
      <w:r w:rsidR="006F3F4F">
        <w:rPr>
          <w:rFonts w:ascii="Times New Roman" w:hAnsi="Times New Roman" w:cs="Times New Roman"/>
        </w:rPr>
        <w:t>。</w:t>
      </w:r>
    </w:p>
    <w:p w:rsidR="006F5F31" w:rsidRDefault="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.2.6 </w:t>
      </w:r>
      <w:r w:rsidR="0063699D" w:rsidRPr="0063699D">
        <w:rPr>
          <w:rFonts w:ascii="Times New Roman" w:hAnsi="Times New Roman" w:cs="Times New Roman" w:hint="eastAsia"/>
        </w:rPr>
        <w:t>埋地电缆在穿越建筑物、构筑物、道路、易受机械损伤、介质腐蚀场所及引出地面从</w:t>
      </w:r>
      <w:r w:rsidR="0063699D" w:rsidRPr="0063699D">
        <w:rPr>
          <w:rFonts w:ascii="Times New Roman" w:hAnsi="Times New Roman" w:cs="Times New Roman"/>
        </w:rPr>
        <w:t>2.0m</w:t>
      </w:r>
      <w:r w:rsidR="0063699D" w:rsidRPr="0063699D">
        <w:rPr>
          <w:rFonts w:ascii="Times New Roman" w:hAnsi="Times New Roman" w:cs="Times New Roman"/>
        </w:rPr>
        <w:t>高到地下</w:t>
      </w:r>
      <w:r w:rsidR="0063699D" w:rsidRPr="0063699D">
        <w:rPr>
          <w:rFonts w:ascii="Times New Roman" w:hAnsi="Times New Roman" w:cs="Times New Roman"/>
        </w:rPr>
        <w:t>0.2m</w:t>
      </w:r>
      <w:r w:rsidR="0063699D" w:rsidRPr="0063699D">
        <w:rPr>
          <w:rFonts w:ascii="Times New Roman" w:hAnsi="Times New Roman" w:cs="Times New Roman"/>
        </w:rPr>
        <w:t>处，必须加设防护套管，防护套管内径不应小于电缆外径的</w:t>
      </w:r>
      <w:r w:rsidR="0063699D" w:rsidRPr="0063699D">
        <w:rPr>
          <w:rFonts w:ascii="Times New Roman" w:hAnsi="Times New Roman" w:cs="Times New Roman"/>
        </w:rPr>
        <w:t>1.5</w:t>
      </w:r>
      <w:r w:rsidR="0063699D" w:rsidRPr="0063699D">
        <w:rPr>
          <w:rFonts w:ascii="Times New Roman" w:hAnsi="Times New Roman" w:cs="Times New Roman"/>
        </w:rPr>
        <w:t>倍</w:t>
      </w:r>
      <w:r w:rsidR="006F3F4F">
        <w:rPr>
          <w:rFonts w:ascii="Times New Roman" w:hAnsi="Times New Roman" w:cs="Times New Roman"/>
        </w:rPr>
        <w:t>。</w:t>
      </w:r>
    </w:p>
    <w:p w:rsidR="006F5F31" w:rsidRDefault="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.2.7 </w:t>
      </w:r>
      <w:r w:rsidR="0063699D" w:rsidRPr="0063699D">
        <w:rPr>
          <w:rFonts w:ascii="Times New Roman" w:hAnsi="Times New Roman" w:cs="Times New Roman" w:hint="eastAsia"/>
        </w:rPr>
        <w:t>埋地电缆与其附近外电电缆和管沟的平行间距不得小于</w:t>
      </w:r>
      <w:r w:rsidR="0063699D" w:rsidRPr="0063699D">
        <w:rPr>
          <w:rFonts w:ascii="Times New Roman" w:hAnsi="Times New Roman" w:cs="Times New Roman"/>
        </w:rPr>
        <w:t xml:space="preserve"> 2m</w:t>
      </w:r>
      <w:r w:rsidR="0063699D" w:rsidRPr="0063699D">
        <w:rPr>
          <w:rFonts w:ascii="Times New Roman" w:hAnsi="Times New Roman" w:cs="Times New Roman"/>
        </w:rPr>
        <w:t>，交叉间距不得小于</w:t>
      </w:r>
      <w:r w:rsidR="0063699D" w:rsidRPr="0063699D">
        <w:rPr>
          <w:rFonts w:ascii="Times New Roman" w:hAnsi="Times New Roman" w:cs="Times New Roman"/>
        </w:rPr>
        <w:t>1m</w:t>
      </w:r>
      <w:r w:rsidR="006F3F4F">
        <w:rPr>
          <w:rFonts w:ascii="Times New Roman" w:hAnsi="Times New Roman" w:cs="Times New Roman"/>
        </w:rPr>
        <w:t>。</w:t>
      </w:r>
    </w:p>
    <w:p w:rsidR="006F5F31" w:rsidRDefault="00607384">
      <w:pPr>
        <w:rPr>
          <w:rFonts w:ascii="Times New Roman" w:hAnsi="Times New Roman" w:cs="Times New Roman"/>
        </w:rPr>
      </w:pPr>
      <w:r>
        <w:rPr>
          <w:rFonts w:ascii="Times New Roman" w:hAnsi="Times New Roman" w:cs="Times New Roman"/>
        </w:rPr>
        <w:lastRenderedPageBreak/>
        <w:t>6</w:t>
      </w:r>
      <w:r w:rsidR="006F3F4F">
        <w:rPr>
          <w:rFonts w:ascii="Times New Roman" w:hAnsi="Times New Roman" w:cs="Times New Roman"/>
        </w:rPr>
        <w:t xml:space="preserve">.2.8 </w:t>
      </w:r>
      <w:r w:rsidR="000D52C8" w:rsidRPr="000D52C8">
        <w:rPr>
          <w:rFonts w:ascii="Times New Roman" w:hAnsi="Times New Roman" w:cs="Times New Roman" w:hint="eastAsia"/>
        </w:rPr>
        <w:t>埋地电缆的接头应设在地面上的接线盒内，接线盒应能防水、防尘、防机械损伤，并应远离易燃、易爆、易腐蚀场所</w:t>
      </w:r>
      <w:r w:rsidR="006F3F4F">
        <w:rPr>
          <w:rFonts w:ascii="Times New Roman" w:hAnsi="Times New Roman" w:cs="Times New Roman"/>
        </w:rPr>
        <w:t>。</w:t>
      </w:r>
    </w:p>
    <w:p w:rsidR="000D52C8" w:rsidRDefault="00607384" w:rsidP="000D52C8">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.2.9 </w:t>
      </w:r>
      <w:r w:rsidR="000D52C8" w:rsidRPr="000D52C8">
        <w:rPr>
          <w:rFonts w:ascii="Times New Roman" w:hAnsi="Times New Roman" w:cs="Times New Roman" w:hint="eastAsia"/>
        </w:rPr>
        <w:t>架空电缆应沿电杆、支架或墙壁敷设，并采用绝缘子固定，绑扎线必须采用绝缘线，固定点间距应保证电缆能承受自重所带来的荷载，敷设高度应符合本规范</w:t>
      </w:r>
      <w:r w:rsidRPr="00607384">
        <w:rPr>
          <w:rFonts w:ascii="Times New Roman" w:hAnsi="Times New Roman" w:cs="Times New Roman" w:hint="eastAsia"/>
        </w:rPr>
        <w:t>第</w:t>
      </w:r>
      <w:r w:rsidR="003711A3">
        <w:rPr>
          <w:rFonts w:ascii="Times New Roman" w:hAnsi="Times New Roman" w:cs="Times New Roman"/>
        </w:rPr>
        <w:t>6.1</w:t>
      </w:r>
      <w:r w:rsidRPr="00607384">
        <w:rPr>
          <w:rFonts w:ascii="Times New Roman" w:hAnsi="Times New Roman" w:cs="Times New Roman"/>
        </w:rPr>
        <w:t>节架空线路敷设高度的要求，但</w:t>
      </w:r>
      <w:r w:rsidR="000D52C8" w:rsidRPr="000D52C8">
        <w:rPr>
          <w:rFonts w:ascii="Times New Roman" w:hAnsi="Times New Roman" w:cs="Times New Roman"/>
        </w:rPr>
        <w:t>沿墙壁敷设时最大弧垂距地不得小于</w:t>
      </w:r>
      <w:r w:rsidR="000D52C8" w:rsidRPr="000D52C8">
        <w:rPr>
          <w:rFonts w:ascii="Times New Roman" w:hAnsi="Times New Roman" w:cs="Times New Roman"/>
        </w:rPr>
        <w:t>2.0m</w:t>
      </w:r>
      <w:r w:rsidR="000D52C8">
        <w:rPr>
          <w:rFonts w:ascii="Times New Roman" w:hAnsi="Times New Roman" w:cs="Times New Roman" w:hint="eastAsia"/>
        </w:rPr>
        <w:t>。</w:t>
      </w:r>
      <w:bookmarkStart w:id="48" w:name="_Toc27124957"/>
    </w:p>
    <w:p w:rsidR="000D52C8" w:rsidRPr="000D52C8" w:rsidRDefault="00607384" w:rsidP="000D52C8">
      <w:pPr>
        <w:rPr>
          <w:rFonts w:ascii="Times New Roman" w:hAnsi="Times New Roman" w:cs="Times New Roman"/>
        </w:rPr>
      </w:pPr>
      <w:r>
        <w:rPr>
          <w:rFonts w:ascii="Times New Roman" w:hAnsi="Times New Roman" w:cs="Times New Roman"/>
        </w:rPr>
        <w:t>6</w:t>
      </w:r>
      <w:r w:rsidR="000D52C8">
        <w:rPr>
          <w:rFonts w:ascii="Times New Roman" w:hAnsi="Times New Roman" w:cs="Times New Roman"/>
        </w:rPr>
        <w:t xml:space="preserve">.2.10 </w:t>
      </w:r>
      <w:r w:rsidR="000D52C8" w:rsidRPr="000D52C8">
        <w:rPr>
          <w:rFonts w:ascii="Times New Roman" w:hAnsi="Times New Roman" w:cs="Times New Roman" w:hint="eastAsia"/>
        </w:rPr>
        <w:t>在建工程内的电缆线路</w:t>
      </w:r>
      <w:r w:rsidR="000D52C8" w:rsidRPr="003345D0">
        <w:rPr>
          <w:rFonts w:ascii="Times New Roman" w:hAnsi="Times New Roman" w:cs="Times New Roman" w:hint="eastAsia"/>
        </w:rPr>
        <w:t>敷设应符合下列规定</w:t>
      </w:r>
      <w:r w:rsidR="000D52C8" w:rsidRPr="000D52C8">
        <w:rPr>
          <w:rFonts w:ascii="Times New Roman" w:hAnsi="Times New Roman" w:cs="Times New Roman" w:hint="eastAsia"/>
        </w:rPr>
        <w:t>：</w:t>
      </w:r>
    </w:p>
    <w:p w:rsidR="000D52C8" w:rsidRDefault="000D52C8" w:rsidP="000D52C8">
      <w:pPr>
        <w:ind w:firstLineChars="200" w:firstLine="560"/>
        <w:rPr>
          <w:rFonts w:ascii="Times New Roman" w:hAnsi="Times New Roman" w:cs="Times New Roman"/>
        </w:rPr>
      </w:pPr>
      <w:r w:rsidRPr="000D52C8">
        <w:rPr>
          <w:rFonts w:ascii="Times New Roman" w:hAnsi="Times New Roman" w:cs="Times New Roman"/>
        </w:rPr>
        <w:t xml:space="preserve">1 </w:t>
      </w:r>
      <w:r w:rsidRPr="000D52C8">
        <w:rPr>
          <w:rFonts w:ascii="Times New Roman" w:hAnsi="Times New Roman" w:cs="Times New Roman"/>
        </w:rPr>
        <w:t>电缆线路应采用埋地</w:t>
      </w:r>
      <w:r w:rsidRPr="003345D0">
        <w:rPr>
          <w:rFonts w:ascii="Times New Roman" w:hAnsi="Times New Roman" w:cs="Times New Roman"/>
        </w:rPr>
        <w:t>暗敷设方式</w:t>
      </w:r>
      <w:r w:rsidRPr="000D52C8">
        <w:rPr>
          <w:rFonts w:ascii="Times New Roman" w:hAnsi="Times New Roman" w:cs="Times New Roman"/>
        </w:rPr>
        <w:t>，严禁</w:t>
      </w:r>
      <w:r w:rsidRPr="003345D0">
        <w:rPr>
          <w:rFonts w:ascii="Times New Roman" w:hAnsi="Times New Roman" w:cs="Times New Roman"/>
        </w:rPr>
        <w:t>敷设在脚手架上；电源线路沿墙体、梁、柱等明敷设方式，应采取支吊架、钢索或绝缘子固定</w:t>
      </w:r>
      <w:r w:rsidRPr="000D52C8">
        <w:rPr>
          <w:rFonts w:ascii="Times New Roman" w:hAnsi="Times New Roman" w:cs="Times New Roman"/>
        </w:rPr>
        <w:t>；</w:t>
      </w:r>
    </w:p>
    <w:p w:rsidR="000D52C8" w:rsidRDefault="000D52C8" w:rsidP="000D52C8">
      <w:pPr>
        <w:ind w:firstLineChars="200" w:firstLine="560"/>
        <w:rPr>
          <w:rFonts w:ascii="Times New Roman" w:hAnsi="Times New Roman" w:cs="Times New Roman"/>
        </w:rPr>
      </w:pPr>
      <w:r w:rsidRPr="000D52C8">
        <w:rPr>
          <w:rFonts w:ascii="Times New Roman" w:hAnsi="Times New Roman" w:cs="Times New Roman"/>
        </w:rPr>
        <w:t xml:space="preserve">2 </w:t>
      </w:r>
      <w:r w:rsidRPr="000D52C8">
        <w:rPr>
          <w:rFonts w:ascii="Times New Roman" w:hAnsi="Times New Roman" w:cs="Times New Roman"/>
        </w:rPr>
        <w:t>电缆垂直敷设应利用在建工程的竖井、垂直孔洞等位置，并宜靠近用电负荷中心，固定点每楼层不得少于一处；</w:t>
      </w:r>
    </w:p>
    <w:p w:rsidR="000D52C8" w:rsidRDefault="000D52C8" w:rsidP="000D52C8">
      <w:pPr>
        <w:ind w:firstLineChars="200" w:firstLine="560"/>
        <w:rPr>
          <w:rFonts w:ascii="Times New Roman" w:hAnsi="Times New Roman" w:cs="Times New Roman"/>
        </w:rPr>
      </w:pPr>
      <w:r w:rsidRPr="000D52C8">
        <w:rPr>
          <w:rFonts w:ascii="Times New Roman" w:hAnsi="Times New Roman" w:cs="Times New Roman"/>
        </w:rPr>
        <w:t xml:space="preserve">3 </w:t>
      </w:r>
      <w:r w:rsidRPr="000D52C8">
        <w:rPr>
          <w:rFonts w:ascii="Times New Roman" w:hAnsi="Times New Roman" w:cs="Times New Roman"/>
        </w:rPr>
        <w:t>电缆水平敷设时宜沿墙或门口刚性固定，最大弧垂距地不得小于</w:t>
      </w:r>
      <w:r w:rsidRPr="000D52C8">
        <w:rPr>
          <w:rFonts w:ascii="Times New Roman" w:hAnsi="Times New Roman" w:cs="Times New Roman"/>
        </w:rPr>
        <w:t>2.0m</w:t>
      </w:r>
      <w:r w:rsidRPr="000D52C8">
        <w:rPr>
          <w:rFonts w:ascii="Times New Roman" w:hAnsi="Times New Roman" w:cs="Times New Roman"/>
        </w:rPr>
        <w:t>；</w:t>
      </w:r>
    </w:p>
    <w:p w:rsidR="000D52C8" w:rsidRDefault="000D52C8" w:rsidP="000D52C8">
      <w:pPr>
        <w:ind w:firstLineChars="200" w:firstLine="560"/>
        <w:rPr>
          <w:rFonts w:ascii="Times New Roman" w:hAnsi="Times New Roman" w:cs="Times New Roman"/>
        </w:rPr>
      </w:pPr>
      <w:r w:rsidRPr="000D52C8">
        <w:rPr>
          <w:rFonts w:ascii="Times New Roman" w:hAnsi="Times New Roman" w:cs="Times New Roman"/>
        </w:rPr>
        <w:t xml:space="preserve">4 </w:t>
      </w:r>
      <w:r w:rsidRPr="000D52C8">
        <w:rPr>
          <w:rFonts w:ascii="Times New Roman" w:hAnsi="Times New Roman" w:cs="Times New Roman"/>
        </w:rPr>
        <w:t>装饰装修或其他特殊阶段，应补充编制临时用电施工方案</w:t>
      </w:r>
      <w:r>
        <w:rPr>
          <w:rFonts w:ascii="Times New Roman" w:hAnsi="Times New Roman" w:cs="Times New Roman" w:hint="eastAsia"/>
        </w:rPr>
        <w:t>。</w:t>
      </w:r>
    </w:p>
    <w:p w:rsidR="000D52C8" w:rsidRDefault="00607384" w:rsidP="000D52C8">
      <w:pPr>
        <w:rPr>
          <w:rFonts w:ascii="Times New Roman" w:hAnsi="Times New Roman" w:cs="Times New Roman"/>
        </w:rPr>
      </w:pPr>
      <w:r>
        <w:rPr>
          <w:rFonts w:ascii="Times New Roman" w:hAnsi="Times New Roman" w:cs="Times New Roman"/>
        </w:rPr>
        <w:t>6</w:t>
      </w:r>
      <w:r w:rsidR="000D52C8">
        <w:rPr>
          <w:rFonts w:ascii="Times New Roman" w:hAnsi="Times New Roman" w:cs="Times New Roman"/>
        </w:rPr>
        <w:t xml:space="preserve">.2.11 </w:t>
      </w:r>
      <w:r w:rsidR="000D52C8" w:rsidRPr="000D52C8">
        <w:rPr>
          <w:rFonts w:ascii="Times New Roman" w:hAnsi="Times New Roman" w:cs="Times New Roman" w:hint="eastAsia"/>
        </w:rPr>
        <w:t>电缆线路必须有短路保护和过载保护，短路保护和过载保护电器</w:t>
      </w:r>
      <w:r w:rsidRPr="00607384">
        <w:rPr>
          <w:rFonts w:ascii="Times New Roman" w:hAnsi="Times New Roman" w:cs="Times New Roman" w:hint="eastAsia"/>
        </w:rPr>
        <w:t>与电缆的</w:t>
      </w:r>
      <w:r w:rsidR="000D52C8" w:rsidRPr="000D52C8">
        <w:rPr>
          <w:rFonts w:ascii="Times New Roman" w:hAnsi="Times New Roman" w:cs="Times New Roman" w:hint="eastAsia"/>
        </w:rPr>
        <w:t>选配应符合本规范第</w:t>
      </w:r>
      <w:r>
        <w:rPr>
          <w:rFonts w:ascii="Times New Roman" w:hAnsi="Times New Roman" w:cs="Times New Roman"/>
        </w:rPr>
        <w:t>6</w:t>
      </w:r>
      <w:r w:rsidR="000D52C8" w:rsidRPr="000D52C8">
        <w:rPr>
          <w:rFonts w:ascii="Times New Roman" w:hAnsi="Times New Roman" w:cs="Times New Roman"/>
        </w:rPr>
        <w:t>.1.17</w:t>
      </w:r>
      <w:r w:rsidR="000D52C8" w:rsidRPr="000D52C8">
        <w:rPr>
          <w:rFonts w:ascii="Times New Roman" w:hAnsi="Times New Roman" w:cs="Times New Roman"/>
        </w:rPr>
        <w:t>条及第</w:t>
      </w:r>
      <w:r>
        <w:rPr>
          <w:rFonts w:ascii="Times New Roman" w:hAnsi="Times New Roman" w:cs="Times New Roman"/>
        </w:rPr>
        <w:t>6</w:t>
      </w:r>
      <w:r w:rsidR="000D52C8" w:rsidRPr="000D52C8">
        <w:rPr>
          <w:rFonts w:ascii="Times New Roman" w:hAnsi="Times New Roman" w:cs="Times New Roman"/>
        </w:rPr>
        <w:t>.1.18</w:t>
      </w:r>
      <w:r w:rsidR="000D52C8" w:rsidRPr="000D52C8">
        <w:rPr>
          <w:rFonts w:ascii="Times New Roman" w:hAnsi="Times New Roman" w:cs="Times New Roman"/>
        </w:rPr>
        <w:t>条的规定</w:t>
      </w:r>
      <w:r w:rsidR="000D52C8">
        <w:rPr>
          <w:rFonts w:ascii="Times New Roman" w:hAnsi="Times New Roman" w:cs="Times New Roman" w:hint="eastAsia"/>
        </w:rPr>
        <w:t>。</w:t>
      </w:r>
    </w:p>
    <w:p w:rsidR="006F5F31" w:rsidRDefault="00607384" w:rsidP="000D52C8">
      <w:pPr>
        <w:pStyle w:val="2"/>
      </w:pPr>
      <w:bookmarkStart w:id="49" w:name="_Toc37697441"/>
      <w:r>
        <w:rPr>
          <w:rFonts w:ascii="Times New Roman" w:hAnsi="Times New Roman" w:cs="Times New Roman"/>
        </w:rPr>
        <w:t>6</w:t>
      </w:r>
      <w:r w:rsidR="006F3F4F" w:rsidRPr="000D52C8">
        <w:rPr>
          <w:rFonts w:ascii="Times New Roman" w:hAnsi="Times New Roman" w:cs="Times New Roman"/>
        </w:rPr>
        <w:t xml:space="preserve">.3 </w:t>
      </w:r>
      <w:r w:rsidR="000D52C8">
        <w:rPr>
          <w:rFonts w:hint="eastAsia"/>
        </w:rPr>
        <w:t>室内</w:t>
      </w:r>
      <w:r w:rsidR="006F3F4F">
        <w:rPr>
          <w:rFonts w:hint="eastAsia"/>
        </w:rPr>
        <w:t>配线</w:t>
      </w:r>
      <w:bookmarkEnd w:id="48"/>
      <w:bookmarkEnd w:id="49"/>
    </w:p>
    <w:p w:rsidR="006F5F31" w:rsidRDefault="00607384">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.3.1 </w:t>
      </w:r>
      <w:r w:rsidR="000D52C8" w:rsidRPr="000D52C8">
        <w:rPr>
          <w:rFonts w:ascii="Times New Roman" w:hAnsi="Times New Roman" w:cs="Times New Roman" w:hint="eastAsia"/>
        </w:rPr>
        <w:t>室内配线必须采用绝缘导线或电缆</w:t>
      </w:r>
      <w:r w:rsidR="006F3F4F">
        <w:rPr>
          <w:rFonts w:ascii="Times New Roman" w:hAnsi="Times New Roman" w:cs="Times New Roman"/>
        </w:rPr>
        <w:t>。</w:t>
      </w:r>
    </w:p>
    <w:p w:rsidR="000D52C8" w:rsidRPr="000D52C8" w:rsidRDefault="00607384" w:rsidP="000D52C8">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.3.2 </w:t>
      </w:r>
      <w:r w:rsidR="000D52C8" w:rsidRPr="000D52C8">
        <w:rPr>
          <w:rFonts w:ascii="Times New Roman" w:hAnsi="Times New Roman" w:cs="Times New Roman" w:hint="eastAsia"/>
        </w:rPr>
        <w:t>室内配线应根据配线类型采用瓷瓶、瓷</w:t>
      </w:r>
      <w:r w:rsidR="000D52C8" w:rsidRPr="000D52C8">
        <w:rPr>
          <w:rFonts w:ascii="Times New Roman" w:hAnsi="Times New Roman" w:cs="Times New Roman"/>
        </w:rPr>
        <w:t>(</w:t>
      </w:r>
      <w:r w:rsidR="000D52C8" w:rsidRPr="000D52C8">
        <w:rPr>
          <w:rFonts w:ascii="Times New Roman" w:hAnsi="Times New Roman" w:cs="Times New Roman"/>
        </w:rPr>
        <w:t>塑料</w:t>
      </w:r>
      <w:r w:rsidR="000D52C8" w:rsidRPr="000D52C8">
        <w:rPr>
          <w:rFonts w:ascii="Times New Roman" w:hAnsi="Times New Roman" w:cs="Times New Roman"/>
        </w:rPr>
        <w:t>)</w:t>
      </w:r>
      <w:r w:rsidR="000D52C8" w:rsidRPr="000D52C8">
        <w:rPr>
          <w:rFonts w:ascii="Times New Roman" w:hAnsi="Times New Roman" w:cs="Times New Roman"/>
        </w:rPr>
        <w:t>夹、嵌绝缘槽、穿管或钢索敷设。</w:t>
      </w:r>
    </w:p>
    <w:p w:rsidR="006F5F31" w:rsidRDefault="000D52C8" w:rsidP="000A25A2">
      <w:pPr>
        <w:ind w:firstLineChars="200" w:firstLine="560"/>
        <w:rPr>
          <w:rFonts w:ascii="Times New Roman" w:hAnsi="Times New Roman" w:cs="Times New Roman"/>
        </w:rPr>
      </w:pPr>
      <w:r w:rsidRPr="000D52C8">
        <w:rPr>
          <w:rFonts w:ascii="Times New Roman" w:hAnsi="Times New Roman" w:cs="Times New Roman"/>
        </w:rPr>
        <w:lastRenderedPageBreak/>
        <w:t>潮湿场所或埋地非电缆配线必须穿管敷设，管口和管接头应密封；当采用金属管敷设时，金属管必须做等电位联结，且必须与</w:t>
      </w:r>
      <w:r w:rsidRPr="000D52C8">
        <w:rPr>
          <w:rFonts w:ascii="Times New Roman" w:hAnsi="Times New Roman" w:cs="Times New Roman"/>
        </w:rPr>
        <w:t>PE</w:t>
      </w:r>
      <w:r w:rsidRPr="000D52C8">
        <w:rPr>
          <w:rFonts w:ascii="Times New Roman" w:hAnsi="Times New Roman" w:cs="Times New Roman"/>
        </w:rPr>
        <w:t>线相连接</w:t>
      </w:r>
      <w:r w:rsidR="006F3F4F">
        <w:rPr>
          <w:rFonts w:ascii="Times New Roman" w:hAnsi="Times New Roman" w:cs="Times New Roman"/>
        </w:rPr>
        <w:t>。</w:t>
      </w:r>
    </w:p>
    <w:p w:rsidR="006F5F31" w:rsidRDefault="000A25A2" w:rsidP="000D52C8">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.3.3 </w:t>
      </w:r>
      <w:r w:rsidR="000D52C8" w:rsidRPr="000D52C8">
        <w:rPr>
          <w:rFonts w:ascii="Times New Roman" w:hAnsi="Times New Roman" w:cs="Times New Roman" w:hint="eastAsia"/>
        </w:rPr>
        <w:t>室内非埋地明敷设主干线距地面高度不得小于</w:t>
      </w:r>
      <w:r w:rsidR="000D52C8" w:rsidRPr="000D52C8">
        <w:rPr>
          <w:rFonts w:ascii="Times New Roman" w:hAnsi="Times New Roman" w:cs="Times New Roman"/>
        </w:rPr>
        <w:t>2.5m</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.3.4 </w:t>
      </w:r>
      <w:r w:rsidR="000D52C8" w:rsidRPr="000D52C8">
        <w:rPr>
          <w:rFonts w:ascii="Times New Roman" w:hAnsi="Times New Roman" w:cs="Times New Roman" w:hint="eastAsia"/>
        </w:rPr>
        <w:t>架空进户线的室外端应采用绝缘子固定，过墙处应穿管保护，距地面高度不得小于</w:t>
      </w:r>
      <w:r w:rsidR="000D52C8" w:rsidRPr="000D52C8">
        <w:rPr>
          <w:rFonts w:ascii="Times New Roman" w:hAnsi="Times New Roman" w:cs="Times New Roman"/>
        </w:rPr>
        <w:t>2.5m</w:t>
      </w:r>
      <w:r w:rsidR="000D52C8" w:rsidRPr="000D52C8">
        <w:rPr>
          <w:rFonts w:ascii="Times New Roman" w:hAnsi="Times New Roman" w:cs="Times New Roman"/>
        </w:rPr>
        <w:t>，并应采取防雨措施</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6</w:t>
      </w:r>
      <w:r w:rsidR="006F3F4F">
        <w:rPr>
          <w:rFonts w:ascii="Times New Roman" w:hAnsi="Times New Roman" w:cs="Times New Roman"/>
        </w:rPr>
        <w:t xml:space="preserve">.3.5 </w:t>
      </w:r>
      <w:r w:rsidR="000D52C8" w:rsidRPr="000D52C8">
        <w:rPr>
          <w:rFonts w:ascii="Times New Roman" w:hAnsi="Times New Roman" w:cs="Times New Roman" w:hint="eastAsia"/>
        </w:rPr>
        <w:t>室内配线所用导线或电缆的截面应根据用电设备或线路的计算负荷确定，但铜</w:t>
      </w:r>
      <w:r w:rsidR="000D52C8" w:rsidRPr="003345D0">
        <w:rPr>
          <w:rFonts w:ascii="Times New Roman" w:hAnsi="Times New Roman" w:cs="Times New Roman" w:hint="eastAsia"/>
        </w:rPr>
        <w:t>导</w:t>
      </w:r>
      <w:r w:rsidR="000D52C8" w:rsidRPr="000D52C8">
        <w:rPr>
          <w:rFonts w:ascii="Times New Roman" w:hAnsi="Times New Roman" w:cs="Times New Roman" w:hint="eastAsia"/>
        </w:rPr>
        <w:t>线截面不应小于</w:t>
      </w:r>
      <w:r w:rsidR="000D52C8" w:rsidRPr="000D52C8">
        <w:rPr>
          <w:rFonts w:ascii="Times New Roman" w:hAnsi="Times New Roman" w:cs="Times New Roman"/>
        </w:rPr>
        <w:t>1.5mm</w:t>
      </w:r>
      <w:r w:rsidR="000D52C8" w:rsidRPr="000D52C8">
        <w:rPr>
          <w:rFonts w:ascii="Times New Roman" w:hAnsi="Times New Roman" w:cs="Times New Roman"/>
          <w:vertAlign w:val="superscript"/>
        </w:rPr>
        <w:t>2</w:t>
      </w:r>
      <w:r w:rsidR="000D52C8" w:rsidRPr="000D52C8">
        <w:rPr>
          <w:rFonts w:ascii="Times New Roman" w:hAnsi="Times New Roman" w:cs="Times New Roman"/>
        </w:rPr>
        <w:t>，铝</w:t>
      </w:r>
      <w:r w:rsidR="000D52C8" w:rsidRPr="003345D0">
        <w:rPr>
          <w:rFonts w:ascii="Times New Roman" w:hAnsi="Times New Roman" w:cs="Times New Roman"/>
        </w:rPr>
        <w:t>导</w:t>
      </w:r>
      <w:r w:rsidR="000D52C8" w:rsidRPr="000D52C8">
        <w:rPr>
          <w:rFonts w:ascii="Times New Roman" w:hAnsi="Times New Roman" w:cs="Times New Roman"/>
        </w:rPr>
        <w:t>线截面不应小于</w:t>
      </w:r>
      <w:r w:rsidR="000D52C8" w:rsidRPr="000D52C8">
        <w:rPr>
          <w:rFonts w:ascii="Times New Roman" w:hAnsi="Times New Roman" w:cs="Times New Roman"/>
        </w:rPr>
        <w:t>2.5mm</w:t>
      </w:r>
      <w:r w:rsidR="000D52C8" w:rsidRPr="000D52C8">
        <w:rPr>
          <w:rFonts w:ascii="Times New Roman" w:hAnsi="Times New Roman" w:cs="Times New Roman"/>
          <w:vertAlign w:val="superscript"/>
        </w:rPr>
        <w:t>2</w:t>
      </w:r>
      <w:r w:rsidR="006F3F4F">
        <w:rPr>
          <w:rFonts w:ascii="Times New Roman" w:hAnsi="Times New Roman" w:cs="Times New Roman"/>
        </w:rPr>
        <w:t>。</w:t>
      </w:r>
    </w:p>
    <w:p w:rsidR="000D52C8" w:rsidRDefault="000A25A2">
      <w:pPr>
        <w:rPr>
          <w:rFonts w:ascii="Times New Roman" w:hAnsi="Times New Roman" w:cs="Times New Roman"/>
        </w:rPr>
      </w:pPr>
      <w:r>
        <w:rPr>
          <w:rFonts w:ascii="Times New Roman" w:hAnsi="Times New Roman" w:cs="Times New Roman"/>
        </w:rPr>
        <w:t>6</w:t>
      </w:r>
      <w:r w:rsidR="000D52C8">
        <w:rPr>
          <w:rFonts w:ascii="Times New Roman" w:hAnsi="Times New Roman" w:cs="Times New Roman"/>
        </w:rPr>
        <w:t xml:space="preserve">.3.6 </w:t>
      </w:r>
      <w:r w:rsidR="000D52C8" w:rsidRPr="000D52C8">
        <w:rPr>
          <w:rFonts w:ascii="Times New Roman" w:hAnsi="Times New Roman" w:cs="Times New Roman" w:hint="eastAsia"/>
        </w:rPr>
        <w:t>室内配线必须有短路保护和过载保护，短路保护和过载保护电器</w:t>
      </w:r>
      <w:r w:rsidR="000D52C8" w:rsidRPr="003345D0">
        <w:rPr>
          <w:rFonts w:ascii="Times New Roman" w:hAnsi="Times New Roman" w:cs="Times New Roman" w:hint="eastAsia"/>
        </w:rPr>
        <w:t>元件</w:t>
      </w:r>
      <w:r w:rsidR="000D52C8" w:rsidRPr="000D52C8">
        <w:rPr>
          <w:rFonts w:ascii="Times New Roman" w:hAnsi="Times New Roman" w:cs="Times New Roman" w:hint="eastAsia"/>
        </w:rPr>
        <w:t>选配应符合本规范第</w:t>
      </w:r>
      <w:r w:rsidR="003711A3">
        <w:rPr>
          <w:rFonts w:ascii="Times New Roman" w:hAnsi="Times New Roman" w:cs="Times New Roman"/>
        </w:rPr>
        <w:t>6</w:t>
      </w:r>
      <w:r w:rsidR="000D52C8" w:rsidRPr="000D52C8">
        <w:rPr>
          <w:rFonts w:ascii="Times New Roman" w:hAnsi="Times New Roman" w:cs="Times New Roman"/>
        </w:rPr>
        <w:t>.1.17</w:t>
      </w:r>
      <w:r w:rsidR="000D52C8" w:rsidRPr="000D52C8">
        <w:rPr>
          <w:rFonts w:ascii="Times New Roman" w:hAnsi="Times New Roman" w:cs="Times New Roman"/>
        </w:rPr>
        <w:t>条及第</w:t>
      </w:r>
      <w:r w:rsidR="003711A3">
        <w:rPr>
          <w:rFonts w:ascii="Times New Roman" w:hAnsi="Times New Roman" w:cs="Times New Roman"/>
        </w:rPr>
        <w:t>6</w:t>
      </w:r>
      <w:r w:rsidR="000D52C8" w:rsidRPr="000D52C8">
        <w:rPr>
          <w:rFonts w:ascii="Times New Roman" w:hAnsi="Times New Roman" w:cs="Times New Roman"/>
        </w:rPr>
        <w:t>.1.18</w:t>
      </w:r>
      <w:r w:rsidR="000D52C8" w:rsidRPr="000D52C8">
        <w:rPr>
          <w:rFonts w:ascii="Times New Roman" w:hAnsi="Times New Roman" w:cs="Times New Roman"/>
        </w:rPr>
        <w:t>条的规定。对穿管敷设的绝缘导线线路，其短路保护熔断器的熔体额定电流不应大于穿管绝缘导线长期连续负荷允许载流量的</w:t>
      </w:r>
      <w:r w:rsidR="000D52C8" w:rsidRPr="000D52C8">
        <w:rPr>
          <w:rFonts w:ascii="Times New Roman" w:hAnsi="Times New Roman" w:cs="Times New Roman"/>
        </w:rPr>
        <w:t>2.5</w:t>
      </w:r>
      <w:r w:rsidR="000D52C8" w:rsidRPr="000D52C8">
        <w:rPr>
          <w:rFonts w:ascii="Times New Roman" w:hAnsi="Times New Roman" w:cs="Times New Roman"/>
        </w:rPr>
        <w:t>倍</w:t>
      </w:r>
      <w:r w:rsidR="000D52C8">
        <w:rPr>
          <w:rFonts w:ascii="Times New Roman" w:hAnsi="Times New Roman" w:cs="Times New Roman" w:hint="eastAsia"/>
        </w:rPr>
        <w:t>。</w:t>
      </w:r>
    </w:p>
    <w:p w:rsidR="000D52C8" w:rsidRPr="003345D0" w:rsidRDefault="000A25A2" w:rsidP="000A25A2">
      <w:pPr>
        <w:rPr>
          <w:rFonts w:ascii="Times New Roman" w:hAnsi="Times New Roman" w:cs="Times New Roman"/>
        </w:rPr>
      </w:pPr>
      <w:r>
        <w:rPr>
          <w:rFonts w:ascii="Times New Roman" w:hAnsi="Times New Roman" w:cs="Times New Roman"/>
        </w:rPr>
        <w:t>6</w:t>
      </w:r>
      <w:r w:rsidR="000D52C8">
        <w:rPr>
          <w:rFonts w:ascii="Times New Roman" w:hAnsi="Times New Roman" w:cs="Times New Roman"/>
        </w:rPr>
        <w:t xml:space="preserve">.3.7 </w:t>
      </w:r>
      <w:r w:rsidR="000D52C8" w:rsidRPr="003345D0">
        <w:rPr>
          <w:rFonts w:ascii="Times New Roman" w:hAnsi="Times New Roman" w:cs="Times New Roman"/>
        </w:rPr>
        <w:t>钢索截面的选择应根据跨距、载荷和机械强度等因素确定，且不宜小于</w:t>
      </w:r>
      <w:r w:rsidR="000D52C8" w:rsidRPr="003345D0">
        <w:rPr>
          <w:rFonts w:ascii="Times New Roman" w:hAnsi="Times New Roman" w:cs="Times New Roman"/>
        </w:rPr>
        <w:t>10mm</w:t>
      </w:r>
      <w:r w:rsidR="000D52C8" w:rsidRPr="003345D0">
        <w:rPr>
          <w:rFonts w:ascii="Times New Roman" w:hAnsi="Times New Roman" w:cs="Times New Roman"/>
          <w:vertAlign w:val="superscript"/>
        </w:rPr>
        <w:t>2</w:t>
      </w:r>
      <w:r w:rsidR="000D52C8" w:rsidRPr="003345D0">
        <w:rPr>
          <w:rFonts w:ascii="Times New Roman" w:hAnsi="Times New Roman" w:cs="Times New Roman"/>
        </w:rPr>
        <w:t>，钢索支持点间距不宜大于</w:t>
      </w:r>
      <w:r w:rsidR="000D52C8" w:rsidRPr="003345D0">
        <w:rPr>
          <w:rFonts w:ascii="Times New Roman" w:hAnsi="Times New Roman" w:cs="Times New Roman"/>
        </w:rPr>
        <w:t>12m</w:t>
      </w:r>
      <w:r w:rsidR="000D52C8" w:rsidRPr="003345D0">
        <w:rPr>
          <w:rFonts w:ascii="Times New Roman" w:hAnsi="Times New Roman" w:cs="Times New Roman"/>
        </w:rPr>
        <w:t>；</w:t>
      </w:r>
    </w:p>
    <w:p w:rsidR="000D52C8" w:rsidRPr="003345D0" w:rsidRDefault="000D52C8" w:rsidP="000D52C8">
      <w:pPr>
        <w:ind w:firstLineChars="200" w:firstLine="560"/>
        <w:rPr>
          <w:rFonts w:ascii="Times New Roman" w:hAnsi="Times New Roman" w:cs="Times New Roman"/>
        </w:rPr>
      </w:pPr>
      <w:r w:rsidRPr="003345D0">
        <w:rPr>
          <w:rFonts w:ascii="Times New Roman" w:hAnsi="Times New Roman" w:cs="Times New Roman"/>
        </w:rPr>
        <w:t>钢索与终端拉环套接应采用心形环，固定钢索的线卡不应少于</w:t>
      </w:r>
      <w:r w:rsidRPr="003345D0">
        <w:rPr>
          <w:rFonts w:ascii="Times New Roman" w:hAnsi="Times New Roman" w:cs="Times New Roman"/>
        </w:rPr>
        <w:t>2</w:t>
      </w:r>
      <w:r w:rsidRPr="003345D0">
        <w:rPr>
          <w:rFonts w:ascii="Times New Roman" w:hAnsi="Times New Roman" w:cs="Times New Roman"/>
        </w:rPr>
        <w:t>个，钢索端头应用镀锌铁线绑扎紧密，并与接地保护导线作可靠连接；</w:t>
      </w:r>
    </w:p>
    <w:p w:rsidR="000D52C8" w:rsidRDefault="000D52C8" w:rsidP="000D52C8">
      <w:pPr>
        <w:ind w:firstLineChars="200" w:firstLine="560"/>
        <w:rPr>
          <w:rFonts w:ascii="Times New Roman" w:hAnsi="Times New Roman" w:cs="Times New Roman"/>
        </w:rPr>
      </w:pPr>
      <w:r w:rsidRPr="003345D0">
        <w:rPr>
          <w:rFonts w:ascii="Times New Roman" w:hAnsi="Times New Roman" w:cs="Times New Roman"/>
        </w:rPr>
        <w:t>当钢索长度小于或等于</w:t>
      </w:r>
      <w:r w:rsidRPr="003345D0">
        <w:rPr>
          <w:rFonts w:ascii="Times New Roman" w:hAnsi="Times New Roman" w:cs="Times New Roman"/>
        </w:rPr>
        <w:t>50m</w:t>
      </w:r>
      <w:r w:rsidRPr="003345D0">
        <w:rPr>
          <w:rFonts w:ascii="Times New Roman" w:hAnsi="Times New Roman" w:cs="Times New Roman"/>
        </w:rPr>
        <w:t>时，应在钢索一端装设索具螺旋扣紧固；当钢索长度大于</w:t>
      </w:r>
      <w:r w:rsidRPr="003345D0">
        <w:rPr>
          <w:rFonts w:ascii="Times New Roman" w:hAnsi="Times New Roman" w:cs="Times New Roman"/>
        </w:rPr>
        <w:t>50m</w:t>
      </w:r>
      <w:r w:rsidRPr="003345D0">
        <w:rPr>
          <w:rFonts w:ascii="Times New Roman" w:hAnsi="Times New Roman" w:cs="Times New Roman"/>
        </w:rPr>
        <w:t>时，应在钢索两端装设索具螺旋扣紧固</w:t>
      </w:r>
      <w:r w:rsidRPr="003345D0">
        <w:rPr>
          <w:rFonts w:ascii="Times New Roman" w:hAnsi="Times New Roman" w:cs="Times New Roman" w:hint="eastAsia"/>
        </w:rPr>
        <w:t>。</w:t>
      </w:r>
    </w:p>
    <w:p w:rsidR="000D52C8" w:rsidRDefault="001B2EF5" w:rsidP="000A25A2">
      <w:pPr>
        <w:rPr>
          <w:rFonts w:ascii="Times New Roman" w:hAnsi="Times New Roman" w:cs="Times New Roman"/>
        </w:rPr>
      </w:pPr>
      <w:r>
        <w:rPr>
          <w:rFonts w:ascii="Times New Roman" w:hAnsi="Times New Roman" w:cs="Times New Roman" w:hint="eastAsia"/>
        </w:rPr>
        <w:t>6</w:t>
      </w:r>
      <w:r w:rsidR="000D52C8">
        <w:rPr>
          <w:rFonts w:ascii="Times New Roman" w:hAnsi="Times New Roman" w:cs="Times New Roman"/>
        </w:rPr>
        <w:t>.3.8</w:t>
      </w:r>
      <w:r w:rsidR="000D52C8" w:rsidRPr="000D52C8">
        <w:rPr>
          <w:rFonts w:ascii="Times New Roman" w:hAnsi="Times New Roman" w:cs="Times New Roman"/>
        </w:rPr>
        <w:t>钢索配线的</w:t>
      </w:r>
      <w:r w:rsidR="000D52C8" w:rsidRPr="003345D0">
        <w:rPr>
          <w:rFonts w:ascii="Times New Roman" w:hAnsi="Times New Roman" w:cs="Times New Roman"/>
        </w:rPr>
        <w:t>支</w:t>
      </w:r>
      <w:r w:rsidR="000D52C8" w:rsidRPr="000D52C8">
        <w:rPr>
          <w:rFonts w:ascii="Times New Roman" w:hAnsi="Times New Roman" w:cs="Times New Roman"/>
        </w:rPr>
        <w:t>吊架间距不宜大于</w:t>
      </w:r>
      <w:r w:rsidR="000D52C8" w:rsidRPr="000D52C8">
        <w:rPr>
          <w:rFonts w:ascii="Times New Roman" w:hAnsi="Times New Roman" w:cs="Times New Roman"/>
        </w:rPr>
        <w:t>12m</w:t>
      </w:r>
      <w:r w:rsidR="000D52C8" w:rsidRPr="000D52C8">
        <w:rPr>
          <w:rFonts w:ascii="Times New Roman" w:hAnsi="Times New Roman" w:cs="Times New Roman"/>
        </w:rPr>
        <w:t>；</w:t>
      </w:r>
    </w:p>
    <w:p w:rsidR="000D52C8" w:rsidRPr="003345D0" w:rsidRDefault="000D52C8" w:rsidP="000D52C8">
      <w:pPr>
        <w:ind w:firstLineChars="200" w:firstLine="560"/>
        <w:rPr>
          <w:rFonts w:ascii="Times New Roman" w:hAnsi="Times New Roman" w:cs="Times New Roman"/>
        </w:rPr>
      </w:pPr>
      <w:r w:rsidRPr="003345D0">
        <w:rPr>
          <w:rFonts w:ascii="Times New Roman" w:hAnsi="Times New Roman" w:cs="Times New Roman"/>
        </w:rPr>
        <w:t>室内钢索配线距地面应大于</w:t>
      </w:r>
      <w:r w:rsidRPr="003345D0">
        <w:rPr>
          <w:rFonts w:ascii="Times New Roman" w:hAnsi="Times New Roman" w:cs="Times New Roman"/>
        </w:rPr>
        <w:t>2.5m</w:t>
      </w:r>
      <w:r w:rsidRPr="003345D0">
        <w:rPr>
          <w:rFonts w:ascii="Times New Roman" w:hAnsi="Times New Roman" w:cs="Times New Roman"/>
        </w:rPr>
        <w:t>；</w:t>
      </w:r>
    </w:p>
    <w:p w:rsidR="000D52C8" w:rsidRDefault="000D52C8" w:rsidP="000D52C8">
      <w:pPr>
        <w:ind w:firstLineChars="200" w:firstLine="560"/>
        <w:rPr>
          <w:rFonts w:ascii="Times New Roman" w:hAnsi="Times New Roman" w:cs="Times New Roman"/>
        </w:rPr>
      </w:pPr>
      <w:r w:rsidRPr="003345D0">
        <w:rPr>
          <w:rFonts w:ascii="Times New Roman" w:hAnsi="Times New Roman" w:cs="Times New Roman"/>
        </w:rPr>
        <w:t>当</w:t>
      </w:r>
      <w:r w:rsidRPr="000D52C8">
        <w:rPr>
          <w:rFonts w:ascii="Times New Roman" w:hAnsi="Times New Roman" w:cs="Times New Roman"/>
        </w:rPr>
        <w:t>瓷夹固定导线时，导线间距不应小于</w:t>
      </w:r>
      <w:r w:rsidRPr="000D52C8">
        <w:rPr>
          <w:rFonts w:ascii="Times New Roman" w:hAnsi="Times New Roman" w:cs="Times New Roman"/>
        </w:rPr>
        <w:t>35mm</w:t>
      </w:r>
      <w:r w:rsidRPr="000D52C8">
        <w:rPr>
          <w:rFonts w:ascii="Times New Roman" w:hAnsi="Times New Roman" w:cs="Times New Roman"/>
        </w:rPr>
        <w:t>，瓷夹间距不应大</w:t>
      </w:r>
      <w:r w:rsidRPr="000D52C8">
        <w:rPr>
          <w:rFonts w:ascii="Times New Roman" w:hAnsi="Times New Roman" w:cs="Times New Roman"/>
        </w:rPr>
        <w:lastRenderedPageBreak/>
        <w:t>于</w:t>
      </w:r>
      <w:r w:rsidRPr="000D52C8">
        <w:rPr>
          <w:rFonts w:ascii="Times New Roman" w:hAnsi="Times New Roman" w:cs="Times New Roman"/>
        </w:rPr>
        <w:t>800mm</w:t>
      </w:r>
      <w:r w:rsidRPr="000D52C8">
        <w:rPr>
          <w:rFonts w:ascii="Times New Roman" w:hAnsi="Times New Roman" w:cs="Times New Roman"/>
        </w:rPr>
        <w:t>；</w:t>
      </w:r>
    </w:p>
    <w:p w:rsidR="000A25A2" w:rsidRDefault="000D52C8" w:rsidP="000D52C8">
      <w:pPr>
        <w:ind w:firstLineChars="200" w:firstLine="560"/>
        <w:rPr>
          <w:rFonts w:ascii="Times New Roman" w:hAnsi="Times New Roman" w:cs="Times New Roman"/>
        </w:rPr>
        <w:sectPr w:rsidR="000A25A2">
          <w:pgSz w:w="11906" w:h="16838"/>
          <w:pgMar w:top="1440" w:right="1800" w:bottom="1440" w:left="1800" w:header="851" w:footer="992" w:gutter="0"/>
          <w:cols w:space="425"/>
          <w:docGrid w:type="lines" w:linePitch="312"/>
        </w:sectPr>
      </w:pPr>
      <w:r w:rsidRPr="003345D0">
        <w:rPr>
          <w:rFonts w:ascii="Times New Roman" w:hAnsi="Times New Roman" w:cs="Times New Roman"/>
        </w:rPr>
        <w:t>当</w:t>
      </w:r>
      <w:r w:rsidRPr="000D52C8">
        <w:rPr>
          <w:rFonts w:ascii="Times New Roman" w:hAnsi="Times New Roman" w:cs="Times New Roman"/>
        </w:rPr>
        <w:t>瓷瓶固定导线时，导线间距不应小于</w:t>
      </w:r>
      <w:r w:rsidRPr="000D52C8">
        <w:rPr>
          <w:rFonts w:ascii="Times New Roman" w:hAnsi="Times New Roman" w:cs="Times New Roman"/>
        </w:rPr>
        <w:t>100mm</w:t>
      </w:r>
      <w:r w:rsidRPr="000D52C8">
        <w:rPr>
          <w:rFonts w:ascii="Times New Roman" w:hAnsi="Times New Roman" w:cs="Times New Roman"/>
        </w:rPr>
        <w:t>，瓷瓶间距不应大于</w:t>
      </w:r>
      <w:r w:rsidRPr="003345D0">
        <w:rPr>
          <w:rFonts w:ascii="Times New Roman" w:hAnsi="Times New Roman" w:cs="Times New Roman"/>
        </w:rPr>
        <w:t>1500mm</w:t>
      </w:r>
      <w:r>
        <w:rPr>
          <w:rFonts w:ascii="Times New Roman" w:hAnsi="Times New Roman" w:cs="Times New Roman" w:hint="eastAsia"/>
        </w:rPr>
        <w:t>。</w:t>
      </w:r>
    </w:p>
    <w:p w:rsidR="006F5F31" w:rsidRDefault="000A25A2">
      <w:pPr>
        <w:pStyle w:val="1"/>
        <w:rPr>
          <w:rFonts w:ascii="Times New Roman" w:hAnsi="Times New Roman" w:cs="Times New Roman"/>
        </w:rPr>
      </w:pPr>
      <w:bookmarkStart w:id="50" w:name="_Toc27124959"/>
      <w:bookmarkStart w:id="51" w:name="_Toc37697442"/>
      <w:r>
        <w:rPr>
          <w:rFonts w:ascii="Times New Roman" w:hAnsi="Times New Roman" w:cs="Times New Roman"/>
        </w:rPr>
        <w:lastRenderedPageBreak/>
        <w:t xml:space="preserve">7 </w:t>
      </w:r>
      <w:r w:rsidR="006F3F4F">
        <w:rPr>
          <w:rFonts w:ascii="Times New Roman" w:hAnsi="Times New Roman" w:cs="Times New Roman" w:hint="eastAsia"/>
        </w:rPr>
        <w:t>电动建筑机械和手持式电动工具</w:t>
      </w:r>
      <w:bookmarkEnd w:id="50"/>
      <w:bookmarkEnd w:id="51"/>
    </w:p>
    <w:p w:rsidR="006F5F31" w:rsidRDefault="000A25A2">
      <w:pPr>
        <w:pStyle w:val="2"/>
        <w:rPr>
          <w:rFonts w:ascii="Times New Roman" w:hAnsi="Times New Roman" w:cs="Times New Roman"/>
        </w:rPr>
      </w:pPr>
      <w:bookmarkStart w:id="52" w:name="_Toc27124960"/>
      <w:bookmarkStart w:id="53" w:name="_Toc37697443"/>
      <w:r>
        <w:rPr>
          <w:rFonts w:ascii="Times New Roman" w:hAnsi="Times New Roman" w:cs="Times New Roman"/>
        </w:rPr>
        <w:t>7</w:t>
      </w:r>
      <w:r w:rsidR="006F3F4F">
        <w:rPr>
          <w:rFonts w:ascii="Times New Roman" w:hAnsi="Times New Roman" w:cs="Times New Roman"/>
        </w:rPr>
        <w:t xml:space="preserve">.1 </w:t>
      </w:r>
      <w:r w:rsidR="006F3F4F">
        <w:rPr>
          <w:rFonts w:ascii="Times New Roman" w:hAnsi="Times New Roman" w:cs="Times New Roman" w:hint="eastAsia"/>
        </w:rPr>
        <w:t>一般规定</w:t>
      </w:r>
      <w:bookmarkEnd w:id="52"/>
      <w:bookmarkEnd w:id="53"/>
    </w:p>
    <w:p w:rsidR="001F0368" w:rsidRPr="001F0368" w:rsidRDefault="000A25A2" w:rsidP="001F0368">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.1.1 </w:t>
      </w:r>
      <w:r w:rsidR="001F0368" w:rsidRPr="001F0368">
        <w:rPr>
          <w:rFonts w:ascii="Times New Roman" w:hAnsi="Times New Roman" w:cs="Times New Roman" w:hint="eastAsia"/>
        </w:rPr>
        <w:t>施工现场中电动建筑机械和手持式电动工具的选购、使用、检查和维修应遵守下列规定：</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1</w:t>
      </w:r>
      <w:r w:rsidRPr="001F0368">
        <w:rPr>
          <w:rFonts w:ascii="Times New Roman" w:hAnsi="Times New Roman" w:cs="Times New Roman"/>
        </w:rPr>
        <w:t>选购的电动建筑机械、手持式电动工具及其用电安全装置符合相应的国家现行有关强制性标准的规定，且具有产品台格证和使用说明书；</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2</w:t>
      </w:r>
      <w:r w:rsidRPr="001F0368">
        <w:rPr>
          <w:rFonts w:ascii="Times New Roman" w:hAnsi="Times New Roman" w:cs="Times New Roman"/>
        </w:rPr>
        <w:t>建立和执行专人专机负责制，并定期检查和维修保养；</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3 </w:t>
      </w:r>
      <w:r w:rsidRPr="001F0368">
        <w:rPr>
          <w:rFonts w:ascii="Times New Roman" w:hAnsi="Times New Roman" w:cs="Times New Roman"/>
        </w:rPr>
        <w:t>接地</w:t>
      </w:r>
      <w:r w:rsidR="00D10078">
        <w:rPr>
          <w:rFonts w:ascii="Times New Roman" w:hAnsi="Times New Roman" w:cs="Times New Roman" w:hint="eastAsia"/>
        </w:rPr>
        <w:t>符合</w:t>
      </w:r>
      <w:r w:rsidRPr="001F0368">
        <w:rPr>
          <w:rFonts w:ascii="Times New Roman" w:hAnsi="Times New Roman" w:cs="Times New Roman"/>
        </w:rPr>
        <w:t>本规范第</w:t>
      </w:r>
      <w:r w:rsidR="005E6709">
        <w:rPr>
          <w:rFonts w:ascii="Times New Roman" w:hAnsi="Times New Roman" w:cs="Times New Roman"/>
        </w:rPr>
        <w:t>3.2</w:t>
      </w:r>
      <w:r w:rsidRPr="009C6818">
        <w:rPr>
          <w:rFonts w:ascii="Times New Roman" w:hAnsi="Times New Roman" w:cs="Times New Roman"/>
        </w:rPr>
        <w:t>.1</w:t>
      </w:r>
      <w:r w:rsidRPr="009C6818">
        <w:rPr>
          <w:rFonts w:ascii="Times New Roman" w:hAnsi="Times New Roman" w:cs="Times New Roman"/>
        </w:rPr>
        <w:t>条和</w:t>
      </w:r>
      <w:r w:rsidR="005E6709">
        <w:rPr>
          <w:rFonts w:ascii="Times New Roman" w:hAnsi="Times New Roman" w:cs="Times New Roman"/>
        </w:rPr>
        <w:t>3.2</w:t>
      </w:r>
      <w:r w:rsidRPr="009C6818">
        <w:rPr>
          <w:rFonts w:ascii="Times New Roman" w:hAnsi="Times New Roman" w:cs="Times New Roman"/>
        </w:rPr>
        <w:t>.2</w:t>
      </w:r>
      <w:r w:rsidRPr="001F0368">
        <w:rPr>
          <w:rFonts w:ascii="Times New Roman" w:hAnsi="Times New Roman" w:cs="Times New Roman"/>
        </w:rPr>
        <w:t>条要求</w:t>
      </w:r>
      <w:r w:rsidR="005E6709">
        <w:rPr>
          <w:rFonts w:ascii="Times New Roman" w:hAnsi="Times New Roman" w:cs="Times New Roman" w:hint="eastAsia"/>
        </w:rPr>
        <w:t>。</w:t>
      </w:r>
      <w:r w:rsidRPr="001F0368">
        <w:rPr>
          <w:rFonts w:ascii="Times New Roman" w:hAnsi="Times New Roman" w:cs="Times New Roman"/>
        </w:rPr>
        <w:t>运行时产生振动的设备的金属基座，外壳与</w:t>
      </w:r>
      <w:r w:rsidRPr="001F0368">
        <w:rPr>
          <w:rFonts w:ascii="Times New Roman" w:hAnsi="Times New Roman" w:cs="Times New Roman"/>
        </w:rPr>
        <w:t>PE</w:t>
      </w:r>
      <w:r w:rsidRPr="001F0368">
        <w:rPr>
          <w:rFonts w:ascii="Times New Roman" w:hAnsi="Times New Roman" w:cs="Times New Roman"/>
        </w:rPr>
        <w:t>线的连接点不少于</w:t>
      </w:r>
      <w:r w:rsidRPr="001F0368">
        <w:rPr>
          <w:rFonts w:ascii="Times New Roman" w:hAnsi="Times New Roman" w:cs="Times New Roman"/>
        </w:rPr>
        <w:t>2</w:t>
      </w:r>
      <w:r w:rsidRPr="001F0368">
        <w:rPr>
          <w:rFonts w:ascii="Times New Roman" w:hAnsi="Times New Roman" w:cs="Times New Roman"/>
        </w:rPr>
        <w:t>处</w:t>
      </w:r>
      <w:r>
        <w:rPr>
          <w:rFonts w:ascii="Times New Roman" w:hAnsi="Times New Roman" w:cs="Times New Roman" w:hint="eastAsia"/>
        </w:rPr>
        <w:t>；</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4 </w:t>
      </w:r>
      <w:r w:rsidR="00E5017E">
        <w:rPr>
          <w:rFonts w:ascii="Times New Roman" w:hAnsi="Times New Roman" w:cs="Times New Roman"/>
        </w:rPr>
        <w:t>剩余电流</w:t>
      </w:r>
      <w:r w:rsidRPr="001F0368">
        <w:rPr>
          <w:rFonts w:ascii="Times New Roman" w:hAnsi="Times New Roman" w:cs="Times New Roman"/>
        </w:rPr>
        <w:t>保护符合本规范第</w:t>
      </w:r>
      <w:r w:rsidR="005E6709">
        <w:rPr>
          <w:rFonts w:ascii="Times New Roman" w:hAnsi="Times New Roman" w:cs="Times New Roman"/>
        </w:rPr>
        <w:t>3</w:t>
      </w:r>
      <w:r w:rsidRPr="009C6818">
        <w:rPr>
          <w:rFonts w:ascii="Times New Roman" w:hAnsi="Times New Roman" w:cs="Times New Roman"/>
        </w:rPr>
        <w:t>.</w:t>
      </w:r>
      <w:r w:rsidR="005E6709">
        <w:rPr>
          <w:rFonts w:ascii="Times New Roman" w:hAnsi="Times New Roman" w:cs="Times New Roman"/>
        </w:rPr>
        <w:t>3</w:t>
      </w:r>
      <w:r w:rsidRPr="009C6818">
        <w:rPr>
          <w:rFonts w:ascii="Times New Roman" w:hAnsi="Times New Roman" w:cs="Times New Roman"/>
        </w:rPr>
        <w:t>.</w:t>
      </w:r>
      <w:r w:rsidR="005E6709">
        <w:rPr>
          <w:rFonts w:ascii="Times New Roman" w:hAnsi="Times New Roman" w:cs="Times New Roman"/>
        </w:rPr>
        <w:t>1</w:t>
      </w:r>
      <w:r w:rsidRPr="009C6818">
        <w:rPr>
          <w:rFonts w:ascii="Times New Roman" w:hAnsi="Times New Roman" w:cs="Times New Roman"/>
        </w:rPr>
        <w:t>～</w:t>
      </w:r>
      <w:r w:rsidR="005E6709">
        <w:rPr>
          <w:rFonts w:ascii="Times New Roman" w:hAnsi="Times New Roman" w:cs="Times New Roman" w:hint="eastAsia"/>
        </w:rPr>
        <w:t>3</w:t>
      </w:r>
      <w:r w:rsidRPr="009C6818">
        <w:rPr>
          <w:rFonts w:ascii="Times New Roman" w:hAnsi="Times New Roman" w:cs="Times New Roman"/>
        </w:rPr>
        <w:t xml:space="preserve">. </w:t>
      </w:r>
      <w:r w:rsidR="005E6709">
        <w:rPr>
          <w:rFonts w:ascii="Times New Roman" w:hAnsi="Times New Roman" w:cs="Times New Roman"/>
        </w:rPr>
        <w:t>3</w:t>
      </w:r>
      <w:r w:rsidRPr="009C6818">
        <w:rPr>
          <w:rFonts w:ascii="Times New Roman" w:hAnsi="Times New Roman" w:cs="Times New Roman"/>
        </w:rPr>
        <w:t>.</w:t>
      </w:r>
      <w:r w:rsidR="005E6709">
        <w:rPr>
          <w:rFonts w:ascii="Times New Roman" w:hAnsi="Times New Roman" w:cs="Times New Roman"/>
        </w:rPr>
        <w:t>5</w:t>
      </w:r>
      <w:r w:rsidRPr="001F0368">
        <w:rPr>
          <w:rFonts w:ascii="Times New Roman" w:hAnsi="Times New Roman" w:cs="Times New Roman"/>
        </w:rPr>
        <w:t>条及</w:t>
      </w:r>
      <w:r w:rsidR="005E6709">
        <w:rPr>
          <w:rFonts w:ascii="Times New Roman" w:hAnsi="Times New Roman" w:cs="Times New Roman"/>
        </w:rPr>
        <w:t>4</w:t>
      </w:r>
      <w:r w:rsidRPr="009C6818">
        <w:rPr>
          <w:rFonts w:ascii="Times New Roman" w:hAnsi="Times New Roman" w:cs="Times New Roman"/>
        </w:rPr>
        <w:t>.2.</w:t>
      </w:r>
      <w:r w:rsidR="005E6709">
        <w:rPr>
          <w:rFonts w:ascii="Times New Roman" w:hAnsi="Times New Roman" w:cs="Times New Roman"/>
        </w:rPr>
        <w:t>5</w:t>
      </w:r>
      <w:r w:rsidRPr="009C6818">
        <w:rPr>
          <w:rFonts w:ascii="Times New Roman" w:hAnsi="Times New Roman" w:cs="Times New Roman"/>
        </w:rPr>
        <w:t>条</w:t>
      </w:r>
      <w:r w:rsidRPr="001F0368">
        <w:rPr>
          <w:rFonts w:ascii="Times New Roman" w:hAnsi="Times New Roman" w:cs="Times New Roman"/>
        </w:rPr>
        <w:t>要求；</w:t>
      </w:r>
    </w:p>
    <w:p w:rsidR="006F5F31" w:rsidRDefault="001F0368" w:rsidP="001F0368">
      <w:pPr>
        <w:rPr>
          <w:rFonts w:ascii="Times New Roman" w:hAnsi="Times New Roman" w:cs="Times New Roman"/>
        </w:rPr>
      </w:pPr>
      <w:r w:rsidRPr="001F0368">
        <w:rPr>
          <w:rFonts w:ascii="Times New Roman" w:hAnsi="Times New Roman" w:cs="Times New Roman"/>
        </w:rPr>
        <w:t xml:space="preserve">    5 </w:t>
      </w:r>
      <w:r w:rsidRPr="001F0368">
        <w:rPr>
          <w:rFonts w:ascii="Times New Roman" w:hAnsi="Times New Roman" w:cs="Times New Roman"/>
        </w:rPr>
        <w:t>按使用说明书使用、检查、维修</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.1.2 </w:t>
      </w:r>
      <w:r w:rsidR="001F0368" w:rsidRPr="001F0368">
        <w:rPr>
          <w:rFonts w:ascii="Times New Roman" w:hAnsi="Times New Roman" w:cs="Times New Roman" w:hint="eastAsia"/>
        </w:rPr>
        <w:t>塔式起重机、外用电梯、滑升模板的金属操作平台及需要设置避雷装置的物料提升机，除应连接</w:t>
      </w:r>
      <w:r w:rsidR="001F0368" w:rsidRPr="001F0368">
        <w:rPr>
          <w:rFonts w:ascii="Times New Roman" w:hAnsi="Times New Roman" w:cs="Times New Roman"/>
        </w:rPr>
        <w:t>PE</w:t>
      </w:r>
      <w:r w:rsidR="001F0368" w:rsidRPr="001F0368">
        <w:rPr>
          <w:rFonts w:ascii="Times New Roman" w:hAnsi="Times New Roman" w:cs="Times New Roman"/>
        </w:rPr>
        <w:t>线外，还应做重复接地。设备的金属结构构件之间应保证电气连接</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.1.3 </w:t>
      </w:r>
      <w:r w:rsidR="001F0368" w:rsidRPr="001F0368">
        <w:rPr>
          <w:rFonts w:ascii="Times New Roman" w:hAnsi="Times New Roman" w:cs="Times New Roman" w:hint="eastAsia"/>
        </w:rPr>
        <w:t>手持式电动工具中的塑料外壳Ⅱ类工具和一般场所手持式电动工具中的Ⅲ类工具可不连接</w:t>
      </w:r>
      <w:r w:rsidR="001F0368" w:rsidRPr="001F0368">
        <w:rPr>
          <w:rFonts w:ascii="Times New Roman" w:hAnsi="Times New Roman" w:cs="Times New Roman"/>
        </w:rPr>
        <w:t>PE</w:t>
      </w:r>
      <w:r w:rsidR="001F0368" w:rsidRPr="001F0368">
        <w:rPr>
          <w:rFonts w:ascii="Times New Roman" w:hAnsi="Times New Roman" w:cs="Times New Roman"/>
        </w:rPr>
        <w:t>线</w:t>
      </w:r>
      <w:r w:rsidR="006F3F4F">
        <w:rPr>
          <w:rFonts w:ascii="Times New Roman" w:hAnsi="Times New Roman" w:cs="Times New Roman"/>
        </w:rPr>
        <w:t>。</w:t>
      </w:r>
    </w:p>
    <w:p w:rsidR="001F0368" w:rsidRPr="001F0368" w:rsidRDefault="000A25A2" w:rsidP="001F0368">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.1.4 </w:t>
      </w:r>
      <w:r w:rsidR="001F0368" w:rsidRPr="001F0368">
        <w:rPr>
          <w:rFonts w:ascii="Times New Roman" w:hAnsi="Times New Roman" w:cs="Times New Roman" w:hint="eastAsia"/>
        </w:rPr>
        <w:t>电动建筑机械和手持式电动工具的负荷线应按其计算负荷选用无接头的橡皮护套铜芯软电缆，其性能应符合现行国家标准《额定电压</w:t>
      </w:r>
      <w:r w:rsidR="001F0368" w:rsidRPr="001F0368">
        <w:rPr>
          <w:rFonts w:ascii="Times New Roman" w:hAnsi="Times New Roman" w:cs="Times New Roman"/>
        </w:rPr>
        <w:t>450/750V</w:t>
      </w:r>
      <w:r w:rsidR="001F0368" w:rsidRPr="001F0368">
        <w:rPr>
          <w:rFonts w:ascii="Times New Roman" w:hAnsi="Times New Roman" w:cs="Times New Roman"/>
        </w:rPr>
        <w:t>及以下橡皮绝缘电缆》</w:t>
      </w:r>
      <w:r w:rsidR="001F0368" w:rsidRPr="001F0368">
        <w:rPr>
          <w:rFonts w:ascii="Times New Roman" w:hAnsi="Times New Roman" w:cs="Times New Roman"/>
        </w:rPr>
        <w:t>GB5013</w:t>
      </w:r>
      <w:r w:rsidR="001F0368" w:rsidRPr="001F0368">
        <w:rPr>
          <w:rFonts w:ascii="Times New Roman" w:hAnsi="Times New Roman" w:cs="Times New Roman"/>
        </w:rPr>
        <w:t>中第</w:t>
      </w:r>
      <w:r w:rsidR="001F0368" w:rsidRPr="001F0368">
        <w:rPr>
          <w:rFonts w:ascii="Times New Roman" w:hAnsi="Times New Roman" w:cs="Times New Roman"/>
        </w:rPr>
        <w:t>1</w:t>
      </w:r>
      <w:r w:rsidR="001F0368" w:rsidRPr="001F0368">
        <w:rPr>
          <w:rFonts w:ascii="Times New Roman" w:hAnsi="Times New Roman" w:cs="Times New Roman"/>
        </w:rPr>
        <w:t>部分</w:t>
      </w:r>
      <w:r w:rsidR="001F0368" w:rsidRPr="001F0368">
        <w:rPr>
          <w:rFonts w:ascii="Times New Roman" w:hAnsi="Times New Roman" w:cs="Times New Roman"/>
        </w:rPr>
        <w:t>(</w:t>
      </w:r>
      <w:r w:rsidR="001F0368" w:rsidRPr="001F0368">
        <w:rPr>
          <w:rFonts w:ascii="Times New Roman" w:hAnsi="Times New Roman" w:cs="Times New Roman"/>
        </w:rPr>
        <w:t>一般要求</w:t>
      </w:r>
      <w:r w:rsidR="001F0368" w:rsidRPr="001F0368">
        <w:rPr>
          <w:rFonts w:ascii="Times New Roman" w:hAnsi="Times New Roman" w:cs="Times New Roman"/>
        </w:rPr>
        <w:t>)</w:t>
      </w:r>
      <w:r w:rsidR="001F0368" w:rsidRPr="001F0368">
        <w:rPr>
          <w:rFonts w:ascii="Times New Roman" w:hAnsi="Times New Roman" w:cs="Times New Roman"/>
        </w:rPr>
        <w:t>和</w:t>
      </w:r>
      <w:r w:rsidR="001F0368" w:rsidRPr="001F0368">
        <w:rPr>
          <w:rFonts w:ascii="Times New Roman" w:hAnsi="Times New Roman" w:cs="Times New Roman"/>
        </w:rPr>
        <w:lastRenderedPageBreak/>
        <w:t>第</w:t>
      </w:r>
      <w:r w:rsidR="001F0368" w:rsidRPr="001F0368">
        <w:rPr>
          <w:rFonts w:ascii="Times New Roman" w:hAnsi="Times New Roman" w:cs="Times New Roman"/>
        </w:rPr>
        <w:t>4</w:t>
      </w:r>
      <w:r w:rsidR="001F0368" w:rsidRPr="001F0368">
        <w:rPr>
          <w:rFonts w:ascii="Times New Roman" w:hAnsi="Times New Roman" w:cs="Times New Roman"/>
        </w:rPr>
        <w:t>部分</w:t>
      </w:r>
      <w:r w:rsidR="001F0368" w:rsidRPr="001F0368">
        <w:rPr>
          <w:rFonts w:ascii="Times New Roman" w:hAnsi="Times New Roman" w:cs="Times New Roman"/>
        </w:rPr>
        <w:t>(</w:t>
      </w:r>
      <w:r w:rsidR="001F0368" w:rsidRPr="001F0368">
        <w:rPr>
          <w:rFonts w:ascii="Times New Roman" w:hAnsi="Times New Roman" w:cs="Times New Roman"/>
        </w:rPr>
        <w:t>软线和软电缆</w:t>
      </w:r>
      <w:r w:rsidR="001F0368" w:rsidRPr="001F0368">
        <w:rPr>
          <w:rFonts w:ascii="Times New Roman" w:hAnsi="Times New Roman" w:cs="Times New Roman"/>
        </w:rPr>
        <w:t>)</w:t>
      </w:r>
      <w:r w:rsidR="001F0368" w:rsidRPr="001F0368">
        <w:rPr>
          <w:rFonts w:ascii="Times New Roman" w:hAnsi="Times New Roman" w:cs="Times New Roman"/>
        </w:rPr>
        <w:t>的要求；其截面可按本规范附录</w:t>
      </w:r>
      <w:r w:rsidR="001F0368" w:rsidRPr="001F0368">
        <w:rPr>
          <w:rFonts w:ascii="Times New Roman" w:hAnsi="Times New Roman" w:cs="Times New Roman"/>
        </w:rPr>
        <w:t>C</w:t>
      </w:r>
      <w:r w:rsidR="001F0368" w:rsidRPr="001F0368">
        <w:rPr>
          <w:rFonts w:ascii="Times New Roman" w:hAnsi="Times New Roman" w:cs="Times New Roman"/>
        </w:rPr>
        <w:t>选配。</w:t>
      </w:r>
    </w:p>
    <w:p w:rsidR="000A25A2" w:rsidRDefault="001F0368" w:rsidP="000A25A2">
      <w:pPr>
        <w:ind w:firstLineChars="200" w:firstLine="560"/>
        <w:rPr>
          <w:rFonts w:ascii="Times New Roman" w:hAnsi="Times New Roman" w:cs="Times New Roman"/>
        </w:rPr>
      </w:pPr>
      <w:r w:rsidRPr="001F0368">
        <w:rPr>
          <w:rFonts w:ascii="Times New Roman" w:hAnsi="Times New Roman" w:cs="Times New Roman" w:hint="eastAsia"/>
        </w:rPr>
        <w:t>电缆芯线数应根据负荷及其控制电器的相数和线数确定：三相四线时，应选用五芯电缆；三相三线时，应选用四芯电缆；当三相用电设备中配置有单相用电器具时，应选用五芯电缆；单相二线时，应选用三芯电缆。</w:t>
      </w:r>
    </w:p>
    <w:p w:rsidR="006F5F31" w:rsidRDefault="001F0368" w:rsidP="000A25A2">
      <w:pPr>
        <w:ind w:firstLineChars="200" w:firstLine="560"/>
        <w:rPr>
          <w:rFonts w:ascii="Times New Roman" w:hAnsi="Times New Roman" w:cs="Times New Roman"/>
        </w:rPr>
      </w:pPr>
      <w:r w:rsidRPr="001F0368">
        <w:rPr>
          <w:rFonts w:ascii="Times New Roman" w:hAnsi="Times New Roman" w:cs="Times New Roman"/>
        </w:rPr>
        <w:t>电缆芯线应符</w:t>
      </w:r>
      <w:r w:rsidR="0080032B">
        <w:rPr>
          <w:rFonts w:ascii="Times New Roman" w:hAnsi="Times New Roman" w:cs="Times New Roman" w:hint="eastAsia"/>
        </w:rPr>
        <w:t>合</w:t>
      </w:r>
      <w:r w:rsidRPr="001F0368">
        <w:rPr>
          <w:rFonts w:ascii="Times New Roman" w:hAnsi="Times New Roman" w:cs="Times New Roman"/>
        </w:rPr>
        <w:t>本规范第</w:t>
      </w:r>
      <w:r w:rsidR="005E6709">
        <w:rPr>
          <w:rFonts w:ascii="Times New Roman" w:hAnsi="Times New Roman" w:cs="Times New Roman"/>
        </w:rPr>
        <w:t>6</w:t>
      </w:r>
      <w:r w:rsidRPr="009C6818">
        <w:rPr>
          <w:rFonts w:ascii="Times New Roman" w:hAnsi="Times New Roman" w:cs="Times New Roman"/>
        </w:rPr>
        <w:t>.2.1</w:t>
      </w:r>
      <w:r w:rsidRPr="001F0368">
        <w:rPr>
          <w:rFonts w:ascii="Times New Roman" w:hAnsi="Times New Roman" w:cs="Times New Roman"/>
        </w:rPr>
        <w:t>条规定，其中</w:t>
      </w:r>
      <w:r w:rsidRPr="001F0368">
        <w:rPr>
          <w:rFonts w:ascii="Times New Roman" w:hAnsi="Times New Roman" w:cs="Times New Roman"/>
        </w:rPr>
        <w:t>PE</w:t>
      </w:r>
      <w:r w:rsidRPr="001F0368">
        <w:rPr>
          <w:rFonts w:ascii="Times New Roman" w:hAnsi="Times New Roman" w:cs="Times New Roman"/>
        </w:rPr>
        <w:t>线应采用绿／黄双色绝缘导线。</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.1.5 </w:t>
      </w:r>
      <w:r w:rsidR="001F0368" w:rsidRPr="001F0368">
        <w:rPr>
          <w:rFonts w:ascii="Times New Roman" w:hAnsi="Times New Roman" w:cs="Times New Roman" w:hint="eastAsia"/>
        </w:rPr>
        <w:t>每一台电动建筑机械或手持式电动工具的开关箱内，除应装设过载、短路、</w:t>
      </w:r>
      <w:r w:rsidR="00E5017E">
        <w:rPr>
          <w:rFonts w:ascii="Times New Roman" w:hAnsi="Times New Roman" w:cs="Times New Roman"/>
        </w:rPr>
        <w:t>剩余电流</w:t>
      </w:r>
      <w:r w:rsidR="001F0368" w:rsidRPr="001F0368">
        <w:rPr>
          <w:rFonts w:ascii="Times New Roman" w:hAnsi="Times New Roman" w:cs="Times New Roman" w:hint="eastAsia"/>
        </w:rPr>
        <w:t>保护电器外，还应按本规范第</w:t>
      </w:r>
      <w:r w:rsidR="005E6709">
        <w:rPr>
          <w:rFonts w:ascii="Times New Roman" w:hAnsi="Times New Roman" w:cs="Times New Roman"/>
        </w:rPr>
        <w:t>4</w:t>
      </w:r>
      <w:r w:rsidR="001F0368" w:rsidRPr="009C6818">
        <w:rPr>
          <w:rFonts w:ascii="Times New Roman" w:hAnsi="Times New Roman" w:cs="Times New Roman"/>
        </w:rPr>
        <w:t>.2.5</w:t>
      </w:r>
      <w:r w:rsidR="001F0368" w:rsidRPr="009C6818">
        <w:rPr>
          <w:rFonts w:ascii="Times New Roman" w:hAnsi="Times New Roman" w:cs="Times New Roman"/>
        </w:rPr>
        <w:t>条</w:t>
      </w:r>
      <w:r w:rsidR="001F0368" w:rsidRPr="001F0368">
        <w:rPr>
          <w:rFonts w:ascii="Times New Roman" w:hAnsi="Times New Roman" w:cs="Times New Roman"/>
        </w:rPr>
        <w:t>要求装设隔离开关或具有可见分断点的断路器，以及按照本规范第</w:t>
      </w:r>
      <w:r w:rsidR="005E6709">
        <w:rPr>
          <w:rFonts w:ascii="Times New Roman" w:hAnsi="Times New Roman" w:cs="Times New Roman"/>
        </w:rPr>
        <w:t>4</w:t>
      </w:r>
      <w:r w:rsidR="001F0368" w:rsidRPr="009C6818">
        <w:rPr>
          <w:rFonts w:ascii="Times New Roman" w:hAnsi="Times New Roman" w:cs="Times New Roman"/>
        </w:rPr>
        <w:t>.2.6</w:t>
      </w:r>
      <w:r w:rsidR="001F0368" w:rsidRPr="001F0368">
        <w:rPr>
          <w:rFonts w:ascii="Times New Roman" w:hAnsi="Times New Roman" w:cs="Times New Roman"/>
        </w:rPr>
        <w:t>条要求装设控制装置。正、反向运转控制装置中的控制电器应采用接触器、继电器等自动控制电器，不得采用手动双向转换开关作为控制电器。电器规格可按本规范附录</w:t>
      </w:r>
      <w:r w:rsidR="006B3381">
        <w:rPr>
          <w:rFonts w:ascii="Times New Roman" w:hAnsi="Times New Roman" w:cs="Times New Roman" w:hint="eastAsia"/>
        </w:rPr>
        <w:t>C</w:t>
      </w:r>
      <w:r w:rsidR="001F0368" w:rsidRPr="001F0368">
        <w:rPr>
          <w:rFonts w:ascii="Times New Roman" w:hAnsi="Times New Roman" w:cs="Times New Roman"/>
        </w:rPr>
        <w:t>选配。</w:t>
      </w:r>
    </w:p>
    <w:p w:rsidR="006F5F31" w:rsidRDefault="000A25A2">
      <w:pPr>
        <w:pStyle w:val="2"/>
        <w:rPr>
          <w:rFonts w:ascii="Times New Roman" w:hAnsi="Times New Roman" w:cs="Times New Roman"/>
        </w:rPr>
      </w:pPr>
      <w:bookmarkStart w:id="54" w:name="_Toc27124961"/>
      <w:bookmarkStart w:id="55" w:name="_Toc37697444"/>
      <w:r>
        <w:rPr>
          <w:rFonts w:ascii="Times New Roman" w:hAnsi="Times New Roman" w:cs="Times New Roman"/>
        </w:rPr>
        <w:t>7</w:t>
      </w:r>
      <w:r w:rsidR="006F3F4F">
        <w:rPr>
          <w:rFonts w:ascii="Times New Roman" w:hAnsi="Times New Roman" w:cs="Times New Roman"/>
        </w:rPr>
        <w:t xml:space="preserve">.2 </w:t>
      </w:r>
      <w:r w:rsidR="006F3F4F">
        <w:rPr>
          <w:rFonts w:ascii="Times New Roman" w:hAnsi="Times New Roman" w:cs="Times New Roman" w:hint="eastAsia"/>
        </w:rPr>
        <w:t>起重机械</w:t>
      </w:r>
      <w:bookmarkEnd w:id="54"/>
      <w:bookmarkEnd w:id="55"/>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.2.1 </w:t>
      </w:r>
      <w:r w:rsidR="001F0368" w:rsidRPr="001F0368">
        <w:rPr>
          <w:rFonts w:ascii="Times New Roman" w:hAnsi="Times New Roman" w:cs="Times New Roman" w:hint="eastAsia"/>
        </w:rPr>
        <w:t>塔式起重机的电气设备应符合现行国家标准《塔式起重机安全规程》</w:t>
      </w:r>
      <w:r w:rsidR="001F0368" w:rsidRPr="001F0368">
        <w:rPr>
          <w:rFonts w:ascii="Times New Roman" w:hAnsi="Times New Roman" w:cs="Times New Roman"/>
        </w:rPr>
        <w:t>GB 5144</w:t>
      </w:r>
      <w:r w:rsidR="001F0368" w:rsidRPr="001F0368">
        <w:rPr>
          <w:rFonts w:ascii="Times New Roman" w:hAnsi="Times New Roman" w:cs="Times New Roman"/>
        </w:rPr>
        <w:t>中的要求。</w:t>
      </w:r>
    </w:p>
    <w:p w:rsidR="001F0368" w:rsidRPr="001F0368" w:rsidRDefault="000A25A2" w:rsidP="001F0368">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.2.2 </w:t>
      </w:r>
      <w:r w:rsidR="001F0368" w:rsidRPr="001F0368">
        <w:rPr>
          <w:rFonts w:ascii="Times New Roman" w:hAnsi="Times New Roman" w:cs="Times New Roman" w:hint="eastAsia"/>
        </w:rPr>
        <w:t>塔式起重机应按本规范第</w:t>
      </w:r>
      <w:r w:rsidR="005E6709">
        <w:rPr>
          <w:rFonts w:ascii="Times New Roman" w:hAnsi="Times New Roman" w:cs="Times New Roman"/>
        </w:rPr>
        <w:t>3</w:t>
      </w:r>
      <w:r w:rsidR="001F0368" w:rsidRPr="009C6818">
        <w:rPr>
          <w:rFonts w:ascii="Times New Roman" w:hAnsi="Times New Roman" w:cs="Times New Roman"/>
        </w:rPr>
        <w:t>.4.7</w:t>
      </w:r>
      <w:r w:rsidR="001F0368" w:rsidRPr="001F0368">
        <w:rPr>
          <w:rFonts w:ascii="Times New Roman" w:hAnsi="Times New Roman" w:cs="Times New Roman"/>
        </w:rPr>
        <w:t>条要求做重复接地和防雷接地。轨道式塔式起重机接地装置的设置应</w:t>
      </w:r>
      <w:r w:rsidR="00D10078">
        <w:rPr>
          <w:rFonts w:ascii="Times New Roman" w:hAnsi="Times New Roman" w:cs="Times New Roman" w:hint="eastAsia"/>
        </w:rPr>
        <w:t>符合</w:t>
      </w:r>
      <w:r w:rsidR="001F0368" w:rsidRPr="001F0368">
        <w:rPr>
          <w:rFonts w:ascii="Times New Roman" w:hAnsi="Times New Roman" w:cs="Times New Roman"/>
        </w:rPr>
        <w:t>下列要求：</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l </w:t>
      </w:r>
      <w:r w:rsidRPr="001F0368">
        <w:rPr>
          <w:rFonts w:ascii="Times New Roman" w:hAnsi="Times New Roman" w:cs="Times New Roman"/>
        </w:rPr>
        <w:t>轨道两端各设一组接地装置；</w:t>
      </w:r>
    </w:p>
    <w:p w:rsidR="001F0368" w:rsidRPr="001F0368" w:rsidRDefault="001F0368" w:rsidP="001F0368">
      <w:pPr>
        <w:rPr>
          <w:rFonts w:ascii="Times New Roman" w:hAnsi="Times New Roman" w:cs="Times New Roman"/>
        </w:rPr>
      </w:pPr>
      <w:r w:rsidRPr="001F0368">
        <w:rPr>
          <w:rFonts w:ascii="Times New Roman" w:hAnsi="Times New Roman" w:cs="Times New Roman"/>
        </w:rPr>
        <w:t xml:space="preserve">    2</w:t>
      </w:r>
      <w:r w:rsidRPr="001F0368">
        <w:rPr>
          <w:rFonts w:ascii="Times New Roman" w:hAnsi="Times New Roman" w:cs="Times New Roman"/>
        </w:rPr>
        <w:t>轨道的接头处作电气连接，两条轨道端部做环形电气连接；</w:t>
      </w:r>
    </w:p>
    <w:p w:rsidR="006F5F31" w:rsidRDefault="001F0368" w:rsidP="001F0368">
      <w:pPr>
        <w:rPr>
          <w:rFonts w:ascii="Times New Roman" w:hAnsi="Times New Roman" w:cs="Times New Roman"/>
        </w:rPr>
      </w:pPr>
      <w:r w:rsidRPr="001F0368">
        <w:rPr>
          <w:rFonts w:ascii="Times New Roman" w:hAnsi="Times New Roman" w:cs="Times New Roman"/>
        </w:rPr>
        <w:t xml:space="preserve">    3</w:t>
      </w:r>
      <w:r w:rsidRPr="001F0368">
        <w:rPr>
          <w:rFonts w:ascii="Times New Roman" w:hAnsi="Times New Roman" w:cs="Times New Roman"/>
        </w:rPr>
        <w:t>较长轨道每隔不大于</w:t>
      </w:r>
      <w:r w:rsidRPr="001F0368">
        <w:rPr>
          <w:rFonts w:ascii="Times New Roman" w:hAnsi="Times New Roman" w:cs="Times New Roman"/>
        </w:rPr>
        <w:t>30m</w:t>
      </w:r>
      <w:r w:rsidRPr="001F0368">
        <w:rPr>
          <w:rFonts w:ascii="Times New Roman" w:hAnsi="Times New Roman" w:cs="Times New Roman"/>
        </w:rPr>
        <w:t>加一组接地装置。</w:t>
      </w:r>
    </w:p>
    <w:p w:rsidR="006F5F31" w:rsidRDefault="000A25A2">
      <w:pPr>
        <w:rPr>
          <w:rFonts w:ascii="Times New Roman" w:hAnsi="Times New Roman" w:cs="Times New Roman"/>
        </w:rPr>
      </w:pPr>
      <w:r>
        <w:rPr>
          <w:rFonts w:ascii="Times New Roman" w:hAnsi="Times New Roman" w:cs="Times New Roman"/>
        </w:rPr>
        <w:lastRenderedPageBreak/>
        <w:t>7</w:t>
      </w:r>
      <w:r w:rsidR="006F3F4F">
        <w:rPr>
          <w:rFonts w:ascii="Times New Roman" w:hAnsi="Times New Roman" w:cs="Times New Roman"/>
        </w:rPr>
        <w:t xml:space="preserve">.2.3 </w:t>
      </w:r>
      <w:r w:rsidR="001F0368" w:rsidRPr="001F0368">
        <w:rPr>
          <w:rFonts w:ascii="Times New Roman" w:hAnsi="Times New Roman" w:cs="Times New Roman" w:hint="eastAsia"/>
        </w:rPr>
        <w:t>塔式起重机与外电线路的安全距离应符合本规范第</w:t>
      </w:r>
      <w:r w:rsidR="0001690A">
        <w:rPr>
          <w:rFonts w:ascii="Times New Roman" w:hAnsi="Times New Roman" w:cs="Times New Roman"/>
        </w:rPr>
        <w:t>8</w:t>
      </w:r>
      <w:r w:rsidR="001F0368" w:rsidRPr="009C6818">
        <w:rPr>
          <w:rFonts w:ascii="Times New Roman" w:hAnsi="Times New Roman" w:cs="Times New Roman"/>
        </w:rPr>
        <w:t>.1.4</w:t>
      </w:r>
      <w:r w:rsidR="001F0368" w:rsidRPr="001F0368">
        <w:rPr>
          <w:rFonts w:ascii="Times New Roman" w:hAnsi="Times New Roman" w:cs="Times New Roman"/>
        </w:rPr>
        <w:t>条要求。</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.2.4 </w:t>
      </w:r>
      <w:r w:rsidR="001F0368" w:rsidRPr="001F0368">
        <w:rPr>
          <w:rFonts w:ascii="Times New Roman" w:hAnsi="Times New Roman" w:cs="Times New Roman" w:hint="eastAsia"/>
        </w:rPr>
        <w:t>轨道式塔式起重机的电缆不得拖地行走</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.2.5 </w:t>
      </w:r>
      <w:r w:rsidR="001F0368" w:rsidRPr="001F0368">
        <w:rPr>
          <w:rFonts w:ascii="Times New Roman" w:hAnsi="Times New Roman" w:cs="Times New Roman" w:hint="eastAsia"/>
        </w:rPr>
        <w:t>需要夜间工作的塔式起重机，应设置正对工作面的投光灯</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.2.6 </w:t>
      </w:r>
      <w:r w:rsidR="001F0368" w:rsidRPr="001F0368">
        <w:rPr>
          <w:rFonts w:ascii="Times New Roman" w:hAnsi="Times New Roman" w:cs="Times New Roman" w:hint="eastAsia"/>
        </w:rPr>
        <w:t>塔身高于</w:t>
      </w:r>
      <w:r w:rsidR="001F0368" w:rsidRPr="001F0368">
        <w:rPr>
          <w:rFonts w:ascii="Times New Roman" w:hAnsi="Times New Roman" w:cs="Times New Roman"/>
        </w:rPr>
        <w:t>30m</w:t>
      </w:r>
      <w:r w:rsidR="001F0368" w:rsidRPr="001F0368">
        <w:rPr>
          <w:rFonts w:ascii="Times New Roman" w:hAnsi="Times New Roman" w:cs="Times New Roman"/>
        </w:rPr>
        <w:t>的塔式起重机</w:t>
      </w:r>
      <w:r w:rsidR="00D10078">
        <w:rPr>
          <w:rFonts w:ascii="Times New Roman" w:hAnsi="Times New Roman" w:cs="Times New Roman" w:hint="eastAsia"/>
        </w:rPr>
        <w:t>，</w:t>
      </w:r>
      <w:r w:rsidR="001F0368" w:rsidRPr="001F0368">
        <w:rPr>
          <w:rFonts w:ascii="Times New Roman" w:hAnsi="Times New Roman" w:cs="Times New Roman"/>
        </w:rPr>
        <w:t>应在塔顶和臂架端部设红色信号灯</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.2.</w:t>
      </w:r>
      <w:r w:rsidR="009E120C">
        <w:rPr>
          <w:rFonts w:ascii="Times New Roman" w:hAnsi="Times New Roman" w:cs="Times New Roman"/>
        </w:rPr>
        <w:t>7</w:t>
      </w:r>
      <w:r w:rsidR="001F0368" w:rsidRPr="001F0368">
        <w:rPr>
          <w:rFonts w:ascii="Times New Roman" w:hAnsi="Times New Roman" w:cs="Times New Roman" w:hint="eastAsia"/>
        </w:rPr>
        <w:t>外用电梯梯笼内、外均应安装紧急停止开关</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.2.</w:t>
      </w:r>
      <w:r w:rsidR="009E120C">
        <w:rPr>
          <w:rFonts w:ascii="Times New Roman" w:hAnsi="Times New Roman" w:cs="Times New Roman"/>
        </w:rPr>
        <w:t>8</w:t>
      </w:r>
      <w:r w:rsidR="001F0368" w:rsidRPr="001F0368">
        <w:rPr>
          <w:rFonts w:ascii="Times New Roman" w:hAnsi="Times New Roman" w:cs="Times New Roman" w:hint="eastAsia"/>
        </w:rPr>
        <w:t>外用电梯和物料提升机的上、下极限位置应设置限位开关</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.2.</w:t>
      </w:r>
      <w:r w:rsidR="009E120C">
        <w:rPr>
          <w:rFonts w:ascii="Times New Roman" w:hAnsi="Times New Roman" w:cs="Times New Roman"/>
        </w:rPr>
        <w:t>9</w:t>
      </w:r>
      <w:r w:rsidR="001F0368" w:rsidRPr="001F0368">
        <w:rPr>
          <w:rFonts w:ascii="Times New Roman" w:hAnsi="Times New Roman" w:cs="Times New Roman" w:hint="eastAsia"/>
        </w:rPr>
        <w:t>外用电梯和物料提升机在每日工作前必须对行程开关、限位开关、紧急停止开关、驱动机构和制动器等进行空载检查，正常后方可使用。检查时必须有防坠落措施</w:t>
      </w:r>
      <w:r w:rsidR="006F3F4F">
        <w:rPr>
          <w:rFonts w:ascii="Times New Roman" w:hAnsi="Times New Roman" w:cs="Times New Roman"/>
        </w:rPr>
        <w:t>。</w:t>
      </w:r>
    </w:p>
    <w:p w:rsidR="006F5F31" w:rsidRDefault="000A25A2">
      <w:pPr>
        <w:rPr>
          <w:rFonts w:ascii="Times New Roman" w:hAnsi="Times New Roman" w:cs="Times New Roman"/>
        </w:rPr>
      </w:pPr>
      <w:r w:rsidRPr="003345D0">
        <w:rPr>
          <w:rFonts w:ascii="Times New Roman" w:hAnsi="Times New Roman" w:cs="Times New Roman"/>
        </w:rPr>
        <w:t>7</w:t>
      </w:r>
      <w:r w:rsidR="006F3F4F" w:rsidRPr="003345D0">
        <w:rPr>
          <w:rFonts w:ascii="Times New Roman" w:hAnsi="Times New Roman" w:cs="Times New Roman"/>
        </w:rPr>
        <w:t>.2.1</w:t>
      </w:r>
      <w:r w:rsidR="009E120C" w:rsidRPr="003345D0">
        <w:rPr>
          <w:rFonts w:ascii="Times New Roman" w:hAnsi="Times New Roman" w:cs="Times New Roman"/>
        </w:rPr>
        <w:t>0</w:t>
      </w:r>
      <w:r w:rsidR="001F0368" w:rsidRPr="003345D0">
        <w:rPr>
          <w:rFonts w:ascii="Times New Roman" w:hAnsi="Times New Roman" w:cs="Times New Roman" w:hint="eastAsia"/>
        </w:rPr>
        <w:t>采用专用电缆线路供电的起重机械，可采用总</w:t>
      </w:r>
      <w:r w:rsidR="005773AB">
        <w:rPr>
          <w:rFonts w:ascii="Times New Roman" w:hAnsi="Times New Roman" w:cs="Times New Roman" w:hint="eastAsia"/>
        </w:rPr>
        <w:t>配电箱</w:t>
      </w:r>
      <w:r w:rsidR="001F0368" w:rsidRPr="003345D0">
        <w:rPr>
          <w:rFonts w:ascii="Times New Roman" w:hAnsi="Times New Roman" w:cs="Times New Roman"/>
        </w:rPr>
        <w:t>-</w:t>
      </w:r>
      <w:r w:rsidR="005773AB">
        <w:rPr>
          <w:rFonts w:ascii="Times New Roman" w:hAnsi="Times New Roman" w:cs="Times New Roman"/>
        </w:rPr>
        <w:t>开关箱</w:t>
      </w:r>
      <w:r w:rsidR="001F0368" w:rsidRPr="003345D0">
        <w:rPr>
          <w:rFonts w:ascii="Times New Roman" w:hAnsi="Times New Roman" w:cs="Times New Roman"/>
        </w:rPr>
        <w:t>两级配电方式配电，中间可不设置二级配电箱</w:t>
      </w:r>
      <w:r w:rsidR="006F3F4F" w:rsidRPr="003345D0">
        <w:rPr>
          <w:rFonts w:ascii="Times New Roman" w:hAnsi="Times New Roman" w:cs="Times New Roman"/>
        </w:rPr>
        <w:t>。</w:t>
      </w:r>
    </w:p>
    <w:p w:rsidR="006F5F31" w:rsidRDefault="000A25A2">
      <w:pPr>
        <w:pStyle w:val="2"/>
        <w:rPr>
          <w:rFonts w:ascii="Times New Roman" w:hAnsi="Times New Roman" w:cs="Times New Roman"/>
        </w:rPr>
      </w:pPr>
      <w:bookmarkStart w:id="56" w:name="_Toc27124962"/>
      <w:bookmarkStart w:id="57" w:name="_Toc37697445"/>
      <w:r>
        <w:rPr>
          <w:rFonts w:ascii="Times New Roman" w:hAnsi="Times New Roman" w:cs="Times New Roman"/>
        </w:rPr>
        <w:t>7</w:t>
      </w:r>
      <w:r w:rsidR="006F3F4F">
        <w:rPr>
          <w:rFonts w:ascii="Times New Roman" w:hAnsi="Times New Roman" w:cs="Times New Roman"/>
        </w:rPr>
        <w:t xml:space="preserve">.3 </w:t>
      </w:r>
      <w:r w:rsidR="006F3F4F">
        <w:rPr>
          <w:rFonts w:ascii="Times New Roman" w:hAnsi="Times New Roman" w:cs="Times New Roman" w:hint="eastAsia"/>
        </w:rPr>
        <w:t>桩工机械</w:t>
      </w:r>
      <w:bookmarkEnd w:id="56"/>
      <w:bookmarkEnd w:id="57"/>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.3.1 </w:t>
      </w:r>
      <w:r w:rsidR="001F0368" w:rsidRPr="001F0368">
        <w:rPr>
          <w:rFonts w:ascii="Times New Roman" w:hAnsi="Times New Roman" w:cs="Times New Roman" w:hint="eastAsia"/>
        </w:rPr>
        <w:t>潜水式钻孔机电机的密封性能应符合现行国家标准《外壳防护等级</w:t>
      </w:r>
      <w:r w:rsidR="001F0368" w:rsidRPr="001F0368">
        <w:rPr>
          <w:rFonts w:ascii="Times New Roman" w:hAnsi="Times New Roman" w:cs="Times New Roman"/>
        </w:rPr>
        <w:t>(IP</w:t>
      </w:r>
      <w:r w:rsidR="001F0368" w:rsidRPr="001F0368">
        <w:rPr>
          <w:rFonts w:ascii="Times New Roman" w:hAnsi="Times New Roman" w:cs="Times New Roman"/>
        </w:rPr>
        <w:t>代码</w:t>
      </w:r>
      <w:r w:rsidR="001F0368" w:rsidRPr="001F0368">
        <w:rPr>
          <w:rFonts w:ascii="Times New Roman" w:hAnsi="Times New Roman" w:cs="Times New Roman"/>
        </w:rPr>
        <w:t>)</w:t>
      </w:r>
      <w:r w:rsidR="001F0368" w:rsidRPr="001F0368">
        <w:rPr>
          <w:rFonts w:ascii="Times New Roman" w:hAnsi="Times New Roman" w:cs="Times New Roman"/>
        </w:rPr>
        <w:t>》</w:t>
      </w:r>
      <w:r w:rsidR="001F0368" w:rsidRPr="001F0368">
        <w:rPr>
          <w:rFonts w:ascii="Times New Roman" w:hAnsi="Times New Roman" w:cs="Times New Roman"/>
        </w:rPr>
        <w:t>GB 4208</w:t>
      </w:r>
      <w:r w:rsidR="001F0368" w:rsidRPr="001F0368">
        <w:rPr>
          <w:rFonts w:ascii="Times New Roman" w:hAnsi="Times New Roman" w:cs="Times New Roman"/>
        </w:rPr>
        <w:t>中的</w:t>
      </w:r>
      <w:r w:rsidR="001F0368" w:rsidRPr="001F0368">
        <w:rPr>
          <w:rFonts w:ascii="Times New Roman" w:hAnsi="Times New Roman" w:cs="Times New Roman"/>
        </w:rPr>
        <w:t>IP68</w:t>
      </w:r>
      <w:r w:rsidR="001F0368" w:rsidRPr="001F0368">
        <w:rPr>
          <w:rFonts w:ascii="Times New Roman" w:hAnsi="Times New Roman" w:cs="Times New Roman"/>
        </w:rPr>
        <w:t>级的规定</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.3.2 </w:t>
      </w:r>
      <w:r w:rsidR="001F0368" w:rsidRPr="001F0368">
        <w:rPr>
          <w:rFonts w:ascii="Times New Roman" w:hAnsi="Times New Roman" w:cs="Times New Roman" w:hint="eastAsia"/>
        </w:rPr>
        <w:t>潜水电机的负荷线应采用防水橡皮护套铜芯软电缆，长度不应小于</w:t>
      </w:r>
      <w:r w:rsidR="001F0368" w:rsidRPr="001F0368">
        <w:rPr>
          <w:rFonts w:ascii="Times New Roman" w:hAnsi="Times New Roman" w:cs="Times New Roman"/>
        </w:rPr>
        <w:t>1.5m</w:t>
      </w:r>
      <w:r w:rsidR="001F0368" w:rsidRPr="001F0368">
        <w:rPr>
          <w:rFonts w:ascii="Times New Roman" w:hAnsi="Times New Roman" w:cs="Times New Roman"/>
        </w:rPr>
        <w:t>，且不得承受外力</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.3.3 </w:t>
      </w:r>
      <w:r w:rsidR="001F0368" w:rsidRPr="001F0368">
        <w:rPr>
          <w:rFonts w:ascii="Times New Roman" w:hAnsi="Times New Roman" w:cs="Times New Roman" w:hint="eastAsia"/>
        </w:rPr>
        <w:t>潜水式钻孔机开关箱中的</w:t>
      </w:r>
      <w:r w:rsidR="00E5017E">
        <w:rPr>
          <w:rFonts w:ascii="Times New Roman" w:hAnsi="Times New Roman" w:cs="Times New Roman"/>
        </w:rPr>
        <w:t>剩余电流</w:t>
      </w:r>
      <w:r w:rsidR="00BA55D0">
        <w:rPr>
          <w:rFonts w:ascii="Times New Roman" w:hAnsi="Times New Roman" w:cs="Times New Roman"/>
        </w:rPr>
        <w:t>动作</w:t>
      </w:r>
      <w:r w:rsidR="001F0368" w:rsidRPr="001F0368">
        <w:rPr>
          <w:rFonts w:ascii="Times New Roman" w:hAnsi="Times New Roman" w:cs="Times New Roman" w:hint="eastAsia"/>
        </w:rPr>
        <w:t>保护器必须符合本规范第</w:t>
      </w:r>
      <w:r w:rsidR="0001690A">
        <w:rPr>
          <w:rFonts w:ascii="Times New Roman" w:hAnsi="Times New Roman" w:cs="Times New Roman"/>
        </w:rPr>
        <w:t>3.3.2</w:t>
      </w:r>
      <w:r w:rsidR="001F0368" w:rsidRPr="001F0368">
        <w:rPr>
          <w:rFonts w:ascii="Times New Roman" w:hAnsi="Times New Roman" w:cs="Times New Roman"/>
        </w:rPr>
        <w:t>条对潮湿场所选用</w:t>
      </w:r>
      <w:r w:rsidR="00E5017E">
        <w:rPr>
          <w:rFonts w:ascii="Times New Roman" w:hAnsi="Times New Roman" w:cs="Times New Roman"/>
        </w:rPr>
        <w:t>剩余电流</w:t>
      </w:r>
      <w:r w:rsidR="00BA55D0">
        <w:rPr>
          <w:rFonts w:ascii="Times New Roman" w:hAnsi="Times New Roman" w:cs="Times New Roman"/>
        </w:rPr>
        <w:t>动作</w:t>
      </w:r>
      <w:r w:rsidR="001F0368" w:rsidRPr="001F0368">
        <w:rPr>
          <w:rFonts w:ascii="Times New Roman" w:hAnsi="Times New Roman" w:cs="Times New Roman"/>
        </w:rPr>
        <w:t>保护器的要求</w:t>
      </w:r>
      <w:r w:rsidR="006F3F4F">
        <w:rPr>
          <w:rFonts w:ascii="Times New Roman" w:hAnsi="Times New Roman" w:cs="Times New Roman"/>
        </w:rPr>
        <w:t>。</w:t>
      </w:r>
    </w:p>
    <w:p w:rsidR="006F5F31" w:rsidRDefault="000A25A2">
      <w:pPr>
        <w:pStyle w:val="2"/>
        <w:rPr>
          <w:rFonts w:ascii="Times New Roman" w:hAnsi="Times New Roman" w:cs="Times New Roman"/>
        </w:rPr>
      </w:pPr>
      <w:bookmarkStart w:id="58" w:name="_Toc27124963"/>
      <w:bookmarkStart w:id="59" w:name="_Toc37697446"/>
      <w:r>
        <w:rPr>
          <w:rFonts w:ascii="Times New Roman" w:hAnsi="Times New Roman" w:cs="Times New Roman"/>
        </w:rPr>
        <w:lastRenderedPageBreak/>
        <w:t>7</w:t>
      </w:r>
      <w:r w:rsidR="006F3F4F">
        <w:rPr>
          <w:rFonts w:ascii="Times New Roman" w:hAnsi="Times New Roman" w:cs="Times New Roman"/>
        </w:rPr>
        <w:t xml:space="preserve">.4 </w:t>
      </w:r>
      <w:r w:rsidR="006F3F4F">
        <w:rPr>
          <w:rFonts w:ascii="Times New Roman" w:hAnsi="Times New Roman" w:cs="Times New Roman" w:hint="eastAsia"/>
        </w:rPr>
        <w:t>夯土机械</w:t>
      </w:r>
      <w:bookmarkEnd w:id="58"/>
      <w:bookmarkEnd w:id="59"/>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.4.1 </w:t>
      </w:r>
      <w:r w:rsidR="001F0368" w:rsidRPr="001F0368">
        <w:rPr>
          <w:rFonts w:ascii="Times New Roman" w:hAnsi="Times New Roman" w:cs="Times New Roman" w:hint="eastAsia"/>
        </w:rPr>
        <w:t>夯土机械开关箱中的</w:t>
      </w:r>
      <w:r w:rsidR="00E5017E">
        <w:rPr>
          <w:rFonts w:ascii="Times New Roman" w:hAnsi="Times New Roman" w:cs="Times New Roman"/>
        </w:rPr>
        <w:t>剩余电流</w:t>
      </w:r>
      <w:r w:rsidR="00BA55D0">
        <w:rPr>
          <w:rFonts w:ascii="Times New Roman" w:hAnsi="Times New Roman" w:cs="Times New Roman"/>
        </w:rPr>
        <w:t>动作</w:t>
      </w:r>
      <w:r w:rsidR="001F0368" w:rsidRPr="001F0368">
        <w:rPr>
          <w:rFonts w:ascii="Times New Roman" w:hAnsi="Times New Roman" w:cs="Times New Roman" w:hint="eastAsia"/>
        </w:rPr>
        <w:t>保护器必须符合本规范第</w:t>
      </w:r>
      <w:r w:rsidR="0001690A">
        <w:rPr>
          <w:rFonts w:ascii="Times New Roman" w:hAnsi="Times New Roman" w:cs="Times New Roman"/>
        </w:rPr>
        <w:t>3.3.2</w:t>
      </w:r>
      <w:r w:rsidR="001F0368" w:rsidRPr="001F0368">
        <w:rPr>
          <w:rFonts w:ascii="Times New Roman" w:hAnsi="Times New Roman" w:cs="Times New Roman"/>
        </w:rPr>
        <w:t>条对潮湿场所选用</w:t>
      </w:r>
      <w:r w:rsidR="00BA55D0">
        <w:rPr>
          <w:rFonts w:ascii="Times New Roman" w:hAnsi="Times New Roman" w:cs="Times New Roman"/>
        </w:rPr>
        <w:t>剩余电流动作</w:t>
      </w:r>
      <w:r w:rsidR="001F0368" w:rsidRPr="001F0368">
        <w:rPr>
          <w:rFonts w:ascii="Times New Roman" w:hAnsi="Times New Roman" w:cs="Times New Roman"/>
        </w:rPr>
        <w:t>保护器的要求</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.4.2 </w:t>
      </w:r>
      <w:r w:rsidR="001F0368" w:rsidRPr="001F0368">
        <w:rPr>
          <w:rFonts w:ascii="Times New Roman" w:hAnsi="Times New Roman" w:cs="Times New Roman" w:hint="eastAsia"/>
        </w:rPr>
        <w:t>夯土机械</w:t>
      </w:r>
      <w:r w:rsidR="001F0368" w:rsidRPr="001F0368">
        <w:rPr>
          <w:rFonts w:ascii="Times New Roman" w:hAnsi="Times New Roman" w:cs="Times New Roman"/>
        </w:rPr>
        <w:t>PE</w:t>
      </w:r>
      <w:r w:rsidR="001F0368" w:rsidRPr="001F0368">
        <w:rPr>
          <w:rFonts w:ascii="Times New Roman" w:hAnsi="Times New Roman" w:cs="Times New Roman"/>
        </w:rPr>
        <w:t>线的连接点不得少于</w:t>
      </w:r>
      <w:r w:rsidR="001F0368" w:rsidRPr="001F0368">
        <w:rPr>
          <w:rFonts w:ascii="Times New Roman" w:hAnsi="Times New Roman" w:cs="Times New Roman"/>
        </w:rPr>
        <w:t>2</w:t>
      </w:r>
      <w:r w:rsidR="001F0368" w:rsidRPr="001F0368">
        <w:rPr>
          <w:rFonts w:ascii="Times New Roman" w:hAnsi="Times New Roman" w:cs="Times New Roman"/>
        </w:rPr>
        <w:t>处</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.4.3 </w:t>
      </w:r>
      <w:r w:rsidR="002262A7" w:rsidRPr="002262A7">
        <w:rPr>
          <w:rFonts w:ascii="Times New Roman" w:hAnsi="Times New Roman" w:cs="Times New Roman" w:hint="eastAsia"/>
        </w:rPr>
        <w:t>夯土机械的负荷线应采用耐气候型橡皮护套铜芯软电缆</w:t>
      </w:r>
      <w:r w:rsidR="006F3F4F">
        <w:rPr>
          <w:rFonts w:ascii="Times New Roman" w:hAnsi="Times New Roman" w:cs="Times New Roman"/>
        </w:rPr>
        <w:t>。</w:t>
      </w:r>
    </w:p>
    <w:p w:rsidR="002262A7" w:rsidRPr="002262A7" w:rsidRDefault="000A25A2" w:rsidP="002262A7">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.4.4 </w:t>
      </w:r>
      <w:r w:rsidR="002262A7" w:rsidRPr="002262A7">
        <w:rPr>
          <w:rFonts w:ascii="Times New Roman" w:hAnsi="Times New Roman" w:cs="Times New Roman" w:hint="eastAsia"/>
        </w:rPr>
        <w:t>使用夯土机械必须接规定穿戴绝缘用品，使用过程应有专人调整电缆，电缆长度不应大于</w:t>
      </w:r>
      <w:r w:rsidR="002262A7" w:rsidRPr="002262A7">
        <w:rPr>
          <w:rFonts w:ascii="Times New Roman" w:hAnsi="Times New Roman" w:cs="Times New Roman"/>
        </w:rPr>
        <w:t>50m</w:t>
      </w:r>
      <w:r w:rsidR="002262A7" w:rsidRPr="002262A7">
        <w:rPr>
          <w:rFonts w:ascii="Times New Roman" w:hAnsi="Times New Roman" w:cs="Times New Roman"/>
        </w:rPr>
        <w:t>。电缆严禁缠绕、扭结和被夯土机械跨越。</w:t>
      </w:r>
    </w:p>
    <w:p w:rsidR="006F5F31" w:rsidRDefault="000A25A2" w:rsidP="002262A7">
      <w:pPr>
        <w:rPr>
          <w:rFonts w:ascii="Times New Roman" w:hAnsi="Times New Roman" w:cs="Times New Roman"/>
        </w:rPr>
      </w:pPr>
      <w:r>
        <w:rPr>
          <w:rFonts w:ascii="Times New Roman" w:hAnsi="Times New Roman" w:cs="Times New Roman"/>
        </w:rPr>
        <w:t>7</w:t>
      </w:r>
      <w:r w:rsidR="002262A7" w:rsidRPr="002262A7">
        <w:rPr>
          <w:rFonts w:ascii="Times New Roman" w:hAnsi="Times New Roman" w:cs="Times New Roman"/>
        </w:rPr>
        <w:t>.4.5</w:t>
      </w:r>
      <w:r w:rsidR="002262A7" w:rsidRPr="002262A7">
        <w:rPr>
          <w:rFonts w:ascii="Times New Roman" w:hAnsi="Times New Roman" w:cs="Times New Roman"/>
        </w:rPr>
        <w:t>多台夯土机械并列工作时，其间距不得小于</w:t>
      </w:r>
      <w:r w:rsidR="002262A7" w:rsidRPr="002262A7">
        <w:rPr>
          <w:rFonts w:ascii="Times New Roman" w:hAnsi="Times New Roman" w:cs="Times New Roman"/>
        </w:rPr>
        <w:t>5m</w:t>
      </w:r>
      <w:r w:rsidR="002262A7" w:rsidRPr="002262A7">
        <w:rPr>
          <w:rFonts w:ascii="Times New Roman" w:hAnsi="Times New Roman" w:cs="Times New Roman"/>
        </w:rPr>
        <w:t>；前后工作时，其间距不得小于</w:t>
      </w:r>
      <w:r w:rsidR="002262A7" w:rsidRPr="002262A7">
        <w:rPr>
          <w:rFonts w:ascii="Times New Roman" w:hAnsi="Times New Roman" w:cs="Times New Roman"/>
        </w:rPr>
        <w:t>10m</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.4.6 </w:t>
      </w:r>
      <w:r w:rsidR="002262A7" w:rsidRPr="002262A7">
        <w:rPr>
          <w:rFonts w:ascii="Times New Roman" w:hAnsi="Times New Roman" w:cs="Times New Roman" w:hint="eastAsia"/>
        </w:rPr>
        <w:t>夯土机械的操作扶手必须绝缘</w:t>
      </w:r>
      <w:r w:rsidR="006F3F4F">
        <w:rPr>
          <w:rFonts w:ascii="Times New Roman" w:hAnsi="Times New Roman" w:cs="Times New Roman"/>
        </w:rPr>
        <w:t>。</w:t>
      </w:r>
    </w:p>
    <w:p w:rsidR="006F5F31" w:rsidRDefault="000A25A2">
      <w:pPr>
        <w:pStyle w:val="2"/>
        <w:rPr>
          <w:rFonts w:ascii="Times New Roman" w:hAnsi="Times New Roman" w:cs="Times New Roman"/>
        </w:rPr>
      </w:pPr>
      <w:bookmarkStart w:id="60" w:name="_Toc27124964"/>
      <w:bookmarkStart w:id="61" w:name="_Toc37697447"/>
      <w:r>
        <w:rPr>
          <w:rFonts w:ascii="Times New Roman" w:hAnsi="Times New Roman" w:cs="Times New Roman"/>
        </w:rPr>
        <w:t>7</w:t>
      </w:r>
      <w:r w:rsidR="006F3F4F">
        <w:rPr>
          <w:rFonts w:ascii="Times New Roman" w:hAnsi="Times New Roman" w:cs="Times New Roman"/>
        </w:rPr>
        <w:t xml:space="preserve">.5 </w:t>
      </w:r>
      <w:r w:rsidR="006F3F4F">
        <w:rPr>
          <w:rFonts w:ascii="Times New Roman" w:hAnsi="Times New Roman" w:cs="Times New Roman" w:hint="eastAsia"/>
        </w:rPr>
        <w:t>焊接机械</w:t>
      </w:r>
      <w:bookmarkEnd w:id="60"/>
      <w:bookmarkEnd w:id="61"/>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.5.1 </w:t>
      </w:r>
      <w:r w:rsidR="002262A7" w:rsidRPr="002262A7">
        <w:rPr>
          <w:rFonts w:ascii="Times New Roman" w:hAnsi="Times New Roman" w:cs="Times New Roman" w:hint="eastAsia"/>
        </w:rPr>
        <w:t>电焊机械应放置在防雨、干燥和通风良好的地方。焊接现场不得有易燃、易爆物品</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.5.2 </w:t>
      </w:r>
      <w:r w:rsidR="002262A7" w:rsidRPr="002262A7">
        <w:rPr>
          <w:rFonts w:ascii="Times New Roman" w:hAnsi="Times New Roman" w:cs="Times New Roman" w:hint="eastAsia"/>
        </w:rPr>
        <w:t>交流弧焊机变压器的一次侧电源线长度不应大于</w:t>
      </w:r>
      <w:r w:rsidR="002262A7" w:rsidRPr="002262A7">
        <w:rPr>
          <w:rFonts w:ascii="Times New Roman" w:hAnsi="Times New Roman" w:cs="Times New Roman"/>
        </w:rPr>
        <w:t>5m</w:t>
      </w:r>
      <w:r w:rsidR="002262A7" w:rsidRPr="002262A7">
        <w:rPr>
          <w:rFonts w:ascii="Times New Roman" w:hAnsi="Times New Roman" w:cs="Times New Roman"/>
        </w:rPr>
        <w:t>，其电源进线处必须设置防护罩。发电机式直流电焊机的换向器应经常检查和维护，应消除可能产生的异常电火花</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.5.3 </w:t>
      </w:r>
      <w:r w:rsidR="002262A7" w:rsidRPr="002262A7">
        <w:rPr>
          <w:rFonts w:ascii="Times New Roman" w:hAnsi="Times New Roman" w:cs="Times New Roman" w:hint="eastAsia"/>
        </w:rPr>
        <w:t>电焊机械开关箱中的</w:t>
      </w:r>
      <w:r w:rsidR="00BA55D0">
        <w:rPr>
          <w:rFonts w:ascii="Times New Roman" w:hAnsi="Times New Roman" w:cs="Times New Roman"/>
        </w:rPr>
        <w:t>剩余电流动作</w:t>
      </w:r>
      <w:r w:rsidR="002262A7" w:rsidRPr="002262A7">
        <w:rPr>
          <w:rFonts w:ascii="Times New Roman" w:hAnsi="Times New Roman" w:cs="Times New Roman" w:hint="eastAsia"/>
        </w:rPr>
        <w:t>保护器必须符合本规范第</w:t>
      </w:r>
      <w:r w:rsidR="0001690A">
        <w:rPr>
          <w:rFonts w:ascii="Times New Roman" w:hAnsi="Times New Roman" w:cs="Times New Roman"/>
        </w:rPr>
        <w:t>3.3.2</w:t>
      </w:r>
      <w:r w:rsidR="002262A7" w:rsidRPr="002262A7">
        <w:rPr>
          <w:rFonts w:ascii="Times New Roman" w:hAnsi="Times New Roman" w:cs="Times New Roman"/>
        </w:rPr>
        <w:t>条的要求。交流电焊机械应配装防二次侧触电保护器</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.5.4 </w:t>
      </w:r>
      <w:r w:rsidR="002262A7" w:rsidRPr="002262A7">
        <w:rPr>
          <w:rFonts w:ascii="Times New Roman" w:hAnsi="Times New Roman" w:cs="Times New Roman" w:hint="eastAsia"/>
        </w:rPr>
        <w:t>电焊机械的二次线应采用防水橡皮护套铜芯软电缆，电缆长度不应大于</w:t>
      </w:r>
      <w:r w:rsidR="002262A7" w:rsidRPr="002262A7">
        <w:rPr>
          <w:rFonts w:ascii="Times New Roman" w:hAnsi="Times New Roman" w:cs="Times New Roman"/>
        </w:rPr>
        <w:t>30</w:t>
      </w:r>
      <w:r w:rsidR="00D10078">
        <w:rPr>
          <w:rFonts w:ascii="Times New Roman" w:hAnsi="Times New Roman" w:cs="Times New Roman"/>
        </w:rPr>
        <w:t>m</w:t>
      </w:r>
      <w:r w:rsidR="002262A7" w:rsidRPr="002262A7">
        <w:rPr>
          <w:rFonts w:ascii="Times New Roman" w:hAnsi="Times New Roman" w:cs="Times New Roman"/>
        </w:rPr>
        <w:t>，不得采用金属构件或结构钢筋代替二次线的地线</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lastRenderedPageBreak/>
        <w:t>7</w:t>
      </w:r>
      <w:r w:rsidR="006F3F4F">
        <w:rPr>
          <w:rFonts w:ascii="Times New Roman" w:hAnsi="Times New Roman" w:cs="Times New Roman"/>
        </w:rPr>
        <w:t xml:space="preserve">.5.5 </w:t>
      </w:r>
      <w:r w:rsidR="002262A7" w:rsidRPr="002262A7">
        <w:rPr>
          <w:rFonts w:ascii="Times New Roman" w:hAnsi="Times New Roman" w:cs="Times New Roman" w:hint="eastAsia"/>
        </w:rPr>
        <w:t>使用电焊机械焊接时必须穿戴防护用品，严禁露天冒雨从事电焊作业</w:t>
      </w:r>
      <w:r w:rsidR="006F3F4F">
        <w:rPr>
          <w:rFonts w:ascii="Times New Roman" w:hAnsi="Times New Roman" w:cs="Times New Roman"/>
        </w:rPr>
        <w:t>。</w:t>
      </w:r>
    </w:p>
    <w:p w:rsidR="006F5F31" w:rsidRDefault="000A25A2">
      <w:pPr>
        <w:pStyle w:val="2"/>
        <w:rPr>
          <w:rFonts w:ascii="Times New Roman" w:hAnsi="Times New Roman" w:cs="Times New Roman"/>
        </w:rPr>
      </w:pPr>
      <w:bookmarkStart w:id="62" w:name="_Toc27124965"/>
      <w:bookmarkStart w:id="63" w:name="_Toc37697448"/>
      <w:r>
        <w:rPr>
          <w:rFonts w:ascii="Times New Roman" w:hAnsi="Times New Roman" w:cs="Times New Roman"/>
        </w:rPr>
        <w:t>7</w:t>
      </w:r>
      <w:r w:rsidR="006F3F4F">
        <w:rPr>
          <w:rFonts w:ascii="Times New Roman" w:hAnsi="Times New Roman" w:cs="Times New Roman"/>
        </w:rPr>
        <w:t xml:space="preserve">.6 </w:t>
      </w:r>
      <w:r w:rsidR="006F3F4F">
        <w:rPr>
          <w:rFonts w:ascii="Times New Roman" w:hAnsi="Times New Roman" w:cs="Times New Roman" w:hint="eastAsia"/>
        </w:rPr>
        <w:t>手持式电动工具</w:t>
      </w:r>
      <w:bookmarkEnd w:id="62"/>
      <w:bookmarkEnd w:id="63"/>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.6.1 </w:t>
      </w:r>
      <w:r w:rsidR="002262A7" w:rsidRPr="002262A7">
        <w:rPr>
          <w:rFonts w:ascii="Times New Roman" w:hAnsi="Times New Roman" w:cs="Times New Roman" w:hint="eastAsia"/>
        </w:rPr>
        <w:t>空气湿度小于</w:t>
      </w:r>
      <w:r w:rsidR="002262A7" w:rsidRPr="002262A7">
        <w:rPr>
          <w:rFonts w:ascii="Times New Roman" w:hAnsi="Times New Roman" w:cs="Times New Roman"/>
        </w:rPr>
        <w:t>75</w:t>
      </w:r>
      <w:r w:rsidR="002262A7" w:rsidRPr="00836ABC">
        <w:rPr>
          <w:rFonts w:ascii="Times New Roman" w:hAnsi="Times New Roman" w:cs="Times New Roman"/>
        </w:rPr>
        <w:t>％</w:t>
      </w:r>
      <w:r w:rsidR="002262A7" w:rsidRPr="002262A7">
        <w:rPr>
          <w:rFonts w:ascii="Times New Roman" w:hAnsi="Times New Roman" w:cs="Times New Roman"/>
        </w:rPr>
        <w:t>的一般场所可选用</w:t>
      </w:r>
      <w:r w:rsidR="002262A7" w:rsidRPr="002262A7">
        <w:rPr>
          <w:rFonts w:ascii="宋体" w:hAnsi="宋体" w:cs="宋体" w:hint="eastAsia"/>
        </w:rPr>
        <w:t>Ⅰ</w:t>
      </w:r>
      <w:r w:rsidR="002262A7" w:rsidRPr="002262A7">
        <w:rPr>
          <w:rFonts w:ascii="Times New Roman" w:hAnsi="Times New Roman" w:cs="Times New Roman"/>
        </w:rPr>
        <w:t>类或</w:t>
      </w:r>
      <w:r w:rsidR="002262A7" w:rsidRPr="002262A7">
        <w:rPr>
          <w:rFonts w:ascii="宋体" w:hAnsi="宋体" w:cs="宋体" w:hint="eastAsia"/>
        </w:rPr>
        <w:t>Ⅱ</w:t>
      </w:r>
      <w:r w:rsidR="002262A7" w:rsidRPr="002262A7">
        <w:rPr>
          <w:rFonts w:ascii="Times New Roman" w:hAnsi="Times New Roman" w:cs="Times New Roman"/>
        </w:rPr>
        <w:t>类手持式电动工具，其金属外壳与</w:t>
      </w:r>
      <w:r w:rsidR="002262A7" w:rsidRPr="002262A7">
        <w:rPr>
          <w:rFonts w:ascii="Times New Roman" w:hAnsi="Times New Roman" w:cs="Times New Roman"/>
        </w:rPr>
        <w:t>PE</w:t>
      </w:r>
      <w:r w:rsidR="002262A7" w:rsidRPr="002262A7">
        <w:rPr>
          <w:rFonts w:ascii="Times New Roman" w:hAnsi="Times New Roman" w:cs="Times New Roman"/>
        </w:rPr>
        <w:t>线的连接点不得少于</w:t>
      </w:r>
      <w:r w:rsidR="002262A7" w:rsidRPr="002262A7">
        <w:rPr>
          <w:rFonts w:ascii="Times New Roman" w:hAnsi="Times New Roman" w:cs="Times New Roman"/>
        </w:rPr>
        <w:t>2</w:t>
      </w:r>
      <w:r w:rsidR="002262A7" w:rsidRPr="002262A7">
        <w:rPr>
          <w:rFonts w:ascii="Times New Roman" w:hAnsi="Times New Roman" w:cs="Times New Roman"/>
        </w:rPr>
        <w:t>处；除塑料外壳</w:t>
      </w:r>
      <w:r w:rsidR="002262A7" w:rsidRPr="002262A7">
        <w:rPr>
          <w:rFonts w:ascii="宋体" w:hAnsi="宋体" w:cs="宋体" w:hint="eastAsia"/>
        </w:rPr>
        <w:t>Ⅱ</w:t>
      </w:r>
      <w:r w:rsidR="002262A7" w:rsidRPr="002262A7">
        <w:rPr>
          <w:rFonts w:ascii="Times New Roman" w:hAnsi="Times New Roman" w:cs="Times New Roman"/>
        </w:rPr>
        <w:t>类工具外，相关开关箱中</w:t>
      </w:r>
      <w:r w:rsidR="00E5017E">
        <w:rPr>
          <w:rFonts w:ascii="Times New Roman" w:hAnsi="Times New Roman" w:cs="Times New Roman"/>
        </w:rPr>
        <w:t>剩余电流</w:t>
      </w:r>
      <w:r w:rsidR="00B600D9">
        <w:rPr>
          <w:rFonts w:ascii="Times New Roman" w:hAnsi="Times New Roman" w:cs="Times New Roman"/>
        </w:rPr>
        <w:t>动作</w:t>
      </w:r>
      <w:r w:rsidR="002262A7" w:rsidRPr="002262A7">
        <w:rPr>
          <w:rFonts w:ascii="Times New Roman" w:hAnsi="Times New Roman" w:cs="Times New Roman"/>
        </w:rPr>
        <w:t>保护器的额定</w:t>
      </w:r>
      <w:r w:rsidR="00E5017E">
        <w:rPr>
          <w:rFonts w:ascii="Times New Roman" w:hAnsi="Times New Roman" w:cs="Times New Roman"/>
        </w:rPr>
        <w:t>剩余</w:t>
      </w:r>
      <w:r w:rsidR="002262A7" w:rsidRPr="002262A7">
        <w:rPr>
          <w:rFonts w:ascii="Times New Roman" w:hAnsi="Times New Roman" w:cs="Times New Roman"/>
        </w:rPr>
        <w:t>动作电流不应大于</w:t>
      </w:r>
      <w:r w:rsidR="002262A7" w:rsidRPr="002262A7">
        <w:rPr>
          <w:rFonts w:ascii="Times New Roman" w:hAnsi="Times New Roman" w:cs="Times New Roman"/>
        </w:rPr>
        <w:t>1</w:t>
      </w:r>
      <w:r w:rsidR="00B600D9">
        <w:rPr>
          <w:rFonts w:ascii="Times New Roman" w:hAnsi="Times New Roman" w:cs="Times New Roman" w:hint="eastAsia"/>
        </w:rPr>
        <w:t>0</w:t>
      </w:r>
      <w:r w:rsidR="002262A7" w:rsidRPr="002262A7">
        <w:rPr>
          <w:rFonts w:ascii="Times New Roman" w:hAnsi="Times New Roman" w:cs="Times New Roman"/>
        </w:rPr>
        <w:t>mA</w:t>
      </w:r>
      <w:r w:rsidR="002262A7" w:rsidRPr="002262A7">
        <w:rPr>
          <w:rFonts w:ascii="Times New Roman" w:hAnsi="Times New Roman" w:cs="Times New Roman"/>
        </w:rPr>
        <w:t>，额定</w:t>
      </w:r>
      <w:r w:rsidR="00E5017E">
        <w:rPr>
          <w:rFonts w:ascii="Times New Roman" w:hAnsi="Times New Roman" w:cs="Times New Roman"/>
        </w:rPr>
        <w:t>剩余电流</w:t>
      </w:r>
      <w:r w:rsidR="002262A7" w:rsidRPr="002262A7">
        <w:rPr>
          <w:rFonts w:ascii="Times New Roman" w:hAnsi="Times New Roman" w:cs="Times New Roman"/>
        </w:rPr>
        <w:t>动作时间不应大于</w:t>
      </w:r>
      <w:r w:rsidR="002262A7" w:rsidRPr="002262A7">
        <w:rPr>
          <w:rFonts w:ascii="Times New Roman" w:hAnsi="Times New Roman" w:cs="Times New Roman"/>
        </w:rPr>
        <w:t>0.1</w:t>
      </w:r>
      <w:r w:rsidR="00B600D9">
        <w:rPr>
          <w:rFonts w:ascii="Times New Roman" w:hAnsi="Times New Roman" w:cs="Times New Roman" w:hint="eastAsia"/>
        </w:rPr>
        <w:t>S</w:t>
      </w:r>
      <w:r w:rsidR="002262A7" w:rsidRPr="002262A7">
        <w:rPr>
          <w:rFonts w:ascii="Times New Roman" w:hAnsi="Times New Roman" w:cs="Times New Roman"/>
        </w:rPr>
        <w:t>，其负荷线插头应具备专用的保护触头。所用插座和插头在结构上应保持一致，避免导电触头和保护触头混用</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.6.2 </w:t>
      </w:r>
      <w:r w:rsidR="002262A7" w:rsidRPr="002262A7">
        <w:rPr>
          <w:rFonts w:ascii="Times New Roman" w:hAnsi="Times New Roman" w:cs="Times New Roman" w:hint="eastAsia"/>
        </w:rPr>
        <w:t>在潮湿场所或金属构架上操作时，必须选用Ⅱ类或由安全隔离变压器供电的Ⅲ类手持式电动工具。金属外壳Ⅱ类手持式电动工具使用时，必须符合本规范第</w:t>
      </w:r>
      <w:r w:rsidR="0001690A">
        <w:rPr>
          <w:rFonts w:ascii="Times New Roman" w:hAnsi="Times New Roman" w:cs="Times New Roman"/>
        </w:rPr>
        <w:t>7</w:t>
      </w:r>
      <w:r w:rsidR="002262A7" w:rsidRPr="009C6818">
        <w:rPr>
          <w:rFonts w:ascii="Times New Roman" w:hAnsi="Times New Roman" w:cs="Times New Roman"/>
        </w:rPr>
        <w:t>.6.1</w:t>
      </w:r>
      <w:r w:rsidR="002262A7" w:rsidRPr="002262A7">
        <w:rPr>
          <w:rFonts w:ascii="Times New Roman" w:hAnsi="Times New Roman" w:cs="Times New Roman"/>
        </w:rPr>
        <w:t>条要求；其开关箱和控制箱应设置在作业场所外面。在潮湿场所或金属构架上严禁使用</w:t>
      </w:r>
      <w:r w:rsidR="002262A7" w:rsidRPr="002262A7">
        <w:rPr>
          <w:rFonts w:ascii="Times New Roman" w:hAnsi="Times New Roman" w:cs="Times New Roman"/>
        </w:rPr>
        <w:t>I</w:t>
      </w:r>
      <w:r w:rsidR="002262A7" w:rsidRPr="002262A7">
        <w:rPr>
          <w:rFonts w:ascii="Times New Roman" w:hAnsi="Times New Roman" w:cs="Times New Roman"/>
        </w:rPr>
        <w:t>类手持式电动工具。</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.6.3 </w:t>
      </w:r>
      <w:r w:rsidR="002262A7" w:rsidRPr="002262A7">
        <w:rPr>
          <w:rFonts w:ascii="Times New Roman" w:hAnsi="Times New Roman" w:cs="Times New Roman" w:hint="eastAsia"/>
        </w:rPr>
        <w:t>狭窄场所必须选用由安全隔离变压器供电的Ⅲ类手持式电动工具，其开关箱和安全隔离变压器均应设置在狭窄场所外面，并连接</w:t>
      </w:r>
      <w:r w:rsidR="002262A7" w:rsidRPr="002262A7">
        <w:rPr>
          <w:rFonts w:ascii="Times New Roman" w:hAnsi="Times New Roman" w:cs="Times New Roman"/>
        </w:rPr>
        <w:t>PE</w:t>
      </w:r>
      <w:r w:rsidR="002262A7" w:rsidRPr="002262A7">
        <w:rPr>
          <w:rFonts w:ascii="Times New Roman" w:hAnsi="Times New Roman" w:cs="Times New Roman"/>
        </w:rPr>
        <w:t>线：</w:t>
      </w:r>
      <w:r w:rsidR="00BA55D0">
        <w:rPr>
          <w:rFonts w:ascii="Times New Roman" w:hAnsi="Times New Roman" w:cs="Times New Roman"/>
        </w:rPr>
        <w:t>剩余电流动作</w:t>
      </w:r>
      <w:r w:rsidR="002262A7" w:rsidRPr="002262A7">
        <w:rPr>
          <w:rFonts w:ascii="Times New Roman" w:hAnsi="Times New Roman" w:cs="Times New Roman"/>
        </w:rPr>
        <w:t>保护器的选择应符合本规范第</w:t>
      </w:r>
      <w:r w:rsidR="0001690A">
        <w:rPr>
          <w:rFonts w:ascii="Times New Roman" w:hAnsi="Times New Roman" w:cs="Times New Roman"/>
        </w:rPr>
        <w:t>3.3.2</w:t>
      </w:r>
      <w:r w:rsidR="002262A7" w:rsidRPr="002262A7">
        <w:rPr>
          <w:rFonts w:ascii="Times New Roman" w:hAnsi="Times New Roman" w:cs="Times New Roman"/>
        </w:rPr>
        <w:t>条使用于潮湿或有腐蚀介质场所</w:t>
      </w:r>
      <w:r w:rsidR="00BA55D0">
        <w:rPr>
          <w:rFonts w:ascii="Times New Roman" w:hAnsi="Times New Roman" w:cs="Times New Roman"/>
        </w:rPr>
        <w:t>剩余电流动作</w:t>
      </w:r>
      <w:r w:rsidR="002262A7" w:rsidRPr="002262A7">
        <w:rPr>
          <w:rFonts w:ascii="Times New Roman" w:hAnsi="Times New Roman" w:cs="Times New Roman"/>
        </w:rPr>
        <w:t>保护器的要求。操作过程中，应有人在外面监护</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.6.4 </w:t>
      </w:r>
      <w:r w:rsidR="002262A7" w:rsidRPr="002262A7">
        <w:rPr>
          <w:rFonts w:ascii="Times New Roman" w:hAnsi="Times New Roman" w:cs="Times New Roman" w:hint="eastAsia"/>
        </w:rPr>
        <w:t>手持式电动工具的负荷线应采用耐气候型的橡皮护套铜芯软电缆，并不得有接头</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lastRenderedPageBreak/>
        <w:t>7</w:t>
      </w:r>
      <w:r w:rsidR="006F3F4F">
        <w:rPr>
          <w:rFonts w:ascii="Times New Roman" w:hAnsi="Times New Roman" w:cs="Times New Roman"/>
        </w:rPr>
        <w:t xml:space="preserve">.6.5 </w:t>
      </w:r>
      <w:r w:rsidR="002262A7" w:rsidRPr="002262A7">
        <w:rPr>
          <w:rFonts w:ascii="Times New Roman" w:hAnsi="Times New Roman" w:cs="Times New Roman" w:hint="eastAsia"/>
        </w:rPr>
        <w:t>手持式电动工具的外壳、手柄、插头、开关、负荷线等必须完好无损，使用前必须做绝缘检查和空载检查。在绝缘合格、空载运转正常后方可使用。绝缘电阻不应小于表</w:t>
      </w:r>
      <w:r>
        <w:rPr>
          <w:rFonts w:ascii="Times New Roman" w:hAnsi="Times New Roman" w:cs="Times New Roman"/>
        </w:rPr>
        <w:t>7</w:t>
      </w:r>
      <w:r w:rsidR="002262A7" w:rsidRPr="002262A7">
        <w:rPr>
          <w:rFonts w:ascii="Times New Roman" w:hAnsi="Times New Roman" w:cs="Times New Roman"/>
        </w:rPr>
        <w:t>.6.5</w:t>
      </w:r>
      <w:r w:rsidR="002262A7" w:rsidRPr="002262A7">
        <w:rPr>
          <w:rFonts w:ascii="Times New Roman" w:hAnsi="Times New Roman" w:cs="Times New Roman"/>
        </w:rPr>
        <w:t>规定的数值</w:t>
      </w:r>
      <w:r w:rsidR="006F3F4F">
        <w:rPr>
          <w:rFonts w:ascii="Times New Roman" w:hAnsi="Times New Roman" w:cs="Times New Roman"/>
        </w:rPr>
        <w:t>。</w:t>
      </w:r>
    </w:p>
    <w:p w:rsidR="006F5F31" w:rsidRDefault="006F3F4F">
      <w:pPr>
        <w:jc w:val="center"/>
        <w:rPr>
          <w:rFonts w:ascii="Times New Roman" w:hAnsi="Times New Roman" w:cs="Times New Roman"/>
          <w:sz w:val="24"/>
          <w:szCs w:val="21"/>
        </w:rPr>
      </w:pPr>
      <w:r>
        <w:rPr>
          <w:rFonts w:ascii="Times New Roman" w:hAnsi="Times New Roman" w:cs="Times New Roman" w:hint="eastAsia"/>
          <w:sz w:val="24"/>
          <w:szCs w:val="21"/>
        </w:rPr>
        <w:t>表</w:t>
      </w:r>
      <w:r w:rsidR="000A25A2">
        <w:rPr>
          <w:rFonts w:ascii="Times New Roman" w:hAnsi="Times New Roman" w:cs="Times New Roman"/>
          <w:sz w:val="24"/>
          <w:szCs w:val="21"/>
        </w:rPr>
        <w:t>7</w:t>
      </w:r>
      <w:r>
        <w:rPr>
          <w:rFonts w:ascii="Times New Roman" w:hAnsi="Times New Roman" w:cs="Times New Roman"/>
          <w:sz w:val="24"/>
          <w:szCs w:val="21"/>
        </w:rPr>
        <w:t xml:space="preserve">.6.5 </w:t>
      </w:r>
      <w:r>
        <w:rPr>
          <w:rFonts w:ascii="Times New Roman" w:hAnsi="Times New Roman" w:cs="Times New Roman"/>
          <w:sz w:val="24"/>
          <w:szCs w:val="21"/>
        </w:rPr>
        <w:t>手持式电动工具绝缘电阻限值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17"/>
        <w:gridCol w:w="1921"/>
        <w:gridCol w:w="1932"/>
        <w:gridCol w:w="1716"/>
      </w:tblGrid>
      <w:tr w:rsidR="006F5F31" w:rsidTr="00836ABC">
        <w:trPr>
          <w:jc w:val="center"/>
        </w:trPr>
        <w:tc>
          <w:tcPr>
            <w:tcW w:w="2717" w:type="dxa"/>
            <w:vMerge w:val="restart"/>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测量部位</w:t>
            </w:r>
          </w:p>
        </w:tc>
        <w:tc>
          <w:tcPr>
            <w:tcW w:w="5569" w:type="dxa"/>
            <w:gridSpan w:val="3"/>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绝缘电阻</w:t>
            </w:r>
            <w:r>
              <w:rPr>
                <w:rFonts w:ascii="Times New Roman" w:hAnsi="Times New Roman" w:cs="Times New Roman"/>
                <w:sz w:val="24"/>
                <w:szCs w:val="24"/>
              </w:rPr>
              <w:t>(MΩ)</w:t>
            </w:r>
          </w:p>
        </w:tc>
      </w:tr>
      <w:tr w:rsidR="006F5F31" w:rsidTr="00836ABC">
        <w:trPr>
          <w:jc w:val="center"/>
        </w:trPr>
        <w:tc>
          <w:tcPr>
            <w:tcW w:w="0" w:type="auto"/>
            <w:vMerge/>
            <w:vAlign w:val="center"/>
          </w:tcPr>
          <w:p w:rsidR="006F5F31" w:rsidRDefault="006F5F31" w:rsidP="002262A7">
            <w:pPr>
              <w:jc w:val="center"/>
              <w:rPr>
                <w:rFonts w:ascii="Times New Roman" w:hAnsi="Times New Roman" w:cs="Times New Roman"/>
                <w:sz w:val="24"/>
                <w:szCs w:val="24"/>
              </w:rPr>
            </w:pPr>
          </w:p>
        </w:tc>
        <w:tc>
          <w:tcPr>
            <w:tcW w:w="1921"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类</w:t>
            </w:r>
          </w:p>
        </w:tc>
        <w:tc>
          <w:tcPr>
            <w:tcW w:w="1932"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II  </w:t>
            </w:r>
            <w:r>
              <w:rPr>
                <w:rFonts w:ascii="Times New Roman" w:hAnsi="Times New Roman" w:cs="Times New Roman"/>
                <w:sz w:val="24"/>
                <w:szCs w:val="24"/>
              </w:rPr>
              <w:t>类</w:t>
            </w:r>
          </w:p>
        </w:tc>
        <w:tc>
          <w:tcPr>
            <w:tcW w:w="1716"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III </w:t>
            </w:r>
            <w:r>
              <w:rPr>
                <w:rFonts w:ascii="Times New Roman" w:hAnsi="Times New Roman" w:cs="Times New Roman"/>
                <w:sz w:val="24"/>
                <w:szCs w:val="24"/>
              </w:rPr>
              <w:t>类</w:t>
            </w:r>
          </w:p>
        </w:tc>
      </w:tr>
      <w:tr w:rsidR="006F5F31" w:rsidTr="00836ABC">
        <w:trPr>
          <w:jc w:val="center"/>
        </w:trPr>
        <w:tc>
          <w:tcPr>
            <w:tcW w:w="2717"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带电零件与外壳之间</w:t>
            </w:r>
          </w:p>
        </w:tc>
        <w:tc>
          <w:tcPr>
            <w:tcW w:w="1921"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7</w:t>
            </w:r>
          </w:p>
        </w:tc>
        <w:tc>
          <w:tcPr>
            <w:tcW w:w="1716" w:type="dxa"/>
            <w:tcMar>
              <w:top w:w="0" w:type="dxa"/>
              <w:left w:w="108" w:type="dxa"/>
              <w:bottom w:w="0" w:type="dxa"/>
              <w:right w:w="108" w:type="dxa"/>
            </w:tcMar>
            <w:vAlign w:val="center"/>
          </w:tcPr>
          <w:p w:rsidR="006F5F31" w:rsidRDefault="006F3F4F" w:rsidP="002262A7">
            <w:pPr>
              <w:jc w:val="center"/>
              <w:rPr>
                <w:rFonts w:ascii="Times New Roman" w:hAnsi="Times New Roman" w:cs="Times New Roman"/>
                <w:sz w:val="24"/>
                <w:szCs w:val="24"/>
              </w:rPr>
            </w:pPr>
            <w:r>
              <w:rPr>
                <w:rFonts w:ascii="Times New Roman" w:hAnsi="Times New Roman" w:cs="Times New Roman"/>
                <w:sz w:val="24"/>
                <w:szCs w:val="24"/>
              </w:rPr>
              <w:t>1</w:t>
            </w:r>
          </w:p>
        </w:tc>
      </w:tr>
    </w:tbl>
    <w:p w:rsidR="006F5F31" w:rsidRDefault="006F3F4F" w:rsidP="002262A7">
      <w:pPr>
        <w:rPr>
          <w:rFonts w:ascii="Times New Roman" w:hAnsi="Times New Roman" w:cs="Times New Roman"/>
          <w:sz w:val="24"/>
          <w:szCs w:val="21"/>
        </w:rPr>
      </w:pPr>
      <w:r>
        <w:rPr>
          <w:rFonts w:ascii="Times New Roman" w:hAnsi="Times New Roman" w:cs="Times New Roman" w:hint="eastAsia"/>
          <w:sz w:val="24"/>
          <w:szCs w:val="21"/>
        </w:rPr>
        <w:t>注：绝缘电阻用</w:t>
      </w:r>
      <w:r>
        <w:rPr>
          <w:rFonts w:ascii="Times New Roman" w:hAnsi="Times New Roman" w:cs="Times New Roman"/>
          <w:sz w:val="24"/>
          <w:szCs w:val="21"/>
        </w:rPr>
        <w:t>500V</w:t>
      </w:r>
      <w:r>
        <w:rPr>
          <w:rFonts w:ascii="Times New Roman" w:hAnsi="Times New Roman" w:cs="Times New Roman"/>
          <w:sz w:val="24"/>
          <w:szCs w:val="21"/>
        </w:rPr>
        <w:t>兆欧表测量。</w:t>
      </w:r>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.6.6 </w:t>
      </w:r>
      <w:r w:rsidR="002262A7" w:rsidRPr="002262A7">
        <w:rPr>
          <w:rFonts w:ascii="Times New Roman" w:hAnsi="Times New Roman" w:cs="Times New Roman" w:hint="eastAsia"/>
        </w:rPr>
        <w:t>使用手持式电动工具时，必须</w:t>
      </w:r>
      <w:r w:rsidR="00D10078">
        <w:rPr>
          <w:rFonts w:ascii="Times New Roman" w:hAnsi="Times New Roman" w:cs="Times New Roman" w:hint="eastAsia"/>
        </w:rPr>
        <w:t>按</w:t>
      </w:r>
      <w:r w:rsidR="002262A7" w:rsidRPr="002262A7">
        <w:rPr>
          <w:rFonts w:ascii="Times New Roman" w:hAnsi="Times New Roman" w:cs="Times New Roman" w:hint="eastAsia"/>
        </w:rPr>
        <w:t>规定穿、戴绝缘防护用品</w:t>
      </w:r>
      <w:r w:rsidR="006F3F4F">
        <w:rPr>
          <w:rFonts w:ascii="Times New Roman" w:hAnsi="Times New Roman" w:cs="Times New Roman"/>
        </w:rPr>
        <w:t>。</w:t>
      </w:r>
    </w:p>
    <w:p w:rsidR="006F5F31" w:rsidRDefault="000A25A2">
      <w:pPr>
        <w:pStyle w:val="2"/>
        <w:rPr>
          <w:rFonts w:ascii="Times New Roman" w:hAnsi="Times New Roman" w:cs="Times New Roman"/>
        </w:rPr>
      </w:pPr>
      <w:bookmarkStart w:id="64" w:name="_Toc27124966"/>
      <w:bookmarkStart w:id="65" w:name="_Toc37697449"/>
      <w:r>
        <w:rPr>
          <w:rFonts w:ascii="Times New Roman" w:hAnsi="Times New Roman" w:cs="Times New Roman"/>
        </w:rPr>
        <w:t>7</w:t>
      </w:r>
      <w:r w:rsidR="006F3F4F">
        <w:rPr>
          <w:rFonts w:ascii="Times New Roman" w:hAnsi="Times New Roman" w:cs="Times New Roman"/>
        </w:rPr>
        <w:t xml:space="preserve">.7 </w:t>
      </w:r>
      <w:r w:rsidR="006F3F4F">
        <w:rPr>
          <w:rFonts w:ascii="Times New Roman" w:hAnsi="Times New Roman" w:cs="Times New Roman" w:hint="eastAsia"/>
        </w:rPr>
        <w:t>其他电动建筑机械</w:t>
      </w:r>
      <w:bookmarkEnd w:id="64"/>
      <w:bookmarkEnd w:id="65"/>
    </w:p>
    <w:p w:rsidR="006F5F31" w:rsidRDefault="000A25A2">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.7.1 </w:t>
      </w:r>
      <w:r w:rsidR="002262A7" w:rsidRPr="002262A7">
        <w:rPr>
          <w:rFonts w:ascii="Times New Roman" w:hAnsi="Times New Roman" w:cs="Times New Roman" w:hint="eastAsia"/>
        </w:rPr>
        <w:t>混凝土搅拌机、插入式振动器、平板振动器、地面抹光机、水磨石机，钢筋加工机械、木工机械、盾构机械，水泵等设备的</w:t>
      </w:r>
      <w:r w:rsidR="00E5017E">
        <w:rPr>
          <w:rFonts w:ascii="Times New Roman" w:hAnsi="Times New Roman" w:cs="Times New Roman"/>
        </w:rPr>
        <w:t>剩余电流</w:t>
      </w:r>
      <w:r w:rsidR="002262A7" w:rsidRPr="002262A7">
        <w:rPr>
          <w:rFonts w:ascii="Times New Roman" w:hAnsi="Times New Roman" w:cs="Times New Roman" w:hint="eastAsia"/>
        </w:rPr>
        <w:t>保护应符合本规范第</w:t>
      </w:r>
      <w:r w:rsidR="0001690A">
        <w:rPr>
          <w:rFonts w:ascii="Times New Roman" w:hAnsi="Times New Roman" w:cs="Times New Roman"/>
        </w:rPr>
        <w:t>3.3.2</w:t>
      </w:r>
      <w:r w:rsidR="002262A7" w:rsidRPr="002262A7">
        <w:rPr>
          <w:rFonts w:ascii="Times New Roman" w:hAnsi="Times New Roman" w:cs="Times New Roman"/>
        </w:rPr>
        <w:t>条要求</w:t>
      </w:r>
      <w:r w:rsidR="006F3F4F">
        <w:rPr>
          <w:rFonts w:ascii="Times New Roman" w:hAnsi="Times New Roman" w:cs="Times New Roman"/>
        </w:rPr>
        <w:t>。</w:t>
      </w:r>
    </w:p>
    <w:p w:rsidR="002262A7" w:rsidRPr="002262A7" w:rsidRDefault="000A25A2" w:rsidP="002262A7">
      <w:pPr>
        <w:rPr>
          <w:rFonts w:ascii="Times New Roman" w:hAnsi="Times New Roman" w:cs="Times New Roman"/>
        </w:rPr>
      </w:pPr>
      <w:r>
        <w:rPr>
          <w:rFonts w:ascii="Times New Roman" w:hAnsi="Times New Roman" w:cs="Times New Roman"/>
        </w:rPr>
        <w:t>7</w:t>
      </w:r>
      <w:r w:rsidR="006F3F4F">
        <w:rPr>
          <w:rFonts w:ascii="Times New Roman" w:hAnsi="Times New Roman" w:cs="Times New Roman"/>
        </w:rPr>
        <w:t xml:space="preserve">.7.2 </w:t>
      </w:r>
      <w:r w:rsidR="002262A7" w:rsidRPr="002262A7">
        <w:rPr>
          <w:rFonts w:ascii="Times New Roman" w:hAnsi="Times New Roman" w:cs="Times New Roman" w:hint="eastAsia"/>
        </w:rPr>
        <w:t>混凝土搅拌机、插入式振动器、平板振动器、地面抹光机、水磨石机、钢筋加工机械、木工机械，盾构机械的负荷线必须采用耐气候型橡皮护套铜芯软电缆，并不得有任何破损和接头。</w:t>
      </w:r>
    </w:p>
    <w:p w:rsidR="00D10078" w:rsidRDefault="002262A7" w:rsidP="00D10078">
      <w:pPr>
        <w:ind w:firstLineChars="200" w:firstLine="560"/>
        <w:rPr>
          <w:rFonts w:ascii="Times New Roman" w:hAnsi="Times New Roman" w:cs="Times New Roman"/>
        </w:rPr>
      </w:pPr>
      <w:r w:rsidRPr="002262A7">
        <w:rPr>
          <w:rFonts w:ascii="Times New Roman" w:hAnsi="Times New Roman" w:cs="Times New Roman"/>
        </w:rPr>
        <w:t>水泵的负荷线必须采用防水橡皮护套铜芯软电缆，严禁有任何破损和接头，并不得承受任何外力。</w:t>
      </w:r>
    </w:p>
    <w:p w:rsidR="006F5F31" w:rsidRDefault="002262A7" w:rsidP="00D10078">
      <w:pPr>
        <w:ind w:firstLineChars="200" w:firstLine="560"/>
        <w:rPr>
          <w:rFonts w:ascii="Times New Roman" w:hAnsi="Times New Roman" w:cs="Times New Roman"/>
        </w:rPr>
      </w:pPr>
      <w:r w:rsidRPr="002262A7">
        <w:rPr>
          <w:rFonts w:ascii="Times New Roman" w:hAnsi="Times New Roman" w:cs="Times New Roman"/>
        </w:rPr>
        <w:t>盾构机械的负荷线必须固定牢固，距地高度不得小于</w:t>
      </w:r>
      <w:r w:rsidRPr="002262A7">
        <w:rPr>
          <w:rFonts w:ascii="Times New Roman" w:hAnsi="Times New Roman" w:cs="Times New Roman"/>
        </w:rPr>
        <w:t>2.5m</w:t>
      </w:r>
      <w:r w:rsidR="006F3F4F">
        <w:rPr>
          <w:rFonts w:ascii="Times New Roman" w:hAnsi="Times New Roman" w:cs="Times New Roman"/>
        </w:rPr>
        <w:t>。</w:t>
      </w:r>
    </w:p>
    <w:p w:rsidR="006F5F31" w:rsidRDefault="000A25A2">
      <w:pPr>
        <w:rPr>
          <w:rFonts w:ascii="Times New Roman" w:hAnsi="Times New Roman" w:cs="Times New Roman"/>
          <w:b/>
          <w:bCs/>
        </w:rPr>
      </w:pPr>
      <w:bookmarkStart w:id="66" w:name="_Hlk37189416"/>
      <w:r>
        <w:rPr>
          <w:rFonts w:ascii="Times New Roman" w:hAnsi="Times New Roman" w:cs="Times New Roman"/>
        </w:rPr>
        <w:t>7</w:t>
      </w:r>
      <w:r w:rsidR="006F3F4F">
        <w:rPr>
          <w:rFonts w:ascii="Times New Roman" w:hAnsi="Times New Roman" w:cs="Times New Roman"/>
        </w:rPr>
        <w:t xml:space="preserve">.7.3 </w:t>
      </w:r>
      <w:r w:rsidR="002262A7" w:rsidRPr="00B95CA0">
        <w:rPr>
          <w:rFonts w:ascii="Times New Roman" w:hAnsi="Times New Roman" w:cs="Times New Roman" w:hint="eastAsia"/>
          <w:b/>
          <w:bCs/>
        </w:rPr>
        <w:t>对混凝土搅拌机、钢筋加工机械、术工机械、盾构机械等设备进行清理、检查、维修时，必须首先将其开关箱分闸断电。呈现可见电源分断点，并关门上锁</w:t>
      </w:r>
      <w:r w:rsidR="006F3F4F" w:rsidRPr="00B95CA0">
        <w:rPr>
          <w:rFonts w:ascii="Times New Roman" w:hAnsi="Times New Roman" w:cs="Times New Roman"/>
          <w:b/>
          <w:bCs/>
        </w:rPr>
        <w:t>。</w:t>
      </w:r>
    </w:p>
    <w:bookmarkEnd w:id="66"/>
    <w:p w:rsidR="00EB2BE1" w:rsidRDefault="00EB2BE1">
      <w:pPr>
        <w:rPr>
          <w:rFonts w:ascii="Times New Roman" w:hAnsi="Times New Roman" w:cs="Times New Roman"/>
        </w:rPr>
        <w:sectPr w:rsidR="00EB2BE1">
          <w:pgSz w:w="11906" w:h="16838"/>
          <w:pgMar w:top="1440" w:right="1800" w:bottom="1440" w:left="1800" w:header="851" w:footer="992" w:gutter="0"/>
          <w:cols w:space="425"/>
          <w:docGrid w:type="lines" w:linePitch="312"/>
        </w:sectPr>
      </w:pPr>
    </w:p>
    <w:p w:rsidR="006F5F31" w:rsidRDefault="000A25A2">
      <w:pPr>
        <w:pStyle w:val="1"/>
        <w:rPr>
          <w:rFonts w:ascii="Times New Roman" w:hAnsi="Times New Roman" w:cs="Times New Roman"/>
        </w:rPr>
      </w:pPr>
      <w:bookmarkStart w:id="67" w:name="_Toc27124967"/>
      <w:bookmarkStart w:id="68" w:name="_Toc37697450"/>
      <w:r>
        <w:rPr>
          <w:rFonts w:ascii="Times New Roman" w:hAnsi="Times New Roman" w:cs="Times New Roman"/>
        </w:rPr>
        <w:lastRenderedPageBreak/>
        <w:t>8</w:t>
      </w:r>
      <w:r w:rsidR="006F3F4F">
        <w:rPr>
          <w:rFonts w:ascii="Times New Roman" w:hAnsi="Times New Roman" w:cs="Times New Roman" w:hint="eastAsia"/>
        </w:rPr>
        <w:t>外电线路及电气设备防护</w:t>
      </w:r>
      <w:bookmarkEnd w:id="67"/>
      <w:bookmarkEnd w:id="68"/>
    </w:p>
    <w:p w:rsidR="006F5F31" w:rsidRDefault="000A25A2">
      <w:pPr>
        <w:pStyle w:val="2"/>
        <w:rPr>
          <w:rFonts w:ascii="Times New Roman" w:hAnsi="Times New Roman" w:cs="Times New Roman"/>
        </w:rPr>
      </w:pPr>
      <w:bookmarkStart w:id="69" w:name="_Toc27124968"/>
      <w:bookmarkStart w:id="70" w:name="_Toc37697451"/>
      <w:r>
        <w:rPr>
          <w:rFonts w:ascii="Times New Roman" w:hAnsi="Times New Roman" w:cs="Times New Roman"/>
        </w:rPr>
        <w:t>8</w:t>
      </w:r>
      <w:r w:rsidR="006F3F4F">
        <w:rPr>
          <w:rFonts w:ascii="Times New Roman" w:hAnsi="Times New Roman" w:cs="Times New Roman"/>
        </w:rPr>
        <w:t xml:space="preserve">.1 </w:t>
      </w:r>
      <w:r w:rsidR="006F3F4F">
        <w:rPr>
          <w:rFonts w:ascii="Times New Roman" w:hAnsi="Times New Roman" w:cs="Times New Roman" w:hint="eastAsia"/>
        </w:rPr>
        <w:t>外电线路防护</w:t>
      </w:r>
      <w:bookmarkEnd w:id="69"/>
      <w:bookmarkEnd w:id="70"/>
    </w:p>
    <w:p w:rsidR="006F5F31" w:rsidRDefault="000A25A2">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.1.1 </w:t>
      </w:r>
      <w:r w:rsidR="00DA2DBE" w:rsidRPr="00DA2DBE">
        <w:rPr>
          <w:rFonts w:ascii="Times New Roman" w:hAnsi="Times New Roman" w:cs="Times New Roman" w:hint="eastAsia"/>
        </w:rPr>
        <w:t>在建工程不得在外电架空线路正下方施工、搭设作业棚、建造生活设施或堆放构件、架具、材料及其他杂物等</w:t>
      </w:r>
      <w:r w:rsidR="006F3F4F">
        <w:rPr>
          <w:rFonts w:ascii="Times New Roman" w:hAnsi="Times New Roman" w:cs="Times New Roman"/>
        </w:rPr>
        <w:t>。</w:t>
      </w:r>
    </w:p>
    <w:p w:rsidR="006F5F31" w:rsidRDefault="000A25A2">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.1.2 </w:t>
      </w:r>
      <w:r w:rsidR="00DA2DBE" w:rsidRPr="00DA2DBE">
        <w:rPr>
          <w:rFonts w:ascii="Times New Roman" w:hAnsi="Times New Roman" w:cs="Times New Roman" w:hint="eastAsia"/>
        </w:rPr>
        <w:t>在建工程</w:t>
      </w:r>
      <w:r w:rsidR="00DA2DBE" w:rsidRPr="00DA2DBE">
        <w:rPr>
          <w:rFonts w:ascii="Times New Roman" w:hAnsi="Times New Roman" w:cs="Times New Roman"/>
        </w:rPr>
        <w:t>(</w:t>
      </w:r>
      <w:r w:rsidR="00DA2DBE" w:rsidRPr="00DA2DBE">
        <w:rPr>
          <w:rFonts w:ascii="Times New Roman" w:hAnsi="Times New Roman" w:cs="Times New Roman"/>
        </w:rPr>
        <w:t>含脚手架</w:t>
      </w:r>
      <w:r w:rsidR="00DA2DBE" w:rsidRPr="00DA2DBE">
        <w:rPr>
          <w:rFonts w:ascii="Times New Roman" w:hAnsi="Times New Roman" w:cs="Times New Roman"/>
        </w:rPr>
        <w:t>)</w:t>
      </w:r>
      <w:r w:rsidR="00DA2DBE" w:rsidRPr="00DA2DBE">
        <w:rPr>
          <w:rFonts w:ascii="Times New Roman" w:hAnsi="Times New Roman" w:cs="Times New Roman"/>
        </w:rPr>
        <w:t>的周边与外电架空线路的边线之间的最小安全操作距离应符合表</w:t>
      </w:r>
      <w:r>
        <w:rPr>
          <w:rFonts w:ascii="Times New Roman" w:hAnsi="Times New Roman" w:cs="Times New Roman"/>
        </w:rPr>
        <w:t>8</w:t>
      </w:r>
      <w:r w:rsidR="00DA2DBE" w:rsidRPr="00DA2DBE">
        <w:rPr>
          <w:rFonts w:ascii="Times New Roman" w:hAnsi="Times New Roman" w:cs="Times New Roman"/>
        </w:rPr>
        <w:t>.1.2</w:t>
      </w:r>
      <w:r w:rsidR="00DA2DBE" w:rsidRPr="00DA2DBE">
        <w:rPr>
          <w:rFonts w:ascii="Times New Roman" w:hAnsi="Times New Roman" w:cs="Times New Roman"/>
        </w:rPr>
        <w:t>规定</w:t>
      </w:r>
      <w:r w:rsidR="00A2261F">
        <w:rPr>
          <w:rFonts w:ascii="Times New Roman" w:hAnsi="Times New Roman" w:cs="Times New Roman" w:hint="eastAsia"/>
        </w:rPr>
        <w:t>。</w:t>
      </w:r>
    </w:p>
    <w:p w:rsidR="006F5F31" w:rsidRDefault="00A2261F">
      <w:pPr>
        <w:jc w:val="center"/>
        <w:rPr>
          <w:rFonts w:ascii="Times New Roman" w:hAnsi="Times New Roman" w:cs="Times New Roman"/>
          <w:sz w:val="24"/>
          <w:szCs w:val="21"/>
        </w:rPr>
      </w:pPr>
      <w:r w:rsidRPr="00A2261F">
        <w:rPr>
          <w:rFonts w:ascii="Times New Roman" w:hAnsi="Times New Roman" w:cs="Times New Roman" w:hint="eastAsia"/>
          <w:sz w:val="24"/>
          <w:szCs w:val="21"/>
        </w:rPr>
        <w:t>表</w:t>
      </w:r>
      <w:r w:rsidR="000A25A2">
        <w:rPr>
          <w:rFonts w:ascii="Times New Roman" w:hAnsi="Times New Roman" w:cs="Times New Roman"/>
          <w:sz w:val="24"/>
          <w:szCs w:val="21"/>
        </w:rPr>
        <w:t>8</w:t>
      </w:r>
      <w:r w:rsidRPr="00A2261F">
        <w:rPr>
          <w:rFonts w:ascii="Times New Roman" w:hAnsi="Times New Roman" w:cs="Times New Roman"/>
          <w:sz w:val="24"/>
          <w:szCs w:val="21"/>
        </w:rPr>
        <w:t>.1.2</w:t>
      </w:r>
      <w:r w:rsidRPr="00A2261F">
        <w:rPr>
          <w:rFonts w:ascii="Times New Roman" w:hAnsi="Times New Roman" w:cs="Times New Roman"/>
          <w:sz w:val="24"/>
          <w:szCs w:val="21"/>
        </w:rPr>
        <w:t>在建工程</w:t>
      </w:r>
      <w:r w:rsidRPr="00A2261F">
        <w:rPr>
          <w:rFonts w:ascii="Times New Roman" w:hAnsi="Times New Roman" w:cs="Times New Roman"/>
          <w:sz w:val="24"/>
          <w:szCs w:val="21"/>
        </w:rPr>
        <w:t>(</w:t>
      </w:r>
      <w:r w:rsidRPr="00A2261F">
        <w:rPr>
          <w:rFonts w:ascii="Times New Roman" w:hAnsi="Times New Roman" w:cs="Times New Roman"/>
          <w:sz w:val="24"/>
          <w:szCs w:val="21"/>
        </w:rPr>
        <w:t>含脚手架</w:t>
      </w:r>
      <w:r w:rsidRPr="00A2261F">
        <w:rPr>
          <w:rFonts w:ascii="Times New Roman" w:hAnsi="Times New Roman" w:cs="Times New Roman"/>
          <w:sz w:val="24"/>
          <w:szCs w:val="21"/>
        </w:rPr>
        <w:t>)</w:t>
      </w:r>
      <w:r w:rsidRPr="00A2261F">
        <w:rPr>
          <w:rFonts w:ascii="Times New Roman" w:hAnsi="Times New Roman" w:cs="Times New Roman"/>
          <w:sz w:val="24"/>
          <w:szCs w:val="21"/>
        </w:rPr>
        <w:t>的周边与架空线路的边线之间的最小安全操作距离</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30" w:type="dxa"/>
          <w:left w:w="30" w:type="dxa"/>
          <w:bottom w:w="30" w:type="dxa"/>
          <w:right w:w="30" w:type="dxa"/>
        </w:tblCellMar>
        <w:tblLook w:val="04A0"/>
      </w:tblPr>
      <w:tblGrid>
        <w:gridCol w:w="2686"/>
        <w:gridCol w:w="850"/>
        <w:gridCol w:w="1134"/>
        <w:gridCol w:w="1276"/>
        <w:gridCol w:w="976"/>
        <w:gridCol w:w="1368"/>
      </w:tblGrid>
      <w:tr w:rsidR="006F5F31">
        <w:trPr>
          <w:jc w:val="center"/>
        </w:trPr>
        <w:tc>
          <w:tcPr>
            <w:tcW w:w="268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eastAsiaTheme="minorEastAsia" w:hAnsi="Times New Roman" w:cs="Times New Roman"/>
                <w:snapToGrid w:val="0"/>
                <w:color w:val="000000"/>
                <w:kern w:val="0"/>
                <w:sz w:val="24"/>
                <w:szCs w:val="24"/>
              </w:rPr>
            </w:pPr>
            <w:r>
              <w:rPr>
                <w:rFonts w:ascii="Times New Roman" w:hAnsi="Times New Roman" w:cs="Times New Roman"/>
                <w:snapToGrid w:val="0"/>
                <w:kern w:val="0"/>
                <w:sz w:val="24"/>
                <w:szCs w:val="24"/>
              </w:rPr>
              <w:t>外电线路电压等级</w:t>
            </w:r>
            <w:r>
              <w:rPr>
                <w:rFonts w:ascii="Times New Roman" w:hAnsi="Times New Roman" w:cs="Times New Roman"/>
                <w:snapToGrid w:val="0"/>
                <w:color w:val="000000"/>
                <w:kern w:val="0"/>
                <w:sz w:val="24"/>
                <w:szCs w:val="24"/>
              </w:rPr>
              <w:t xml:space="preserve"> (kV)</w:t>
            </w:r>
          </w:p>
        </w:tc>
        <w:tc>
          <w:tcPr>
            <w:tcW w:w="85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1</w:t>
            </w:r>
          </w:p>
        </w:tc>
        <w:tc>
          <w:tcPr>
            <w:tcW w:w="1134"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10</w:t>
            </w:r>
          </w:p>
        </w:tc>
        <w:tc>
          <w:tcPr>
            <w:tcW w:w="127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35</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110</w:t>
            </w:r>
          </w:p>
        </w:tc>
        <w:tc>
          <w:tcPr>
            <w:tcW w:w="97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220</w:t>
            </w:r>
          </w:p>
        </w:tc>
        <w:tc>
          <w:tcPr>
            <w:tcW w:w="136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330</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500</w:t>
            </w:r>
          </w:p>
        </w:tc>
      </w:tr>
      <w:tr w:rsidR="006F5F31">
        <w:trPr>
          <w:jc w:val="center"/>
        </w:trPr>
        <w:tc>
          <w:tcPr>
            <w:tcW w:w="268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最小</w:t>
            </w:r>
            <w:r>
              <w:rPr>
                <w:rFonts w:ascii="Times New Roman" w:hAnsi="Times New Roman" w:cs="Times New Roman"/>
                <w:snapToGrid w:val="0"/>
                <w:color w:val="000000" w:themeColor="text1"/>
                <w:kern w:val="0"/>
                <w:sz w:val="24"/>
                <w:szCs w:val="24"/>
              </w:rPr>
              <w:t>安全</w:t>
            </w:r>
            <w:r w:rsidR="00A2261F">
              <w:rPr>
                <w:rFonts w:ascii="Times New Roman" w:hAnsi="Times New Roman" w:cs="Times New Roman" w:hint="eastAsia"/>
                <w:snapToGrid w:val="0"/>
                <w:color w:val="000000" w:themeColor="text1"/>
                <w:kern w:val="0"/>
                <w:sz w:val="24"/>
                <w:szCs w:val="24"/>
              </w:rPr>
              <w:t>操作</w:t>
            </w:r>
            <w:r>
              <w:rPr>
                <w:rFonts w:ascii="Times New Roman" w:hAnsi="Times New Roman" w:cs="Times New Roman"/>
                <w:snapToGrid w:val="0"/>
                <w:color w:val="000000" w:themeColor="text1"/>
                <w:kern w:val="0"/>
                <w:sz w:val="24"/>
                <w:szCs w:val="24"/>
              </w:rPr>
              <w:t>距离</w:t>
            </w:r>
            <w:r>
              <w:rPr>
                <w:rFonts w:ascii="Times New Roman" w:hAnsi="Times New Roman" w:cs="Times New Roman"/>
                <w:snapToGrid w:val="0"/>
                <w:color w:val="000000"/>
                <w:kern w:val="0"/>
                <w:sz w:val="24"/>
                <w:szCs w:val="24"/>
              </w:rPr>
              <w:t xml:space="preserve"> (m)</w:t>
            </w:r>
          </w:p>
        </w:tc>
        <w:tc>
          <w:tcPr>
            <w:tcW w:w="85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4.0</w:t>
            </w:r>
          </w:p>
        </w:tc>
        <w:tc>
          <w:tcPr>
            <w:tcW w:w="1134"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6.0</w:t>
            </w:r>
          </w:p>
        </w:tc>
        <w:tc>
          <w:tcPr>
            <w:tcW w:w="127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8.0</w:t>
            </w:r>
          </w:p>
        </w:tc>
        <w:tc>
          <w:tcPr>
            <w:tcW w:w="97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10</w:t>
            </w:r>
          </w:p>
        </w:tc>
        <w:tc>
          <w:tcPr>
            <w:tcW w:w="136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15</w:t>
            </w:r>
          </w:p>
        </w:tc>
      </w:tr>
    </w:tbl>
    <w:p w:rsidR="00A2261F" w:rsidRPr="00A2261F" w:rsidRDefault="00A2261F">
      <w:pPr>
        <w:rPr>
          <w:rFonts w:ascii="Times New Roman" w:hAnsi="Times New Roman" w:cs="Times New Roman"/>
          <w:sz w:val="24"/>
          <w:szCs w:val="21"/>
        </w:rPr>
      </w:pPr>
      <w:r>
        <w:rPr>
          <w:rFonts w:ascii="Times New Roman" w:hAnsi="Times New Roman" w:cs="Times New Roman" w:hint="eastAsia"/>
          <w:sz w:val="24"/>
          <w:szCs w:val="21"/>
        </w:rPr>
        <w:t>注：</w:t>
      </w:r>
      <w:r w:rsidRPr="00A2261F">
        <w:rPr>
          <w:rFonts w:ascii="Times New Roman" w:hAnsi="Times New Roman" w:cs="Times New Roman" w:hint="eastAsia"/>
          <w:sz w:val="24"/>
          <w:szCs w:val="21"/>
        </w:rPr>
        <w:t>上、下脚手架的斜道不宜设在有外电线路的一侧</w:t>
      </w:r>
      <w:r>
        <w:rPr>
          <w:rFonts w:ascii="Times New Roman" w:hAnsi="Times New Roman" w:cs="Times New Roman" w:hint="eastAsia"/>
          <w:sz w:val="24"/>
          <w:szCs w:val="21"/>
        </w:rPr>
        <w:t>。</w:t>
      </w:r>
    </w:p>
    <w:p w:rsidR="006F5F31" w:rsidRDefault="000A25A2">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.1.3 </w:t>
      </w:r>
      <w:r w:rsidR="00A2261F" w:rsidRPr="00A2261F">
        <w:rPr>
          <w:rFonts w:ascii="Times New Roman" w:hAnsi="Times New Roman" w:cs="Times New Roman" w:hint="eastAsia"/>
        </w:rPr>
        <w:t>施工现场的机动车道与外电架空线路交叉时，架空线路的最低点与路面的最小垂直距离应符合表</w:t>
      </w:r>
      <w:r>
        <w:rPr>
          <w:rFonts w:ascii="Times New Roman" w:hAnsi="Times New Roman" w:cs="Times New Roman"/>
        </w:rPr>
        <w:t>8</w:t>
      </w:r>
      <w:r w:rsidR="00A2261F" w:rsidRPr="00A2261F">
        <w:rPr>
          <w:rFonts w:ascii="Times New Roman" w:hAnsi="Times New Roman" w:cs="Times New Roman"/>
        </w:rPr>
        <w:t>.1.3</w:t>
      </w:r>
      <w:r w:rsidR="00A2261F" w:rsidRPr="00A2261F">
        <w:rPr>
          <w:rFonts w:ascii="Times New Roman" w:hAnsi="Times New Roman" w:cs="Times New Roman"/>
        </w:rPr>
        <w:t>规定</w:t>
      </w:r>
      <w:r w:rsidR="00A2261F">
        <w:rPr>
          <w:rFonts w:ascii="Times New Roman" w:hAnsi="Times New Roman" w:cs="Times New Roman" w:hint="eastAsia"/>
        </w:rPr>
        <w:t>。</w:t>
      </w:r>
    </w:p>
    <w:p w:rsidR="006F5F31" w:rsidRDefault="00A2261F">
      <w:pPr>
        <w:jc w:val="center"/>
        <w:rPr>
          <w:rFonts w:ascii="Times New Roman" w:hAnsi="Times New Roman" w:cs="Times New Roman"/>
          <w:sz w:val="24"/>
          <w:szCs w:val="21"/>
        </w:rPr>
      </w:pPr>
      <w:r w:rsidRPr="00A2261F">
        <w:rPr>
          <w:rFonts w:ascii="Times New Roman" w:hAnsi="Times New Roman" w:cs="Times New Roman" w:hint="eastAsia"/>
          <w:sz w:val="24"/>
          <w:szCs w:val="21"/>
        </w:rPr>
        <w:t>表</w:t>
      </w:r>
      <w:r w:rsidR="000A25A2">
        <w:rPr>
          <w:rFonts w:ascii="Times New Roman" w:hAnsi="Times New Roman" w:cs="Times New Roman"/>
          <w:sz w:val="24"/>
          <w:szCs w:val="21"/>
        </w:rPr>
        <w:t>8</w:t>
      </w:r>
      <w:r w:rsidRPr="00A2261F">
        <w:rPr>
          <w:rFonts w:ascii="Times New Roman" w:hAnsi="Times New Roman" w:cs="Times New Roman"/>
          <w:sz w:val="24"/>
          <w:szCs w:val="21"/>
        </w:rPr>
        <w:t xml:space="preserve">.1.3  </w:t>
      </w:r>
      <w:r w:rsidRPr="00A2261F">
        <w:rPr>
          <w:rFonts w:ascii="Times New Roman" w:hAnsi="Times New Roman" w:cs="Times New Roman"/>
          <w:sz w:val="24"/>
          <w:szCs w:val="21"/>
        </w:rPr>
        <w:t>施工现场的机动车道与架空线路交叉时的最小垂直距离</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30" w:type="dxa"/>
          <w:left w:w="30" w:type="dxa"/>
          <w:bottom w:w="30" w:type="dxa"/>
          <w:right w:w="30" w:type="dxa"/>
        </w:tblCellMar>
        <w:tblLook w:val="04A0"/>
      </w:tblPr>
      <w:tblGrid>
        <w:gridCol w:w="3696"/>
        <w:gridCol w:w="1335"/>
        <w:gridCol w:w="1335"/>
        <w:gridCol w:w="1827"/>
      </w:tblGrid>
      <w:tr w:rsidR="006F5F31">
        <w:trPr>
          <w:jc w:val="center"/>
        </w:trPr>
        <w:tc>
          <w:tcPr>
            <w:tcW w:w="369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eastAsiaTheme="minorEastAsia"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外电线路电压等级</w:t>
            </w:r>
            <w:r>
              <w:rPr>
                <w:rFonts w:ascii="Times New Roman" w:hAnsi="Times New Roman" w:cs="Times New Roman"/>
                <w:snapToGrid w:val="0"/>
                <w:color w:val="000000"/>
                <w:kern w:val="0"/>
                <w:sz w:val="24"/>
                <w:szCs w:val="24"/>
              </w:rPr>
              <w:t xml:space="preserve"> (kV)</w:t>
            </w:r>
          </w:p>
        </w:tc>
        <w:tc>
          <w:tcPr>
            <w:tcW w:w="133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1</w:t>
            </w:r>
          </w:p>
        </w:tc>
        <w:tc>
          <w:tcPr>
            <w:tcW w:w="133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1</w:t>
            </w:r>
            <w:r>
              <w:rPr>
                <w:rFonts w:ascii="Times New Roman" w:hAnsi="Times New Roman" w:cs="Times New Roman"/>
                <w:snapToGrid w:val="0"/>
                <w:color w:val="000000"/>
                <w:kern w:val="0"/>
                <w:sz w:val="24"/>
                <w:szCs w:val="24"/>
              </w:rPr>
              <w:t>～</w:t>
            </w:r>
            <w:r>
              <w:rPr>
                <w:rFonts w:ascii="Times New Roman" w:hAnsi="Times New Roman" w:cs="Times New Roman"/>
                <w:snapToGrid w:val="0"/>
                <w:color w:val="000000"/>
                <w:kern w:val="0"/>
                <w:sz w:val="24"/>
                <w:szCs w:val="24"/>
              </w:rPr>
              <w:t>10</w:t>
            </w:r>
          </w:p>
        </w:tc>
        <w:tc>
          <w:tcPr>
            <w:tcW w:w="182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35</w:t>
            </w:r>
          </w:p>
        </w:tc>
      </w:tr>
      <w:tr w:rsidR="006F5F31">
        <w:trPr>
          <w:jc w:val="center"/>
        </w:trPr>
        <w:tc>
          <w:tcPr>
            <w:tcW w:w="3696"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最小垂直距离</w:t>
            </w:r>
            <w:r>
              <w:rPr>
                <w:rFonts w:ascii="Times New Roman" w:hAnsi="Times New Roman" w:cs="Times New Roman"/>
                <w:snapToGrid w:val="0"/>
                <w:color w:val="000000"/>
                <w:kern w:val="0"/>
                <w:sz w:val="24"/>
                <w:szCs w:val="24"/>
              </w:rPr>
              <w:t xml:space="preserve"> (m)</w:t>
            </w:r>
          </w:p>
        </w:tc>
        <w:tc>
          <w:tcPr>
            <w:tcW w:w="133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6.0</w:t>
            </w:r>
          </w:p>
        </w:tc>
        <w:tc>
          <w:tcPr>
            <w:tcW w:w="133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7.0</w:t>
            </w:r>
          </w:p>
        </w:tc>
        <w:tc>
          <w:tcPr>
            <w:tcW w:w="182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6F5F31" w:rsidRDefault="006F3F4F" w:rsidP="00836ABC">
            <w:pPr>
              <w:widowControl/>
              <w:adjustRightInd w:val="0"/>
              <w:snapToGrid w:val="0"/>
              <w:jc w:val="center"/>
              <w:rPr>
                <w:rFonts w:ascii="Times New Roman" w:hAnsi="Times New Roman" w:cs="Times New Roman"/>
                <w:snapToGrid w:val="0"/>
                <w:color w:val="000000"/>
                <w:kern w:val="0"/>
                <w:sz w:val="24"/>
                <w:szCs w:val="24"/>
              </w:rPr>
            </w:pPr>
            <w:r>
              <w:rPr>
                <w:rFonts w:ascii="Times New Roman" w:hAnsi="Times New Roman" w:cs="Times New Roman"/>
                <w:snapToGrid w:val="0"/>
                <w:color w:val="000000"/>
                <w:kern w:val="0"/>
                <w:sz w:val="24"/>
                <w:szCs w:val="24"/>
              </w:rPr>
              <w:t>7.0</w:t>
            </w:r>
          </w:p>
        </w:tc>
      </w:tr>
    </w:tbl>
    <w:p w:rsidR="006F5F31" w:rsidRDefault="000A25A2">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.1.4 </w:t>
      </w:r>
      <w:r w:rsidR="00A2261F" w:rsidRPr="00A2261F">
        <w:rPr>
          <w:rFonts w:ascii="Times New Roman" w:hAnsi="Times New Roman" w:cs="Times New Roman" w:hint="eastAsia"/>
        </w:rPr>
        <w:t>起重机严禁越过无防护设施的外电架空线路作业。在外电架空线路附近吊装时，起重机的任何部位或被吊物边缘在最大偏斜时与架空线路边线的最小安全距离应符合表</w:t>
      </w:r>
      <w:r>
        <w:rPr>
          <w:rFonts w:ascii="Times New Roman" w:hAnsi="Times New Roman" w:cs="Times New Roman"/>
        </w:rPr>
        <w:t>8</w:t>
      </w:r>
      <w:r w:rsidR="00A2261F" w:rsidRPr="00A2261F">
        <w:rPr>
          <w:rFonts w:ascii="Times New Roman" w:hAnsi="Times New Roman" w:cs="Times New Roman"/>
        </w:rPr>
        <w:t>.1.4</w:t>
      </w:r>
      <w:r w:rsidR="00A2261F" w:rsidRPr="00A2261F">
        <w:rPr>
          <w:rFonts w:ascii="Times New Roman" w:hAnsi="Times New Roman" w:cs="Times New Roman"/>
        </w:rPr>
        <w:t>规定</w:t>
      </w:r>
      <w:r w:rsidR="00A2261F">
        <w:rPr>
          <w:rFonts w:ascii="Times New Roman" w:hAnsi="Times New Roman" w:cs="Times New Roman" w:hint="eastAsia"/>
        </w:rPr>
        <w:t>。</w:t>
      </w:r>
    </w:p>
    <w:p w:rsidR="006F5F31" w:rsidRDefault="006F3F4F">
      <w:pPr>
        <w:jc w:val="center"/>
        <w:rPr>
          <w:rFonts w:ascii="Times New Roman" w:hAnsi="Times New Roman" w:cs="Times New Roman"/>
          <w:sz w:val="24"/>
          <w:szCs w:val="21"/>
        </w:rPr>
      </w:pPr>
      <w:r>
        <w:rPr>
          <w:rFonts w:ascii="Times New Roman" w:hAnsi="Times New Roman" w:cs="Times New Roman" w:hint="eastAsia"/>
          <w:sz w:val="24"/>
          <w:szCs w:val="21"/>
        </w:rPr>
        <w:t>表</w:t>
      </w:r>
      <w:r w:rsidR="000A25A2">
        <w:rPr>
          <w:rFonts w:ascii="Times New Roman" w:hAnsi="Times New Roman" w:cs="Times New Roman"/>
          <w:sz w:val="24"/>
          <w:szCs w:val="21"/>
        </w:rPr>
        <w:t>8</w:t>
      </w:r>
      <w:r>
        <w:rPr>
          <w:rFonts w:ascii="Times New Roman" w:hAnsi="Times New Roman" w:cs="Times New Roman"/>
          <w:sz w:val="24"/>
          <w:szCs w:val="21"/>
        </w:rPr>
        <w:t xml:space="preserve">.1.4 </w:t>
      </w:r>
      <w:r>
        <w:rPr>
          <w:rFonts w:ascii="Times New Roman" w:hAnsi="Times New Roman" w:cs="Times New Roman"/>
          <w:sz w:val="24"/>
          <w:szCs w:val="21"/>
        </w:rPr>
        <w:t>起重机与架空线路边线的最小安全距离</w:t>
      </w:r>
    </w:p>
    <w:tbl>
      <w:tblPr>
        <w:tblW w:w="0" w:type="auto"/>
        <w:jc w:val="center"/>
        <w:tblBorders>
          <w:top w:val="single" w:sz="6" w:space="0" w:color="333333"/>
          <w:left w:val="single" w:sz="6" w:space="0" w:color="333333"/>
          <w:bottom w:val="single" w:sz="6" w:space="0" w:color="333333"/>
          <w:right w:val="single" w:sz="6" w:space="0" w:color="333333"/>
        </w:tblBorders>
        <w:shd w:val="clear" w:color="auto" w:fill="FFFFFF"/>
        <w:tblCellMar>
          <w:top w:w="30" w:type="dxa"/>
          <w:left w:w="30" w:type="dxa"/>
          <w:bottom w:w="30" w:type="dxa"/>
          <w:right w:w="30" w:type="dxa"/>
        </w:tblCellMar>
        <w:tblLook w:val="04A0"/>
      </w:tblPr>
      <w:tblGrid>
        <w:gridCol w:w="2893"/>
        <w:gridCol w:w="830"/>
        <w:gridCol w:w="717"/>
        <w:gridCol w:w="730"/>
        <w:gridCol w:w="675"/>
        <w:gridCol w:w="629"/>
        <w:gridCol w:w="709"/>
        <w:gridCol w:w="1028"/>
      </w:tblGrid>
      <w:tr w:rsidR="000A25A2" w:rsidTr="001B4442">
        <w:trPr>
          <w:jc w:val="center"/>
        </w:trPr>
        <w:tc>
          <w:tcPr>
            <w:tcW w:w="2893" w:type="dxa"/>
            <w:tcBorders>
              <w:top w:val="single" w:sz="6" w:space="0" w:color="333333"/>
              <w:left w:val="single" w:sz="6" w:space="0" w:color="333333"/>
              <w:bottom w:val="single" w:sz="6" w:space="0" w:color="333333"/>
              <w:right w:val="single" w:sz="6" w:space="0" w:color="333333"/>
            </w:tcBorders>
            <w:shd w:val="clear" w:color="auto" w:fill="FFFFFF"/>
          </w:tcPr>
          <w:p w:rsidR="000A25A2" w:rsidRPr="000A25A2" w:rsidRDefault="000A25A2" w:rsidP="00836ABC">
            <w:pPr>
              <w:ind w:firstLineChars="650" w:firstLine="1560"/>
              <w:rPr>
                <w:rFonts w:ascii="Times New Roman" w:hAnsi="Times New Roman" w:cs="Times New Roman"/>
                <w:sz w:val="24"/>
              </w:rPr>
            </w:pPr>
            <w:r w:rsidRPr="000A25A2">
              <w:rPr>
                <w:rFonts w:ascii="Times New Roman" w:hAnsi="Times New Roman" w:cs="Times New Roman"/>
                <w:sz w:val="24"/>
              </w:rPr>
              <w:t>电压（</w:t>
            </w:r>
            <w:r w:rsidRPr="000A25A2">
              <w:rPr>
                <w:rFonts w:ascii="Times New Roman" w:hAnsi="Times New Roman" w:cs="Times New Roman"/>
                <w:sz w:val="24"/>
              </w:rPr>
              <w:t>kv</w:t>
            </w:r>
            <w:r w:rsidRPr="000A25A2">
              <w:rPr>
                <w:rFonts w:ascii="Times New Roman" w:hAnsi="Times New Roman" w:cs="Times New Roman"/>
                <w:sz w:val="24"/>
              </w:rPr>
              <w:t>）</w:t>
            </w:r>
          </w:p>
          <w:p w:rsidR="000A25A2" w:rsidRPr="000A25A2" w:rsidRDefault="000A25A2" w:rsidP="00836ABC">
            <w:pPr>
              <w:rPr>
                <w:rFonts w:ascii="Times New Roman" w:hAnsi="Times New Roman" w:cs="Times New Roman"/>
                <w:sz w:val="24"/>
              </w:rPr>
            </w:pPr>
            <w:r w:rsidRPr="000A25A2">
              <w:rPr>
                <w:rFonts w:ascii="Times New Roman" w:hAnsi="Times New Roman" w:cs="Times New Roman"/>
                <w:sz w:val="24"/>
              </w:rPr>
              <w:t>安全距离（</w:t>
            </w:r>
            <w:r w:rsidRPr="000A25A2">
              <w:rPr>
                <w:rFonts w:ascii="Times New Roman" w:hAnsi="Times New Roman" w:cs="Times New Roman"/>
                <w:sz w:val="24"/>
              </w:rPr>
              <w:t>m</w:t>
            </w:r>
            <w:r w:rsidRPr="000A25A2">
              <w:rPr>
                <w:rFonts w:ascii="Times New Roman" w:hAnsi="Times New Roman" w:cs="Times New Roman"/>
                <w:sz w:val="24"/>
              </w:rPr>
              <w:t>）</w:t>
            </w:r>
          </w:p>
        </w:tc>
        <w:tc>
          <w:tcPr>
            <w:tcW w:w="8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&lt;1</w:t>
            </w:r>
          </w:p>
        </w:tc>
        <w:tc>
          <w:tcPr>
            <w:tcW w:w="71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10</w:t>
            </w:r>
          </w:p>
        </w:tc>
        <w:tc>
          <w:tcPr>
            <w:tcW w:w="7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35</w:t>
            </w:r>
          </w:p>
        </w:tc>
        <w:tc>
          <w:tcPr>
            <w:tcW w:w="67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110</w:t>
            </w:r>
          </w:p>
        </w:tc>
        <w:tc>
          <w:tcPr>
            <w:tcW w:w="62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2</w:t>
            </w:r>
            <w:r w:rsidR="003E5118">
              <w:rPr>
                <w:rFonts w:ascii="Times New Roman" w:hAnsi="Times New Roman" w:cs="Times New Roman"/>
                <w:sz w:val="24"/>
              </w:rPr>
              <w:t>20</w:t>
            </w: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330</w:t>
            </w:r>
          </w:p>
        </w:tc>
        <w:tc>
          <w:tcPr>
            <w:tcW w:w="102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500</w:t>
            </w:r>
          </w:p>
        </w:tc>
      </w:tr>
      <w:tr w:rsidR="000A25A2">
        <w:trPr>
          <w:jc w:val="center"/>
        </w:trPr>
        <w:tc>
          <w:tcPr>
            <w:tcW w:w="289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沿垂直方向</w:t>
            </w:r>
          </w:p>
        </w:tc>
        <w:tc>
          <w:tcPr>
            <w:tcW w:w="8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1</w:t>
            </w:r>
            <w:r w:rsidR="00785AA4">
              <w:rPr>
                <w:rFonts w:ascii="Times New Roman" w:hAnsi="Times New Roman" w:cs="Times New Roman" w:hint="eastAsia"/>
                <w:sz w:val="24"/>
              </w:rPr>
              <w:t>.</w:t>
            </w:r>
            <w:r w:rsidRPr="000A25A2">
              <w:rPr>
                <w:rFonts w:ascii="Times New Roman" w:hAnsi="Times New Roman" w:cs="Times New Roman"/>
                <w:sz w:val="24"/>
              </w:rPr>
              <w:t>5</w:t>
            </w:r>
          </w:p>
        </w:tc>
        <w:tc>
          <w:tcPr>
            <w:tcW w:w="71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3</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7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4</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67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5</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62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6</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7</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102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8</w:t>
            </w:r>
            <w:r w:rsidR="00785AA4">
              <w:rPr>
                <w:rFonts w:ascii="Times New Roman" w:hAnsi="Times New Roman" w:cs="Times New Roman" w:hint="eastAsia"/>
                <w:sz w:val="24"/>
              </w:rPr>
              <w:t>.</w:t>
            </w:r>
            <w:r w:rsidRPr="000A25A2">
              <w:rPr>
                <w:rFonts w:ascii="Times New Roman" w:hAnsi="Times New Roman" w:cs="Times New Roman"/>
                <w:sz w:val="24"/>
              </w:rPr>
              <w:t>5</w:t>
            </w:r>
          </w:p>
        </w:tc>
      </w:tr>
      <w:tr w:rsidR="000A25A2">
        <w:trPr>
          <w:jc w:val="center"/>
        </w:trPr>
        <w:tc>
          <w:tcPr>
            <w:tcW w:w="2893"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沿水平方向</w:t>
            </w:r>
          </w:p>
        </w:tc>
        <w:tc>
          <w:tcPr>
            <w:tcW w:w="8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1</w:t>
            </w:r>
            <w:r w:rsidR="00785AA4">
              <w:rPr>
                <w:rFonts w:ascii="Times New Roman" w:hAnsi="Times New Roman" w:cs="Times New Roman" w:hint="eastAsia"/>
                <w:sz w:val="24"/>
              </w:rPr>
              <w:t>.</w:t>
            </w:r>
            <w:r w:rsidRPr="000A25A2">
              <w:rPr>
                <w:rFonts w:ascii="Times New Roman" w:hAnsi="Times New Roman" w:cs="Times New Roman"/>
                <w:sz w:val="24"/>
              </w:rPr>
              <w:t>5</w:t>
            </w:r>
          </w:p>
        </w:tc>
        <w:tc>
          <w:tcPr>
            <w:tcW w:w="717"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2</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730"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3</w:t>
            </w:r>
            <w:r w:rsidR="00785AA4">
              <w:rPr>
                <w:rFonts w:ascii="Times New Roman" w:hAnsi="Times New Roman" w:cs="Times New Roman" w:hint="eastAsia"/>
                <w:sz w:val="24"/>
              </w:rPr>
              <w:t>.</w:t>
            </w:r>
            <w:r w:rsidRPr="000A25A2">
              <w:rPr>
                <w:rFonts w:ascii="Times New Roman" w:hAnsi="Times New Roman" w:cs="Times New Roman"/>
                <w:sz w:val="24"/>
              </w:rPr>
              <w:t>5</w:t>
            </w:r>
          </w:p>
        </w:tc>
        <w:tc>
          <w:tcPr>
            <w:tcW w:w="675"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4</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62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6</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709"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7</w:t>
            </w:r>
            <w:r w:rsidR="00785AA4">
              <w:rPr>
                <w:rFonts w:ascii="Times New Roman" w:hAnsi="Times New Roman" w:cs="Times New Roman" w:hint="eastAsia"/>
                <w:sz w:val="24"/>
              </w:rPr>
              <w:t>.</w:t>
            </w:r>
            <w:r w:rsidRPr="000A25A2">
              <w:rPr>
                <w:rFonts w:ascii="Times New Roman" w:hAnsi="Times New Roman" w:cs="Times New Roman"/>
                <w:sz w:val="24"/>
              </w:rPr>
              <w:t>0</w:t>
            </w:r>
          </w:p>
        </w:tc>
        <w:tc>
          <w:tcPr>
            <w:tcW w:w="1028" w:type="dxa"/>
            <w:tcBorders>
              <w:top w:val="single" w:sz="6" w:space="0" w:color="333333"/>
              <w:left w:val="single" w:sz="6" w:space="0" w:color="333333"/>
              <w:bottom w:val="single" w:sz="6" w:space="0" w:color="333333"/>
              <w:right w:val="single" w:sz="6" w:space="0" w:color="333333"/>
            </w:tcBorders>
            <w:shd w:val="clear" w:color="auto" w:fill="FFFFFF"/>
            <w:vAlign w:val="center"/>
          </w:tcPr>
          <w:p w:rsidR="000A25A2" w:rsidRPr="000A25A2" w:rsidRDefault="000A25A2" w:rsidP="00836ABC">
            <w:pPr>
              <w:jc w:val="center"/>
              <w:rPr>
                <w:rFonts w:ascii="Times New Roman" w:hAnsi="Times New Roman" w:cs="Times New Roman"/>
                <w:sz w:val="24"/>
              </w:rPr>
            </w:pPr>
            <w:r w:rsidRPr="000A25A2">
              <w:rPr>
                <w:rFonts w:ascii="Times New Roman" w:hAnsi="Times New Roman" w:cs="Times New Roman"/>
                <w:sz w:val="24"/>
              </w:rPr>
              <w:t>8</w:t>
            </w:r>
            <w:r w:rsidR="00785AA4">
              <w:rPr>
                <w:rFonts w:ascii="Times New Roman" w:hAnsi="Times New Roman" w:cs="Times New Roman" w:hint="eastAsia"/>
                <w:sz w:val="24"/>
              </w:rPr>
              <w:t>.</w:t>
            </w:r>
            <w:r w:rsidRPr="000A25A2">
              <w:rPr>
                <w:rFonts w:ascii="Times New Roman" w:hAnsi="Times New Roman" w:cs="Times New Roman"/>
                <w:sz w:val="24"/>
              </w:rPr>
              <w:t>5</w:t>
            </w:r>
          </w:p>
        </w:tc>
      </w:tr>
    </w:tbl>
    <w:p w:rsidR="006F5F31" w:rsidRDefault="000A25A2">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6F3F4F">
        <w:rPr>
          <w:rFonts w:ascii="Times New Roman" w:hAnsi="Times New Roman" w:cs="Times New Roman"/>
        </w:rPr>
        <w:t xml:space="preserve">5 </w:t>
      </w:r>
      <w:r w:rsidR="00A2261F" w:rsidRPr="00A2261F">
        <w:rPr>
          <w:rFonts w:ascii="Times New Roman" w:hAnsi="Times New Roman" w:cs="Times New Roman" w:hint="eastAsia"/>
        </w:rPr>
        <w:t>施工现场开挖沟槽边缘与外电埋地电缆沟槽边缘之间的距离不得小于</w:t>
      </w:r>
      <w:r w:rsidR="00A2261F" w:rsidRPr="00A2261F">
        <w:rPr>
          <w:rFonts w:ascii="Times New Roman" w:hAnsi="Times New Roman" w:cs="Times New Roman"/>
        </w:rPr>
        <w:t>0.5m</w:t>
      </w:r>
      <w:r w:rsidR="006F3F4F">
        <w:rPr>
          <w:rFonts w:ascii="Times New Roman" w:hAnsi="Times New Roman" w:cs="Times New Roman"/>
        </w:rPr>
        <w:t>。</w:t>
      </w:r>
    </w:p>
    <w:p w:rsidR="003E5118" w:rsidRPr="003E5118" w:rsidRDefault="003E5118" w:rsidP="003E5118">
      <w:pPr>
        <w:rPr>
          <w:rFonts w:ascii="Times New Roman" w:hAnsi="Times New Roman" w:cs="Times New Roman"/>
        </w:rPr>
      </w:pPr>
      <w:r>
        <w:rPr>
          <w:rFonts w:ascii="Times New Roman" w:hAnsi="Times New Roman" w:cs="Times New Roman"/>
        </w:rPr>
        <w:lastRenderedPageBreak/>
        <w:t>8</w:t>
      </w:r>
      <w:r w:rsidR="006F3F4F">
        <w:rPr>
          <w:rFonts w:ascii="Times New Roman" w:hAnsi="Times New Roman" w:cs="Times New Roman"/>
        </w:rPr>
        <w:t xml:space="preserve">.1.6 </w:t>
      </w:r>
      <w:r w:rsidR="00A2261F" w:rsidRPr="00A2261F">
        <w:rPr>
          <w:rFonts w:ascii="Times New Roman" w:hAnsi="Times New Roman" w:cs="Times New Roman" w:hint="eastAsia"/>
        </w:rPr>
        <w:t>当达不到本规范第</w:t>
      </w:r>
      <w:r>
        <w:rPr>
          <w:rFonts w:ascii="Times New Roman" w:hAnsi="Times New Roman" w:cs="Times New Roman"/>
        </w:rPr>
        <w:t>8</w:t>
      </w:r>
      <w:r w:rsidR="00A2261F" w:rsidRPr="00A2261F">
        <w:rPr>
          <w:rFonts w:ascii="Times New Roman" w:hAnsi="Times New Roman" w:cs="Times New Roman"/>
        </w:rPr>
        <w:t>.1.2</w:t>
      </w:r>
      <w:r w:rsidR="00A2261F" w:rsidRPr="00A2261F">
        <w:rPr>
          <w:rFonts w:ascii="Times New Roman" w:hAnsi="Times New Roman" w:cs="Times New Roman"/>
        </w:rPr>
        <w:t>条、第</w:t>
      </w:r>
      <w:r>
        <w:rPr>
          <w:rFonts w:ascii="Times New Roman" w:hAnsi="Times New Roman" w:cs="Times New Roman"/>
        </w:rPr>
        <w:t>8</w:t>
      </w:r>
      <w:r w:rsidR="00A2261F" w:rsidRPr="00A2261F">
        <w:rPr>
          <w:rFonts w:ascii="Times New Roman" w:hAnsi="Times New Roman" w:cs="Times New Roman"/>
        </w:rPr>
        <w:t>.1.3</w:t>
      </w:r>
      <w:r w:rsidR="00A2261F" w:rsidRPr="00A2261F">
        <w:rPr>
          <w:rFonts w:ascii="Times New Roman" w:hAnsi="Times New Roman" w:cs="Times New Roman"/>
        </w:rPr>
        <w:t>条及第</w:t>
      </w:r>
      <w:r>
        <w:rPr>
          <w:rFonts w:ascii="Times New Roman" w:hAnsi="Times New Roman" w:cs="Times New Roman"/>
        </w:rPr>
        <w:t>8</w:t>
      </w:r>
      <w:r w:rsidR="00A2261F" w:rsidRPr="00A2261F">
        <w:rPr>
          <w:rFonts w:ascii="Times New Roman" w:hAnsi="Times New Roman" w:cs="Times New Roman"/>
        </w:rPr>
        <w:t>.1.4</w:t>
      </w:r>
      <w:r w:rsidR="00A2261F" w:rsidRPr="00A2261F">
        <w:rPr>
          <w:rFonts w:ascii="Times New Roman" w:hAnsi="Times New Roman" w:cs="Times New Roman"/>
        </w:rPr>
        <w:t>条的规定时，</w:t>
      </w:r>
      <w:r w:rsidRPr="003E5118">
        <w:rPr>
          <w:rFonts w:ascii="Times New Roman" w:hAnsi="Times New Roman" w:cs="Times New Roman" w:hint="eastAsia"/>
        </w:rPr>
        <w:t>必须采取绝缘隔离防护措施，并应悬挂醒目的警告</w:t>
      </w:r>
      <w:r w:rsidR="00B12F67" w:rsidRPr="003345D0">
        <w:rPr>
          <w:rFonts w:ascii="Times New Roman" w:hAnsi="Times New Roman" w:cs="Times New Roman" w:hint="eastAsia"/>
        </w:rPr>
        <w:t>标识</w:t>
      </w:r>
      <w:r w:rsidRPr="003E5118">
        <w:rPr>
          <w:rFonts w:ascii="Times New Roman" w:hAnsi="Times New Roman" w:cs="Times New Roman" w:hint="eastAsia"/>
        </w:rPr>
        <w:t>。</w:t>
      </w:r>
    </w:p>
    <w:p w:rsidR="003E5118" w:rsidRPr="003E5118" w:rsidRDefault="003E5118" w:rsidP="003E5118">
      <w:pPr>
        <w:rPr>
          <w:rFonts w:ascii="Times New Roman" w:hAnsi="Times New Roman" w:cs="Times New Roman"/>
        </w:rPr>
      </w:pPr>
      <w:r w:rsidRPr="003E5118">
        <w:rPr>
          <w:rFonts w:ascii="Times New Roman" w:hAnsi="Times New Roman" w:cs="Times New Roman"/>
        </w:rPr>
        <w:t>架设防护设施时，必须经有关部门批准，采用线路暂时停电或其他可靠的安全技术措施，并应有电气工程技术人员和专职安全人员监护。</w:t>
      </w:r>
    </w:p>
    <w:p w:rsidR="003E5118" w:rsidRPr="003E5118" w:rsidRDefault="003E5118" w:rsidP="003E5118">
      <w:pPr>
        <w:rPr>
          <w:rFonts w:ascii="Times New Roman" w:hAnsi="Times New Roman" w:cs="Times New Roman"/>
        </w:rPr>
      </w:pPr>
      <w:r w:rsidRPr="003E5118">
        <w:rPr>
          <w:rFonts w:ascii="Times New Roman" w:hAnsi="Times New Roman" w:cs="Times New Roman"/>
        </w:rPr>
        <w:t>防护设施与外电线路之间的安全距离不应小于表</w:t>
      </w:r>
      <w:r>
        <w:rPr>
          <w:rFonts w:ascii="Times New Roman" w:hAnsi="Times New Roman" w:cs="Times New Roman" w:hint="eastAsia"/>
        </w:rPr>
        <w:t>8.</w:t>
      </w:r>
      <w:r>
        <w:rPr>
          <w:rFonts w:ascii="Times New Roman" w:hAnsi="Times New Roman" w:cs="Times New Roman"/>
        </w:rPr>
        <w:t>1.</w:t>
      </w:r>
      <w:r w:rsidRPr="003E5118">
        <w:rPr>
          <w:rFonts w:ascii="Times New Roman" w:hAnsi="Times New Roman" w:cs="Times New Roman"/>
        </w:rPr>
        <w:t>6</w:t>
      </w:r>
      <w:r w:rsidRPr="003E5118">
        <w:rPr>
          <w:rFonts w:ascii="Times New Roman" w:hAnsi="Times New Roman" w:cs="Times New Roman"/>
        </w:rPr>
        <w:t>所列数值。</w:t>
      </w:r>
    </w:p>
    <w:p w:rsidR="006F5F31" w:rsidRDefault="003E5118" w:rsidP="003E5118">
      <w:pPr>
        <w:rPr>
          <w:rFonts w:ascii="Times New Roman" w:hAnsi="Times New Roman" w:cs="Times New Roman"/>
        </w:rPr>
      </w:pPr>
      <w:r w:rsidRPr="003E5118">
        <w:rPr>
          <w:rFonts w:ascii="Times New Roman" w:hAnsi="Times New Roman" w:cs="Times New Roman"/>
        </w:rPr>
        <w:t>防护设施应坚固、稳定，且对外电线路的隔离防护应达到</w:t>
      </w:r>
      <w:r w:rsidRPr="003E5118">
        <w:rPr>
          <w:rFonts w:ascii="Times New Roman" w:hAnsi="Times New Roman" w:cs="Times New Roman"/>
        </w:rPr>
        <w:t xml:space="preserve"> IP30</w:t>
      </w:r>
      <w:r w:rsidRPr="003E5118">
        <w:rPr>
          <w:rFonts w:ascii="Times New Roman" w:hAnsi="Times New Roman" w:cs="Times New Roman"/>
        </w:rPr>
        <w:t>级</w:t>
      </w:r>
    </w:p>
    <w:p w:rsidR="00A2261F" w:rsidRDefault="00A2261F" w:rsidP="00A2261F">
      <w:pPr>
        <w:jc w:val="center"/>
        <w:rPr>
          <w:rFonts w:ascii="Times New Roman" w:hAnsi="Times New Roman" w:cs="Times New Roman"/>
          <w:sz w:val="24"/>
          <w:szCs w:val="21"/>
        </w:rPr>
      </w:pPr>
      <w:r w:rsidRPr="00A2261F">
        <w:rPr>
          <w:rFonts w:ascii="Times New Roman" w:hAnsi="Times New Roman" w:cs="Times New Roman" w:hint="eastAsia"/>
          <w:sz w:val="24"/>
          <w:szCs w:val="21"/>
        </w:rPr>
        <w:t>表</w:t>
      </w:r>
      <w:r w:rsidR="003E5118">
        <w:rPr>
          <w:rFonts w:ascii="Times New Roman" w:hAnsi="Times New Roman" w:cs="Times New Roman"/>
          <w:sz w:val="24"/>
          <w:szCs w:val="21"/>
        </w:rPr>
        <w:t>8</w:t>
      </w:r>
      <w:r w:rsidR="003E5118">
        <w:rPr>
          <w:rFonts w:ascii="Times New Roman" w:hAnsi="Times New Roman" w:cs="Times New Roman" w:hint="eastAsia"/>
          <w:sz w:val="24"/>
          <w:szCs w:val="21"/>
        </w:rPr>
        <w:t>.</w:t>
      </w:r>
      <w:r w:rsidRPr="00A2261F">
        <w:rPr>
          <w:rFonts w:ascii="Times New Roman" w:hAnsi="Times New Roman" w:cs="Times New Roman"/>
          <w:sz w:val="24"/>
          <w:szCs w:val="21"/>
        </w:rPr>
        <w:t>1</w:t>
      </w:r>
      <w:r w:rsidR="003E5118">
        <w:rPr>
          <w:rFonts w:ascii="Times New Roman" w:hAnsi="Times New Roman" w:cs="Times New Roman" w:hint="eastAsia"/>
          <w:sz w:val="24"/>
          <w:szCs w:val="21"/>
        </w:rPr>
        <w:t>.</w:t>
      </w:r>
      <w:r w:rsidRPr="00A2261F">
        <w:rPr>
          <w:rFonts w:ascii="Times New Roman" w:hAnsi="Times New Roman" w:cs="Times New Roman"/>
          <w:sz w:val="24"/>
          <w:szCs w:val="21"/>
        </w:rPr>
        <w:t xml:space="preserve">6  </w:t>
      </w:r>
      <w:r w:rsidRPr="00A2261F">
        <w:rPr>
          <w:rFonts w:ascii="Times New Roman" w:hAnsi="Times New Roman" w:cs="Times New Roman"/>
          <w:sz w:val="24"/>
          <w:szCs w:val="21"/>
        </w:rPr>
        <w:t>防护设施与外电线路之间的最小安全距离</w:t>
      </w: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4"/>
        <w:gridCol w:w="726"/>
        <w:gridCol w:w="898"/>
        <w:gridCol w:w="898"/>
        <w:gridCol w:w="898"/>
        <w:gridCol w:w="898"/>
        <w:gridCol w:w="898"/>
      </w:tblGrid>
      <w:tr w:rsidR="00A2261F" w:rsidRPr="00B65E61" w:rsidTr="008935D5">
        <w:trPr>
          <w:jc w:val="center"/>
        </w:trPr>
        <w:tc>
          <w:tcPr>
            <w:tcW w:w="2864" w:type="dxa"/>
          </w:tcPr>
          <w:p w:rsidR="00A2261F" w:rsidRPr="00A2261F" w:rsidRDefault="00A2261F" w:rsidP="008935D5">
            <w:pPr>
              <w:adjustRightInd w:val="0"/>
              <w:snapToGrid w:val="0"/>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外电线路电压等级（</w:t>
            </w:r>
            <w:r w:rsidRPr="00A2261F">
              <w:rPr>
                <w:rFonts w:ascii="Times New Roman" w:hAnsi="Times New Roman" w:cs="Times New Roman"/>
                <w:snapToGrid w:val="0"/>
                <w:kern w:val="0"/>
                <w:sz w:val="24"/>
                <w:szCs w:val="20"/>
              </w:rPr>
              <w:t>kv</w:t>
            </w:r>
            <w:r w:rsidRPr="00A2261F">
              <w:rPr>
                <w:rFonts w:ascii="Times New Roman" w:hAnsi="Times New Roman" w:cs="Times New Roman"/>
                <w:snapToGrid w:val="0"/>
                <w:kern w:val="0"/>
                <w:sz w:val="24"/>
                <w:szCs w:val="20"/>
              </w:rPr>
              <w:t>）</w:t>
            </w:r>
          </w:p>
        </w:tc>
        <w:tc>
          <w:tcPr>
            <w:tcW w:w="726"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≤10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35</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110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220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330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500</w:t>
            </w:r>
          </w:p>
        </w:tc>
      </w:tr>
      <w:tr w:rsidR="00A2261F" w:rsidRPr="00B65E61" w:rsidTr="008935D5">
        <w:trPr>
          <w:jc w:val="center"/>
        </w:trPr>
        <w:tc>
          <w:tcPr>
            <w:tcW w:w="2864" w:type="dxa"/>
          </w:tcPr>
          <w:p w:rsidR="00A2261F" w:rsidRPr="00A2261F" w:rsidRDefault="00A2261F" w:rsidP="008935D5">
            <w:pPr>
              <w:adjustRightInd w:val="0"/>
              <w:snapToGrid w:val="0"/>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最小安全距离（</w:t>
            </w:r>
            <w:r w:rsidRPr="00A2261F">
              <w:rPr>
                <w:rFonts w:ascii="Times New Roman" w:hAnsi="Times New Roman" w:cs="Times New Roman"/>
                <w:snapToGrid w:val="0"/>
                <w:kern w:val="0"/>
                <w:sz w:val="24"/>
                <w:szCs w:val="20"/>
              </w:rPr>
              <w:t>m</w:t>
            </w:r>
            <w:r w:rsidRPr="00A2261F">
              <w:rPr>
                <w:rFonts w:ascii="Times New Roman" w:hAnsi="Times New Roman" w:cs="Times New Roman"/>
                <w:snapToGrid w:val="0"/>
                <w:kern w:val="0"/>
                <w:sz w:val="24"/>
                <w:szCs w:val="20"/>
              </w:rPr>
              <w:t>）</w:t>
            </w:r>
          </w:p>
        </w:tc>
        <w:tc>
          <w:tcPr>
            <w:tcW w:w="726"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1.7</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2.0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2.5</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4.0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5.0</w:t>
            </w:r>
          </w:p>
        </w:tc>
        <w:tc>
          <w:tcPr>
            <w:tcW w:w="898" w:type="dxa"/>
            <w:vAlign w:val="center"/>
          </w:tcPr>
          <w:p w:rsidR="00A2261F" w:rsidRPr="00A2261F" w:rsidRDefault="00A2261F" w:rsidP="008935D5">
            <w:pPr>
              <w:adjustRightInd w:val="0"/>
              <w:snapToGrid w:val="0"/>
              <w:jc w:val="center"/>
              <w:rPr>
                <w:rFonts w:ascii="Times New Roman" w:hAnsi="Times New Roman" w:cs="Times New Roman"/>
                <w:snapToGrid w:val="0"/>
                <w:kern w:val="0"/>
                <w:sz w:val="24"/>
                <w:szCs w:val="20"/>
              </w:rPr>
            </w:pPr>
            <w:r w:rsidRPr="00A2261F">
              <w:rPr>
                <w:rFonts w:ascii="Times New Roman" w:hAnsi="Times New Roman" w:cs="Times New Roman"/>
                <w:snapToGrid w:val="0"/>
                <w:kern w:val="0"/>
                <w:sz w:val="24"/>
                <w:szCs w:val="20"/>
              </w:rPr>
              <w:t>6.0</w:t>
            </w:r>
          </w:p>
        </w:tc>
      </w:tr>
    </w:tbl>
    <w:p w:rsidR="006F5F31" w:rsidRDefault="003E5118">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.1.7 </w:t>
      </w:r>
      <w:r w:rsidR="00A2261F" w:rsidRPr="00A2261F">
        <w:rPr>
          <w:rFonts w:ascii="Times New Roman" w:hAnsi="Times New Roman" w:cs="Times New Roman" w:hint="eastAsia"/>
        </w:rPr>
        <w:t>当本规范第</w:t>
      </w:r>
      <w:r>
        <w:rPr>
          <w:rFonts w:ascii="Times New Roman" w:hAnsi="Times New Roman" w:cs="Times New Roman" w:hint="eastAsia"/>
        </w:rPr>
        <w:t>8</w:t>
      </w:r>
      <w:r w:rsidR="00A2261F" w:rsidRPr="00A2261F">
        <w:rPr>
          <w:rFonts w:ascii="Times New Roman" w:hAnsi="Times New Roman" w:cs="Times New Roman"/>
        </w:rPr>
        <w:t>.1.6</w:t>
      </w:r>
      <w:r w:rsidR="00A2261F" w:rsidRPr="00A2261F">
        <w:rPr>
          <w:rFonts w:ascii="Times New Roman" w:hAnsi="Times New Roman" w:cs="Times New Roman"/>
        </w:rPr>
        <w:t>条规定的防护措施无法实现时，必须与有关</w:t>
      </w:r>
      <w:r w:rsidR="00A2261F" w:rsidRPr="003345D0">
        <w:rPr>
          <w:rFonts w:ascii="Times New Roman" w:hAnsi="Times New Roman" w:cs="Times New Roman"/>
        </w:rPr>
        <w:t>供电</w:t>
      </w:r>
      <w:r w:rsidR="00A2261F" w:rsidRPr="00A2261F">
        <w:rPr>
          <w:rFonts w:ascii="Times New Roman" w:hAnsi="Times New Roman" w:cs="Times New Roman"/>
        </w:rPr>
        <w:t>部门协商，采取停电、迁移外电线路等措施，未采取上述措施的严禁施工</w:t>
      </w:r>
      <w:r w:rsidR="006F3F4F">
        <w:rPr>
          <w:rFonts w:ascii="Times New Roman" w:hAnsi="Times New Roman" w:cs="Times New Roman"/>
        </w:rPr>
        <w:t>。</w:t>
      </w:r>
    </w:p>
    <w:p w:rsidR="006F5F31" w:rsidRDefault="003E5118" w:rsidP="00A2261F">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.1.8 </w:t>
      </w:r>
      <w:r w:rsidR="00A2261F" w:rsidRPr="003345D0">
        <w:rPr>
          <w:rFonts w:ascii="Times New Roman" w:hAnsi="Times New Roman" w:cs="Times New Roman" w:hint="eastAsia"/>
        </w:rPr>
        <w:t>当</w:t>
      </w:r>
      <w:r w:rsidR="00A2261F" w:rsidRPr="00A2261F">
        <w:rPr>
          <w:rFonts w:ascii="Times New Roman" w:hAnsi="Times New Roman" w:cs="Times New Roman" w:hint="eastAsia"/>
        </w:rPr>
        <w:t>在外电架空线路附近开挖沟槽时，必须会同有关部门采取加固措施，防止外电架空线路电杆倾斜、悬倒</w:t>
      </w:r>
      <w:r w:rsidR="006F3F4F">
        <w:rPr>
          <w:rFonts w:ascii="Times New Roman" w:hAnsi="Times New Roman" w:cs="Times New Roman"/>
        </w:rPr>
        <w:t>。</w:t>
      </w:r>
    </w:p>
    <w:p w:rsidR="006F5F31" w:rsidRDefault="003E5118">
      <w:pPr>
        <w:pStyle w:val="2"/>
        <w:rPr>
          <w:rFonts w:ascii="Times New Roman" w:hAnsi="Times New Roman" w:cs="Times New Roman"/>
        </w:rPr>
      </w:pPr>
      <w:bookmarkStart w:id="71" w:name="_Toc27124969"/>
      <w:bookmarkStart w:id="72" w:name="_Toc37697452"/>
      <w:r>
        <w:rPr>
          <w:rFonts w:ascii="Times New Roman" w:hAnsi="Times New Roman" w:cs="Times New Roman"/>
        </w:rPr>
        <w:t>8</w:t>
      </w:r>
      <w:r w:rsidR="006F3F4F">
        <w:rPr>
          <w:rFonts w:ascii="Times New Roman" w:hAnsi="Times New Roman" w:cs="Times New Roman"/>
        </w:rPr>
        <w:t xml:space="preserve">.2 </w:t>
      </w:r>
      <w:r w:rsidR="006F3F4F">
        <w:rPr>
          <w:rFonts w:ascii="Times New Roman" w:hAnsi="Times New Roman" w:cs="Times New Roman" w:hint="eastAsia"/>
        </w:rPr>
        <w:t>电气设备防护</w:t>
      </w:r>
      <w:bookmarkEnd w:id="71"/>
      <w:bookmarkEnd w:id="72"/>
    </w:p>
    <w:p w:rsidR="006F5F31" w:rsidRDefault="003E5118">
      <w:pPr>
        <w:rPr>
          <w:rFonts w:ascii="Times New Roman" w:hAnsi="Times New Roman" w:cs="Times New Roman"/>
        </w:rPr>
      </w:pPr>
      <w:r>
        <w:rPr>
          <w:rFonts w:ascii="Times New Roman" w:hAnsi="Times New Roman" w:cs="Times New Roman"/>
        </w:rPr>
        <w:t>8</w:t>
      </w:r>
      <w:r w:rsidR="006F3F4F">
        <w:rPr>
          <w:rFonts w:ascii="Times New Roman" w:hAnsi="Times New Roman" w:cs="Times New Roman"/>
        </w:rPr>
        <w:t xml:space="preserve">.2.1 </w:t>
      </w:r>
      <w:r w:rsidR="007A2C40" w:rsidRPr="007A2C40">
        <w:rPr>
          <w:rFonts w:ascii="Times New Roman" w:hAnsi="Times New Roman" w:cs="Times New Roman" w:hint="eastAsia"/>
        </w:rPr>
        <w:t>电气设备现场周围不得存放易燃易爆物、污源和腐蚀介质，否则应予清除或做防护处置，其防护等级必须与环境条件相适应</w:t>
      </w:r>
      <w:r w:rsidR="006F3F4F">
        <w:rPr>
          <w:rFonts w:ascii="Times New Roman" w:hAnsi="Times New Roman" w:cs="Times New Roman"/>
        </w:rPr>
        <w:t>。</w:t>
      </w:r>
    </w:p>
    <w:p w:rsidR="00C77ADF" w:rsidRDefault="003E5118">
      <w:pPr>
        <w:rPr>
          <w:rFonts w:ascii="Times New Roman" w:hAnsi="Times New Roman" w:cs="Times New Roman"/>
        </w:rPr>
        <w:sectPr w:rsidR="00C77ADF" w:rsidSect="00AC078F">
          <w:pgSz w:w="11906" w:h="16838"/>
          <w:pgMar w:top="1440" w:right="1800" w:bottom="1440" w:left="1800" w:header="851" w:footer="992" w:gutter="0"/>
          <w:cols w:space="425"/>
          <w:docGrid w:type="lines" w:linePitch="312"/>
        </w:sectPr>
      </w:pPr>
      <w:r>
        <w:rPr>
          <w:rFonts w:ascii="Times New Roman" w:hAnsi="Times New Roman" w:cs="Times New Roman"/>
        </w:rPr>
        <w:t>8</w:t>
      </w:r>
      <w:r w:rsidR="006F3F4F">
        <w:rPr>
          <w:rFonts w:ascii="Times New Roman" w:hAnsi="Times New Roman" w:cs="Times New Roman" w:hint="eastAsia"/>
        </w:rPr>
        <w:t>.</w:t>
      </w:r>
      <w:r w:rsidR="006F3F4F">
        <w:rPr>
          <w:rFonts w:ascii="Times New Roman" w:hAnsi="Times New Roman" w:cs="Times New Roman"/>
        </w:rPr>
        <w:t>2</w:t>
      </w:r>
      <w:r w:rsidR="006F3F4F">
        <w:rPr>
          <w:rFonts w:ascii="Times New Roman" w:hAnsi="Times New Roman" w:cs="Times New Roman" w:hint="eastAsia"/>
        </w:rPr>
        <w:t>.</w:t>
      </w:r>
      <w:r w:rsidR="006F3F4F">
        <w:rPr>
          <w:rFonts w:ascii="Times New Roman" w:hAnsi="Times New Roman" w:cs="Times New Roman"/>
        </w:rPr>
        <w:t xml:space="preserve">2 </w:t>
      </w:r>
      <w:r w:rsidR="007A2C40" w:rsidRPr="007A2C40">
        <w:rPr>
          <w:rFonts w:ascii="Times New Roman" w:hAnsi="Times New Roman" w:cs="Times New Roman" w:hint="eastAsia"/>
        </w:rPr>
        <w:t>电气设备设置场所应能避免物体打击和机械损伤，否则应采取防护处置</w:t>
      </w:r>
      <w:r w:rsidR="006F3F4F">
        <w:rPr>
          <w:rFonts w:ascii="Times New Roman" w:hAnsi="Times New Roman" w:cs="Times New Roman"/>
        </w:rPr>
        <w:t>。</w:t>
      </w:r>
    </w:p>
    <w:p w:rsidR="006F5F31" w:rsidRDefault="0069009C">
      <w:pPr>
        <w:pStyle w:val="1"/>
        <w:rPr>
          <w:rFonts w:ascii="Times New Roman" w:hAnsi="Times New Roman" w:cs="Times New Roman"/>
        </w:rPr>
      </w:pPr>
      <w:bookmarkStart w:id="73" w:name="_Toc27124970"/>
      <w:bookmarkStart w:id="74" w:name="_Toc37697453"/>
      <w:r>
        <w:rPr>
          <w:rFonts w:ascii="Times New Roman" w:hAnsi="Times New Roman" w:cs="Times New Roman"/>
        </w:rPr>
        <w:lastRenderedPageBreak/>
        <w:t xml:space="preserve">9 </w:t>
      </w:r>
      <w:r w:rsidR="006F3F4F">
        <w:rPr>
          <w:rFonts w:ascii="Times New Roman" w:hAnsi="Times New Roman" w:cs="Times New Roman" w:hint="eastAsia"/>
        </w:rPr>
        <w:t>照明</w:t>
      </w:r>
      <w:bookmarkEnd w:id="73"/>
      <w:bookmarkEnd w:id="74"/>
    </w:p>
    <w:p w:rsidR="006F5F31" w:rsidRDefault="0069009C">
      <w:pPr>
        <w:pStyle w:val="2"/>
        <w:rPr>
          <w:rFonts w:ascii="Times New Roman" w:hAnsi="Times New Roman" w:cs="Times New Roman"/>
        </w:rPr>
      </w:pPr>
      <w:bookmarkStart w:id="75" w:name="_Toc27124971"/>
      <w:bookmarkStart w:id="76" w:name="_Toc37697454"/>
      <w:r>
        <w:rPr>
          <w:rFonts w:ascii="Times New Roman" w:hAnsi="Times New Roman" w:cs="Times New Roman"/>
        </w:rPr>
        <w:t>9</w:t>
      </w:r>
      <w:r w:rsidR="006F3F4F">
        <w:rPr>
          <w:rFonts w:ascii="Times New Roman" w:hAnsi="Times New Roman" w:cs="Times New Roman"/>
        </w:rPr>
        <w:t xml:space="preserve">.1 </w:t>
      </w:r>
      <w:r w:rsidR="006F3F4F">
        <w:rPr>
          <w:rFonts w:ascii="Times New Roman" w:hAnsi="Times New Roman" w:cs="Times New Roman" w:hint="eastAsia"/>
        </w:rPr>
        <w:t>一般规定</w:t>
      </w:r>
      <w:bookmarkEnd w:id="75"/>
      <w:bookmarkEnd w:id="76"/>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.1.1 </w:t>
      </w:r>
      <w:r w:rsidR="00C9423A" w:rsidRPr="00C9423A">
        <w:rPr>
          <w:rFonts w:ascii="Times New Roman" w:hAnsi="Times New Roman" w:cs="Times New Roman" w:hint="eastAsia"/>
        </w:rPr>
        <w:t>在坑、洞、井内作业、夜间施工或厂房、道路、仓库、</w:t>
      </w:r>
      <w:r w:rsidR="00C9423A" w:rsidRPr="00C9423A">
        <w:rPr>
          <w:rFonts w:ascii="Times New Roman" w:hAnsi="Times New Roman" w:cs="Times New Roman"/>
        </w:rPr>
        <w:t>办公室、食堂、宿舍、料具堆放场及自然采光差等场所，应设一般照明、局部照明或混合照明。在一个工作场所内，不得只设局部照明</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.1.2 </w:t>
      </w:r>
      <w:r w:rsidR="00C9423A" w:rsidRPr="00C9423A">
        <w:rPr>
          <w:rFonts w:ascii="Times New Roman" w:hAnsi="Times New Roman" w:cs="Times New Roman" w:hint="eastAsia"/>
        </w:rPr>
        <w:t>现场照明应采用高光效、长寿命的照明光源。对需大面积照明的场所，应采用高压汞灯、高压钠灯或混光用的卤钨灯等</w:t>
      </w:r>
      <w:r w:rsidR="006F3F4F">
        <w:rPr>
          <w:rFonts w:ascii="Times New Roman" w:hAnsi="Times New Roman" w:cs="Times New Roman"/>
        </w:rPr>
        <w:t>。</w:t>
      </w:r>
    </w:p>
    <w:p w:rsidR="00C9423A" w:rsidRPr="00C9423A" w:rsidRDefault="0069009C" w:rsidP="00C9423A">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.1.3 </w:t>
      </w:r>
      <w:r w:rsidR="00C9423A" w:rsidRPr="00C9423A">
        <w:rPr>
          <w:rFonts w:ascii="Times New Roman" w:hAnsi="Times New Roman" w:cs="Times New Roman" w:hint="eastAsia"/>
        </w:rPr>
        <w:t>照明器的选择必须按下列环境条件确定：</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rPr>
        <w:t xml:space="preserve">1 </w:t>
      </w:r>
      <w:r w:rsidRPr="00C9423A">
        <w:rPr>
          <w:rFonts w:ascii="Times New Roman" w:hAnsi="Times New Roman" w:cs="Times New Roman"/>
        </w:rPr>
        <w:t>正常湿度一般场所，选用开启式照明器；</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rPr>
        <w:t>2</w:t>
      </w:r>
      <w:r w:rsidRPr="00C9423A">
        <w:rPr>
          <w:rFonts w:ascii="Times New Roman" w:hAnsi="Times New Roman" w:cs="Times New Roman"/>
        </w:rPr>
        <w:t>潮湿或特别潮湿场所，选用密闭型防水照明器或配有防水灯头的开启式照明器；</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rPr>
        <w:t>3</w:t>
      </w:r>
      <w:r w:rsidRPr="00C9423A">
        <w:rPr>
          <w:rFonts w:ascii="Times New Roman" w:hAnsi="Times New Roman" w:cs="Times New Roman"/>
        </w:rPr>
        <w:t>含有大量尘埃但无爆炸和火灾危险的场所，选用防尘型照明器；</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rPr>
        <w:t>4</w:t>
      </w:r>
      <w:r w:rsidRPr="00C9423A">
        <w:rPr>
          <w:rFonts w:ascii="Times New Roman" w:hAnsi="Times New Roman" w:cs="Times New Roman"/>
        </w:rPr>
        <w:t>有爆炸和火灾危险的场所，按危险场所等级选用防爆型照明器；</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rPr>
        <w:t xml:space="preserve">5 </w:t>
      </w:r>
      <w:r w:rsidRPr="00C9423A">
        <w:rPr>
          <w:rFonts w:ascii="Times New Roman" w:hAnsi="Times New Roman" w:cs="Times New Roman"/>
        </w:rPr>
        <w:t>存在较强振动的场所，选用防振型照明器；</w:t>
      </w:r>
    </w:p>
    <w:p w:rsidR="006F5F31" w:rsidRDefault="00C9423A" w:rsidP="00C9423A">
      <w:pPr>
        <w:ind w:firstLineChars="200" w:firstLine="560"/>
        <w:rPr>
          <w:rFonts w:ascii="Times New Roman" w:hAnsi="Times New Roman" w:cs="Times New Roman"/>
        </w:rPr>
      </w:pPr>
      <w:r w:rsidRPr="00C9423A">
        <w:rPr>
          <w:rFonts w:ascii="Times New Roman" w:hAnsi="Times New Roman" w:cs="Times New Roman"/>
        </w:rPr>
        <w:t>6</w:t>
      </w:r>
      <w:r w:rsidRPr="00C9423A">
        <w:rPr>
          <w:rFonts w:ascii="Times New Roman" w:hAnsi="Times New Roman" w:cs="Times New Roman"/>
        </w:rPr>
        <w:t>有酸碱等强腐蚀介质场所，选用耐酸碱型照明器</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.1.4 </w:t>
      </w:r>
      <w:r w:rsidR="00C9423A" w:rsidRPr="00C9423A">
        <w:rPr>
          <w:rFonts w:ascii="Times New Roman" w:hAnsi="Times New Roman" w:cs="Times New Roman" w:hint="eastAsia"/>
        </w:rPr>
        <w:t>照明器具和器材的质量应符合国家现行有关强制性标准的规定，不得使用绝缘老化或破损的器具和器材</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.1.5 </w:t>
      </w:r>
      <w:r w:rsidR="00C9423A" w:rsidRPr="00C9423A">
        <w:rPr>
          <w:rFonts w:ascii="Times New Roman" w:hAnsi="Times New Roman" w:cs="Times New Roman" w:hint="eastAsia"/>
        </w:rPr>
        <w:t>无自然采光的地下大空间施工场所，应编制单项照明用电方案</w:t>
      </w:r>
      <w:r w:rsidR="006F3F4F">
        <w:rPr>
          <w:rFonts w:ascii="Times New Roman" w:hAnsi="Times New Roman" w:cs="Times New Roman"/>
        </w:rPr>
        <w:t>。</w:t>
      </w:r>
    </w:p>
    <w:p w:rsidR="006F5F31" w:rsidRDefault="0069009C">
      <w:pPr>
        <w:pStyle w:val="2"/>
        <w:rPr>
          <w:rFonts w:ascii="Times New Roman" w:hAnsi="Times New Roman" w:cs="Times New Roman"/>
        </w:rPr>
      </w:pPr>
      <w:bookmarkStart w:id="77" w:name="_Toc27124972"/>
      <w:bookmarkStart w:id="78" w:name="_Toc37697455"/>
      <w:r>
        <w:rPr>
          <w:rFonts w:ascii="Times New Roman" w:hAnsi="Times New Roman" w:cs="Times New Roman"/>
        </w:rPr>
        <w:t>9</w:t>
      </w:r>
      <w:r w:rsidR="006F3F4F">
        <w:rPr>
          <w:rFonts w:ascii="Times New Roman" w:hAnsi="Times New Roman" w:cs="Times New Roman"/>
        </w:rPr>
        <w:t xml:space="preserve">.2 </w:t>
      </w:r>
      <w:r w:rsidR="006F3F4F">
        <w:rPr>
          <w:rFonts w:ascii="Times New Roman" w:hAnsi="Times New Roman" w:cs="Times New Roman" w:hint="eastAsia"/>
        </w:rPr>
        <w:t>照明供电</w:t>
      </w:r>
      <w:bookmarkEnd w:id="77"/>
      <w:bookmarkEnd w:id="78"/>
    </w:p>
    <w:p w:rsidR="006F5F31" w:rsidRDefault="0069009C">
      <w:pPr>
        <w:rPr>
          <w:rFonts w:ascii="Times New Roman" w:hAnsi="Times New Roman" w:cs="Times New Roman"/>
          <w:lang w:eastAsia="zh-TW"/>
        </w:rPr>
      </w:pPr>
      <w:r>
        <w:rPr>
          <w:rFonts w:ascii="Times New Roman" w:hAnsi="Times New Roman" w:cs="Times New Roman"/>
          <w:lang w:eastAsia="zh-TW"/>
        </w:rPr>
        <w:t>9</w:t>
      </w:r>
      <w:r w:rsidR="006F3F4F">
        <w:rPr>
          <w:rFonts w:ascii="Times New Roman" w:hAnsi="Times New Roman" w:cs="Times New Roman"/>
          <w:lang w:eastAsia="zh-TW"/>
        </w:rPr>
        <w:t xml:space="preserve">.2.1 </w:t>
      </w:r>
      <w:r w:rsidR="00C9423A" w:rsidRPr="00C9423A">
        <w:rPr>
          <w:rFonts w:ascii="Times New Roman" w:hAnsi="Times New Roman" w:cs="Times New Roman" w:hint="eastAsia"/>
          <w:lang w:eastAsia="zh-TW"/>
        </w:rPr>
        <w:t>一般场所宜选用额定电压为</w:t>
      </w:r>
      <w:r w:rsidR="00C9423A" w:rsidRPr="00C9423A">
        <w:rPr>
          <w:rFonts w:ascii="Times New Roman" w:hAnsi="Times New Roman" w:cs="Times New Roman"/>
          <w:lang w:eastAsia="zh-TW"/>
        </w:rPr>
        <w:t>220V</w:t>
      </w:r>
      <w:r w:rsidR="00C9423A" w:rsidRPr="00C9423A">
        <w:rPr>
          <w:rFonts w:ascii="Times New Roman" w:hAnsi="Times New Roman" w:cs="Times New Roman"/>
          <w:lang w:eastAsia="zh-TW"/>
        </w:rPr>
        <w:t>的照明器</w:t>
      </w:r>
      <w:r w:rsidR="006F3F4F">
        <w:rPr>
          <w:rFonts w:ascii="Times New Roman" w:hAnsi="Times New Roman" w:cs="Times New Roman"/>
          <w:lang w:eastAsia="zh-TW"/>
        </w:rPr>
        <w:t>。</w:t>
      </w:r>
    </w:p>
    <w:p w:rsidR="00C9423A" w:rsidRPr="00B95CA0" w:rsidRDefault="0069009C" w:rsidP="00C9423A">
      <w:pPr>
        <w:rPr>
          <w:rFonts w:ascii="Times New Roman" w:hAnsi="Times New Roman" w:cs="Times New Roman"/>
          <w:b/>
          <w:bCs/>
          <w:lang w:eastAsia="zh-TW"/>
        </w:rPr>
      </w:pPr>
      <w:bookmarkStart w:id="79" w:name="_Hlk37189450"/>
      <w:r>
        <w:rPr>
          <w:rFonts w:ascii="Times New Roman" w:hAnsi="Times New Roman" w:cs="Times New Roman"/>
          <w:lang w:eastAsia="zh-TW"/>
        </w:rPr>
        <w:lastRenderedPageBreak/>
        <w:t>9</w:t>
      </w:r>
      <w:r w:rsidR="006F3F4F">
        <w:rPr>
          <w:rFonts w:ascii="Times New Roman" w:hAnsi="Times New Roman" w:cs="Times New Roman"/>
          <w:lang w:eastAsia="zh-TW"/>
        </w:rPr>
        <w:t xml:space="preserve">.2.2 </w:t>
      </w:r>
      <w:r w:rsidR="00C9423A" w:rsidRPr="00B95CA0">
        <w:rPr>
          <w:rFonts w:ascii="Times New Roman" w:hAnsi="Times New Roman" w:cs="Times New Roman" w:hint="eastAsia"/>
          <w:b/>
          <w:bCs/>
          <w:lang w:eastAsia="zh-TW"/>
        </w:rPr>
        <w:t>下列特殊场所应使用安全特低电压照明器：</w:t>
      </w:r>
    </w:p>
    <w:p w:rsidR="00C9423A" w:rsidRPr="00B95CA0" w:rsidRDefault="00C9423A" w:rsidP="00C9423A">
      <w:pPr>
        <w:ind w:firstLineChars="200" w:firstLine="562"/>
        <w:rPr>
          <w:rFonts w:ascii="Times New Roman" w:eastAsiaTheme="minorEastAsia" w:hAnsi="Times New Roman" w:cs="Times New Roman"/>
          <w:b/>
          <w:bCs/>
        </w:rPr>
      </w:pPr>
      <w:r w:rsidRPr="00B95CA0">
        <w:rPr>
          <w:rFonts w:ascii="Times New Roman" w:hAnsi="Times New Roman" w:cs="Times New Roman"/>
          <w:b/>
          <w:bCs/>
          <w:lang w:eastAsia="zh-TW"/>
        </w:rPr>
        <w:t xml:space="preserve">1 </w:t>
      </w:r>
      <w:r w:rsidRPr="00B95CA0">
        <w:rPr>
          <w:rFonts w:ascii="Times New Roman" w:hAnsi="Times New Roman" w:cs="Times New Roman"/>
          <w:b/>
          <w:bCs/>
          <w:lang w:eastAsia="zh-TW"/>
        </w:rPr>
        <w:t>隧道、人防工程、高温、有导电灰尘、比较潮湿或灯具离地面高度低于</w:t>
      </w:r>
      <w:r w:rsidRPr="00B95CA0">
        <w:rPr>
          <w:rFonts w:ascii="Times New Roman" w:hAnsi="Times New Roman" w:cs="Times New Roman"/>
          <w:b/>
          <w:bCs/>
          <w:lang w:eastAsia="zh-TW"/>
        </w:rPr>
        <w:t>2.5m</w:t>
      </w:r>
      <w:r w:rsidRPr="00B95CA0">
        <w:rPr>
          <w:rFonts w:ascii="Times New Roman" w:hAnsi="Times New Roman" w:cs="Times New Roman"/>
          <w:b/>
          <w:bCs/>
          <w:lang w:eastAsia="zh-TW"/>
        </w:rPr>
        <w:t>等场所的照明，电源电压不应大于</w:t>
      </w:r>
      <w:r w:rsidRPr="00B95CA0">
        <w:rPr>
          <w:rFonts w:ascii="Times New Roman" w:hAnsi="Times New Roman" w:cs="Times New Roman"/>
          <w:b/>
          <w:bCs/>
          <w:lang w:eastAsia="zh-TW"/>
        </w:rPr>
        <w:t>36V</w:t>
      </w:r>
      <w:r w:rsidRPr="00B95CA0">
        <w:rPr>
          <w:rFonts w:ascii="Times New Roman" w:hAnsi="Times New Roman" w:cs="Times New Roman" w:hint="eastAsia"/>
          <w:b/>
          <w:bCs/>
        </w:rPr>
        <w:t>；</w:t>
      </w:r>
    </w:p>
    <w:p w:rsidR="00C9423A" w:rsidRPr="00B95CA0" w:rsidRDefault="00C9423A" w:rsidP="00C9423A">
      <w:pPr>
        <w:ind w:firstLineChars="200" w:firstLine="562"/>
        <w:rPr>
          <w:rFonts w:ascii="Times New Roman" w:eastAsiaTheme="minorEastAsia" w:hAnsi="Times New Roman" w:cs="Times New Roman"/>
          <w:b/>
          <w:bCs/>
        </w:rPr>
      </w:pPr>
      <w:r w:rsidRPr="00B95CA0">
        <w:rPr>
          <w:rFonts w:ascii="Times New Roman" w:hAnsi="Times New Roman" w:cs="Times New Roman"/>
          <w:b/>
          <w:bCs/>
          <w:lang w:eastAsia="zh-TW"/>
        </w:rPr>
        <w:t xml:space="preserve">2 </w:t>
      </w:r>
      <w:r w:rsidRPr="00B95CA0">
        <w:rPr>
          <w:rFonts w:ascii="Times New Roman" w:hAnsi="Times New Roman" w:cs="Times New Roman"/>
          <w:b/>
          <w:bCs/>
          <w:lang w:eastAsia="zh-TW"/>
        </w:rPr>
        <w:t>潮湿和易触及带电体场所的照明，电源电压不得大于</w:t>
      </w:r>
      <w:r w:rsidRPr="00B95CA0">
        <w:rPr>
          <w:rFonts w:ascii="Times New Roman" w:hAnsi="Times New Roman" w:cs="Times New Roman"/>
          <w:b/>
          <w:bCs/>
          <w:lang w:eastAsia="zh-TW"/>
        </w:rPr>
        <w:t xml:space="preserve"> 24V</w:t>
      </w:r>
      <w:r w:rsidRPr="00B95CA0">
        <w:rPr>
          <w:rFonts w:ascii="Times New Roman" w:hAnsi="Times New Roman" w:cs="Times New Roman" w:hint="eastAsia"/>
          <w:b/>
          <w:bCs/>
        </w:rPr>
        <w:t>；</w:t>
      </w:r>
    </w:p>
    <w:p w:rsidR="006F5F31" w:rsidRDefault="00C9423A" w:rsidP="00C9423A">
      <w:pPr>
        <w:ind w:firstLineChars="200" w:firstLine="562"/>
        <w:rPr>
          <w:rFonts w:ascii="Times New Roman" w:eastAsia="PMingLiU" w:hAnsi="Times New Roman" w:cs="Times New Roman"/>
        </w:rPr>
      </w:pPr>
      <w:r w:rsidRPr="00B95CA0">
        <w:rPr>
          <w:rFonts w:ascii="Times New Roman" w:hAnsi="Times New Roman" w:cs="Times New Roman"/>
          <w:b/>
          <w:bCs/>
          <w:lang w:eastAsia="zh-TW"/>
        </w:rPr>
        <w:t xml:space="preserve">3 </w:t>
      </w:r>
      <w:r w:rsidRPr="00B95CA0">
        <w:rPr>
          <w:rFonts w:ascii="Times New Roman" w:hAnsi="Times New Roman" w:cs="Times New Roman"/>
          <w:b/>
          <w:bCs/>
          <w:lang w:eastAsia="zh-TW"/>
        </w:rPr>
        <w:t>特别潮湿场所、导电良好的地面、锅炉或金属容器内的照明，电源电压不得大于</w:t>
      </w:r>
      <w:r w:rsidRPr="00B95CA0">
        <w:rPr>
          <w:rFonts w:ascii="Times New Roman" w:hAnsi="Times New Roman" w:cs="Times New Roman"/>
          <w:b/>
          <w:bCs/>
          <w:lang w:eastAsia="zh-TW"/>
        </w:rPr>
        <w:t>12V</w:t>
      </w:r>
      <w:r w:rsidR="006F3F4F" w:rsidRPr="00B95CA0">
        <w:rPr>
          <w:rFonts w:ascii="Times New Roman" w:hAnsi="Times New Roman" w:cs="Times New Roman"/>
          <w:b/>
          <w:bCs/>
          <w:lang w:eastAsia="zh-TW"/>
        </w:rPr>
        <w:t>。</w:t>
      </w:r>
    </w:p>
    <w:bookmarkEnd w:id="79"/>
    <w:p w:rsidR="00C9423A" w:rsidRPr="00C9423A" w:rsidRDefault="0069009C" w:rsidP="00C9423A">
      <w:pPr>
        <w:rPr>
          <w:rFonts w:ascii="Times New Roman" w:hAnsi="Times New Roman" w:cs="Times New Roman"/>
          <w:lang w:eastAsia="zh-TW"/>
        </w:rPr>
      </w:pPr>
      <w:r>
        <w:rPr>
          <w:rFonts w:ascii="Times New Roman" w:hAnsi="Times New Roman" w:cs="Times New Roman"/>
          <w:lang w:eastAsia="zh-TW"/>
        </w:rPr>
        <w:t>9</w:t>
      </w:r>
      <w:r w:rsidR="006F3F4F">
        <w:rPr>
          <w:rFonts w:ascii="Times New Roman" w:hAnsi="Times New Roman" w:cs="Times New Roman"/>
          <w:lang w:eastAsia="zh-TW"/>
        </w:rPr>
        <w:t>.2.</w:t>
      </w:r>
      <w:r w:rsidR="002D1454">
        <w:rPr>
          <w:rFonts w:ascii="Times New Roman" w:hAnsi="Times New Roman" w:cs="Times New Roman"/>
          <w:lang w:eastAsia="zh-TW"/>
        </w:rPr>
        <w:t>3</w:t>
      </w:r>
      <w:r w:rsidR="00C9423A" w:rsidRPr="00C9423A">
        <w:rPr>
          <w:rFonts w:ascii="Times New Roman" w:hAnsi="Times New Roman" w:cs="Times New Roman" w:hint="eastAsia"/>
          <w:lang w:eastAsia="zh-TW"/>
        </w:rPr>
        <w:t>使用行灯应符合下列要求：</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lang w:eastAsia="zh-TW"/>
        </w:rPr>
        <w:t>1</w:t>
      </w:r>
      <w:r w:rsidRPr="00C9423A">
        <w:rPr>
          <w:rFonts w:ascii="Times New Roman" w:hAnsi="Times New Roman" w:cs="Times New Roman"/>
          <w:lang w:eastAsia="zh-TW"/>
        </w:rPr>
        <w:t>电源电压不大于</w:t>
      </w:r>
      <w:r w:rsidRPr="00C9423A">
        <w:rPr>
          <w:rFonts w:ascii="Times New Roman" w:hAnsi="Times New Roman" w:cs="Times New Roman"/>
          <w:lang w:eastAsia="zh-TW"/>
        </w:rPr>
        <w:t>36V</w:t>
      </w:r>
      <w:r>
        <w:rPr>
          <w:rFonts w:ascii="Times New Roman" w:hAnsi="Times New Roman" w:cs="Times New Roman" w:hint="eastAsia"/>
        </w:rPr>
        <w:t>；</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lang w:eastAsia="zh-TW"/>
        </w:rPr>
        <w:t>2</w:t>
      </w:r>
      <w:r w:rsidRPr="00C9423A">
        <w:rPr>
          <w:rFonts w:ascii="Times New Roman" w:hAnsi="Times New Roman" w:cs="Times New Roman"/>
          <w:lang w:eastAsia="zh-TW"/>
        </w:rPr>
        <w:t>灯体与手柄应坚固、绝缘良好并耐热耐潮湿；</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lang w:eastAsia="zh-TW"/>
        </w:rPr>
        <w:t>3</w:t>
      </w:r>
      <w:r w:rsidRPr="00C9423A">
        <w:rPr>
          <w:rFonts w:ascii="Times New Roman" w:hAnsi="Times New Roman" w:cs="Times New Roman"/>
          <w:lang w:eastAsia="zh-TW"/>
        </w:rPr>
        <w:t>灯头与灯体结合牢固，灯头无开关；</w:t>
      </w:r>
    </w:p>
    <w:p w:rsidR="00C9423A" w:rsidRDefault="00C9423A" w:rsidP="00C9423A">
      <w:pPr>
        <w:ind w:firstLineChars="200" w:firstLine="560"/>
        <w:rPr>
          <w:rFonts w:ascii="Times New Roman" w:hAnsi="Times New Roman" w:cs="Times New Roman"/>
        </w:rPr>
      </w:pPr>
      <w:r w:rsidRPr="00C9423A">
        <w:rPr>
          <w:rFonts w:ascii="Times New Roman" w:hAnsi="Times New Roman" w:cs="Times New Roman"/>
          <w:lang w:eastAsia="zh-TW"/>
        </w:rPr>
        <w:t>4</w:t>
      </w:r>
      <w:r w:rsidRPr="00C9423A">
        <w:rPr>
          <w:rFonts w:ascii="Times New Roman" w:hAnsi="Times New Roman" w:cs="Times New Roman"/>
          <w:lang w:eastAsia="zh-TW"/>
        </w:rPr>
        <w:t>灯泡外部有金属保护网；</w:t>
      </w:r>
    </w:p>
    <w:p w:rsidR="006F5F31" w:rsidRPr="00C9423A" w:rsidRDefault="00C9423A" w:rsidP="00C9423A">
      <w:pPr>
        <w:ind w:firstLineChars="200" w:firstLine="560"/>
        <w:rPr>
          <w:rFonts w:ascii="Times New Roman" w:hAnsi="Times New Roman" w:cs="Times New Roman"/>
        </w:rPr>
      </w:pPr>
      <w:r w:rsidRPr="00C9423A">
        <w:rPr>
          <w:rFonts w:ascii="Times New Roman" w:hAnsi="Times New Roman" w:cs="Times New Roman"/>
          <w:lang w:eastAsia="zh-TW"/>
        </w:rPr>
        <w:t>5</w:t>
      </w:r>
      <w:r w:rsidRPr="00C9423A">
        <w:rPr>
          <w:rFonts w:ascii="Times New Roman" w:hAnsi="Times New Roman" w:cs="Times New Roman"/>
          <w:lang w:eastAsia="zh-TW"/>
        </w:rPr>
        <w:t>金属网、反光罩、悬吊挂钩固定在灯具的绝缘部位上</w:t>
      </w:r>
      <w:r w:rsidR="006F3F4F">
        <w:rPr>
          <w:rFonts w:ascii="Times New Roman" w:hAnsi="Times New Roman" w:cs="Times New Roman"/>
          <w:lang w:eastAsia="zh-TW"/>
        </w:rPr>
        <w:t>。</w:t>
      </w:r>
    </w:p>
    <w:p w:rsidR="006F5F31" w:rsidRDefault="0069009C">
      <w:pPr>
        <w:rPr>
          <w:rFonts w:ascii="Times New Roman" w:hAnsi="Times New Roman" w:cs="Times New Roman"/>
          <w:lang w:eastAsia="zh-TW"/>
        </w:rPr>
      </w:pPr>
      <w:r>
        <w:rPr>
          <w:rFonts w:ascii="Times New Roman" w:hAnsi="Times New Roman" w:cs="Times New Roman"/>
          <w:lang w:eastAsia="zh-TW"/>
        </w:rPr>
        <w:t>9.</w:t>
      </w:r>
      <w:r w:rsidR="006F3F4F">
        <w:rPr>
          <w:rFonts w:ascii="Times New Roman" w:hAnsi="Times New Roman" w:cs="Times New Roman"/>
          <w:lang w:eastAsia="zh-TW"/>
        </w:rPr>
        <w:t>2.</w:t>
      </w:r>
      <w:r w:rsidR="002D1454">
        <w:rPr>
          <w:rFonts w:ascii="Times New Roman" w:hAnsi="Times New Roman" w:cs="Times New Roman"/>
          <w:lang w:eastAsia="zh-TW"/>
        </w:rPr>
        <w:t>4</w:t>
      </w:r>
      <w:r w:rsidR="00C9423A" w:rsidRPr="00C9423A">
        <w:rPr>
          <w:rFonts w:ascii="Times New Roman" w:hAnsi="Times New Roman" w:cs="Times New Roman" w:hint="eastAsia"/>
          <w:lang w:eastAsia="zh-TW"/>
        </w:rPr>
        <w:t>远离电源的小面积工作场地、道路照明、警卫照明或额定电压为</w:t>
      </w:r>
      <w:r w:rsidR="00C9423A" w:rsidRPr="00C9423A">
        <w:rPr>
          <w:rFonts w:ascii="Times New Roman" w:hAnsi="Times New Roman" w:cs="Times New Roman"/>
          <w:lang w:eastAsia="zh-TW"/>
        </w:rPr>
        <w:t>12~36V</w:t>
      </w:r>
      <w:r w:rsidR="00C9423A" w:rsidRPr="00C9423A">
        <w:rPr>
          <w:rFonts w:ascii="Times New Roman" w:hAnsi="Times New Roman" w:cs="Times New Roman"/>
          <w:lang w:eastAsia="zh-TW"/>
        </w:rPr>
        <w:t>照明的场所，其电压允许偏移值为额定电压值的</w:t>
      </w:r>
      <w:r w:rsidR="00C9423A">
        <w:rPr>
          <w:rFonts w:ascii="Times New Roman" w:hAnsi="Times New Roman" w:cs="Times New Roman" w:hint="eastAsia"/>
        </w:rPr>
        <w:t>-</w:t>
      </w:r>
      <w:r w:rsidR="00C9423A" w:rsidRPr="00C9423A">
        <w:rPr>
          <w:rFonts w:ascii="Times New Roman" w:hAnsi="Times New Roman" w:cs="Times New Roman"/>
          <w:lang w:eastAsia="zh-TW"/>
        </w:rPr>
        <w:t>10%~5%;</w:t>
      </w:r>
      <w:r w:rsidR="00C9423A" w:rsidRPr="00C9423A">
        <w:rPr>
          <w:rFonts w:ascii="Times New Roman" w:hAnsi="Times New Roman" w:cs="Times New Roman"/>
          <w:lang w:eastAsia="zh-TW"/>
        </w:rPr>
        <w:t>其余场所电压允许偏移值为额定电压值的</w:t>
      </w:r>
      <w:r w:rsidR="00C9423A" w:rsidRPr="00C9423A">
        <w:rPr>
          <w:rFonts w:ascii="Times New Roman" w:hAnsi="Times New Roman" w:cs="Times New Roman"/>
          <w:lang w:eastAsia="zh-TW"/>
        </w:rPr>
        <w:t xml:space="preserve"> ±5%</w:t>
      </w:r>
      <w:r w:rsidR="006F3F4F">
        <w:rPr>
          <w:rFonts w:ascii="Times New Roman" w:hAnsi="Times New Roman" w:cs="Times New Roman"/>
          <w:lang w:eastAsia="zh-TW"/>
        </w:rPr>
        <w:t>。</w:t>
      </w:r>
    </w:p>
    <w:p w:rsidR="0069009C" w:rsidRDefault="0069009C" w:rsidP="002D1454">
      <w:pPr>
        <w:rPr>
          <w:rFonts w:ascii="Times New Roman" w:hAnsi="Times New Roman" w:cs="Times New Roman"/>
          <w:b/>
          <w:color w:val="002060"/>
        </w:rPr>
      </w:pPr>
      <w:bookmarkStart w:id="80" w:name="_Hlk37189544"/>
      <w:r w:rsidRPr="002D1454">
        <w:rPr>
          <w:rFonts w:ascii="Times New Roman" w:hAnsi="Times New Roman" w:cs="Times New Roman"/>
          <w:color w:val="000000" w:themeColor="text1"/>
          <w:lang w:eastAsia="zh-TW"/>
        </w:rPr>
        <w:t>9</w:t>
      </w:r>
      <w:r w:rsidR="006F3F4F" w:rsidRPr="002D1454">
        <w:rPr>
          <w:rFonts w:ascii="Times New Roman" w:hAnsi="Times New Roman" w:cs="Times New Roman"/>
          <w:color w:val="000000" w:themeColor="text1"/>
          <w:lang w:eastAsia="zh-TW"/>
        </w:rPr>
        <w:t>.2.</w:t>
      </w:r>
      <w:r w:rsidR="002D1454" w:rsidRPr="002D1454">
        <w:rPr>
          <w:rFonts w:ascii="Times New Roman" w:hAnsi="Times New Roman" w:cs="Times New Roman"/>
          <w:color w:val="000000" w:themeColor="text1"/>
          <w:lang w:eastAsia="zh-TW"/>
        </w:rPr>
        <w:t>5</w:t>
      </w:r>
      <w:r w:rsidR="00C9423A" w:rsidRPr="002D1454">
        <w:rPr>
          <w:rFonts w:ascii="Times New Roman" w:hAnsi="Times New Roman" w:cs="Times New Roman" w:hint="eastAsia"/>
          <w:b/>
          <w:bCs/>
          <w:color w:val="000000" w:themeColor="text1"/>
          <w:lang w:eastAsia="zh-TW"/>
        </w:rPr>
        <w:t>照明变压器必须使用双绕组型安全隔离变压器，严禁使用自耦变压器</w:t>
      </w:r>
      <w:r w:rsidR="002D1454" w:rsidRPr="002D1454">
        <w:rPr>
          <w:rFonts w:ascii="Times New Roman" w:hAnsi="Times New Roman" w:cs="Times New Roman" w:hint="eastAsia"/>
          <w:b/>
          <w:bCs/>
          <w:color w:val="000000" w:themeColor="text1"/>
        </w:rPr>
        <w:t>。</w:t>
      </w:r>
    </w:p>
    <w:bookmarkEnd w:id="80"/>
    <w:p w:rsidR="006F5F31" w:rsidRDefault="0069009C">
      <w:pPr>
        <w:rPr>
          <w:rFonts w:ascii="Times New Roman" w:hAnsi="Times New Roman" w:cs="Times New Roman"/>
          <w:lang w:eastAsia="zh-TW"/>
        </w:rPr>
      </w:pPr>
      <w:r>
        <w:rPr>
          <w:rFonts w:ascii="Times New Roman" w:hAnsi="Times New Roman" w:cs="Times New Roman"/>
          <w:lang w:eastAsia="zh-TW"/>
        </w:rPr>
        <w:t>9</w:t>
      </w:r>
      <w:r w:rsidR="006F3F4F">
        <w:rPr>
          <w:rFonts w:ascii="Times New Roman" w:hAnsi="Times New Roman" w:cs="Times New Roman"/>
          <w:lang w:eastAsia="zh-TW"/>
        </w:rPr>
        <w:t>.2.</w:t>
      </w:r>
      <w:r w:rsidR="002D1454">
        <w:rPr>
          <w:rFonts w:ascii="Times New Roman" w:hAnsi="Times New Roman" w:cs="Times New Roman"/>
          <w:lang w:eastAsia="zh-TW"/>
        </w:rPr>
        <w:t>6</w:t>
      </w:r>
      <w:r w:rsidR="00EB2BE1" w:rsidRPr="00EB2BE1">
        <w:rPr>
          <w:rFonts w:ascii="Times New Roman" w:hAnsi="Times New Roman" w:cs="Times New Roman" w:hint="eastAsia"/>
          <w:lang w:eastAsia="zh-TW"/>
        </w:rPr>
        <w:t>照明系统宜使三相负荷平衡，其中每一单相回路上，灯具和插座数量不宜超过</w:t>
      </w:r>
      <w:r w:rsidR="00EB2BE1" w:rsidRPr="00EB2BE1">
        <w:rPr>
          <w:rFonts w:ascii="Times New Roman" w:hAnsi="Times New Roman" w:cs="Times New Roman"/>
          <w:lang w:eastAsia="zh-TW"/>
        </w:rPr>
        <w:t>25</w:t>
      </w:r>
      <w:r w:rsidR="00EB2BE1" w:rsidRPr="00EB2BE1">
        <w:rPr>
          <w:rFonts w:ascii="Times New Roman" w:hAnsi="Times New Roman" w:cs="Times New Roman"/>
          <w:lang w:eastAsia="zh-TW"/>
        </w:rPr>
        <w:t>个，</w:t>
      </w:r>
      <w:r w:rsidR="00EB2BE1" w:rsidRPr="00B71F37">
        <w:rPr>
          <w:rFonts w:ascii="Times New Roman" w:hAnsi="Times New Roman" w:cs="Times New Roman"/>
          <w:lang w:eastAsia="zh-TW"/>
        </w:rPr>
        <w:t>工作电流不宜超过</w:t>
      </w:r>
      <w:r w:rsidR="00EB2BE1" w:rsidRPr="00B71F37">
        <w:rPr>
          <w:rFonts w:ascii="Times New Roman" w:hAnsi="Times New Roman" w:cs="Times New Roman"/>
          <w:lang w:eastAsia="zh-TW"/>
        </w:rPr>
        <w:t>16A</w:t>
      </w:r>
      <w:r w:rsidR="00EB2BE1" w:rsidRPr="00B71F37">
        <w:rPr>
          <w:rFonts w:ascii="Times New Roman" w:hAnsi="Times New Roman" w:cs="Times New Roman"/>
          <w:lang w:eastAsia="zh-TW"/>
        </w:rPr>
        <w:t>。</w:t>
      </w:r>
    </w:p>
    <w:p w:rsidR="006F5F31" w:rsidRDefault="0069009C">
      <w:pPr>
        <w:rPr>
          <w:rFonts w:ascii="Times New Roman" w:hAnsi="Times New Roman" w:cs="Times New Roman"/>
          <w:lang w:eastAsia="zh-TW"/>
        </w:rPr>
      </w:pPr>
      <w:r>
        <w:rPr>
          <w:rFonts w:ascii="Times New Roman" w:hAnsi="Times New Roman" w:cs="Times New Roman"/>
          <w:lang w:eastAsia="zh-TW"/>
        </w:rPr>
        <w:t>9</w:t>
      </w:r>
      <w:r w:rsidR="006F3F4F">
        <w:rPr>
          <w:rFonts w:ascii="Times New Roman" w:hAnsi="Times New Roman" w:cs="Times New Roman"/>
          <w:lang w:eastAsia="zh-TW"/>
        </w:rPr>
        <w:t>.2.</w:t>
      </w:r>
      <w:r w:rsidR="002D1454">
        <w:rPr>
          <w:rFonts w:ascii="Times New Roman" w:hAnsi="Times New Roman" w:cs="Times New Roman"/>
          <w:lang w:eastAsia="zh-TW"/>
        </w:rPr>
        <w:t>7</w:t>
      </w:r>
      <w:r w:rsidR="00EB2BE1" w:rsidRPr="00EB2BE1">
        <w:rPr>
          <w:rFonts w:ascii="Times New Roman" w:hAnsi="Times New Roman" w:cs="Times New Roman" w:hint="eastAsia"/>
          <w:lang w:eastAsia="zh-TW"/>
        </w:rPr>
        <w:t>携带式变压器的一次侧电源线应采用橡皮护套或塑料护</w:t>
      </w:r>
      <w:r w:rsidR="00EB2BE1" w:rsidRPr="00EB2BE1">
        <w:rPr>
          <w:rFonts w:ascii="Times New Roman" w:hAnsi="Times New Roman" w:cs="Times New Roman"/>
          <w:lang w:eastAsia="zh-TW"/>
        </w:rPr>
        <w:t>套铜芯软电缆，中间不得有接头，长度不宜超过</w:t>
      </w:r>
      <w:r w:rsidR="00EB2BE1" w:rsidRPr="00EB2BE1">
        <w:rPr>
          <w:rFonts w:ascii="Times New Roman" w:hAnsi="Times New Roman" w:cs="Times New Roman"/>
          <w:lang w:eastAsia="zh-TW"/>
        </w:rPr>
        <w:t>3m</w:t>
      </w:r>
      <w:r w:rsidR="00EB2BE1">
        <w:rPr>
          <w:rFonts w:ascii="Times New Roman" w:hAnsi="Times New Roman" w:cs="Times New Roman" w:hint="eastAsia"/>
        </w:rPr>
        <w:t>，</w:t>
      </w:r>
      <w:r w:rsidR="00EB2BE1" w:rsidRPr="00EB2BE1">
        <w:rPr>
          <w:rFonts w:ascii="Times New Roman" w:hAnsi="Times New Roman" w:cs="Times New Roman"/>
          <w:lang w:eastAsia="zh-TW"/>
        </w:rPr>
        <w:t>其中绿</w:t>
      </w:r>
      <w:r w:rsidR="00EB2BE1" w:rsidRPr="00EB2BE1">
        <w:rPr>
          <w:rFonts w:ascii="Times New Roman" w:hAnsi="Times New Roman" w:cs="Times New Roman"/>
          <w:lang w:eastAsia="zh-TW"/>
        </w:rPr>
        <w:t>/</w:t>
      </w:r>
      <w:r w:rsidR="00EB2BE1" w:rsidRPr="00EB2BE1">
        <w:rPr>
          <w:rFonts w:ascii="Times New Roman" w:hAnsi="Times New Roman" w:cs="Times New Roman"/>
          <w:lang w:eastAsia="zh-TW"/>
        </w:rPr>
        <w:t>黄双色线只可作</w:t>
      </w:r>
      <w:r w:rsidR="00EB2BE1" w:rsidRPr="00EB2BE1">
        <w:rPr>
          <w:rFonts w:ascii="Times New Roman" w:hAnsi="Times New Roman" w:cs="Times New Roman"/>
          <w:lang w:eastAsia="zh-TW"/>
        </w:rPr>
        <w:t>PE</w:t>
      </w:r>
      <w:r w:rsidR="00EB2BE1" w:rsidRPr="00EB2BE1">
        <w:rPr>
          <w:rFonts w:ascii="Times New Roman" w:hAnsi="Times New Roman" w:cs="Times New Roman"/>
          <w:lang w:eastAsia="zh-TW"/>
        </w:rPr>
        <w:t>线使用，电源插销应有保护触头</w:t>
      </w:r>
      <w:r w:rsidR="006F3F4F">
        <w:rPr>
          <w:rFonts w:ascii="Times New Roman" w:hAnsi="Times New Roman" w:cs="Times New Roman"/>
          <w:lang w:eastAsia="zh-TW"/>
        </w:rPr>
        <w:t>。</w:t>
      </w:r>
    </w:p>
    <w:p w:rsidR="00EB2BE1" w:rsidRPr="00EB2BE1" w:rsidRDefault="0069009C" w:rsidP="00EB2BE1">
      <w:pPr>
        <w:rPr>
          <w:rFonts w:ascii="Times New Roman" w:hAnsi="Times New Roman" w:cs="Times New Roman"/>
          <w:lang w:eastAsia="zh-TW"/>
        </w:rPr>
      </w:pPr>
      <w:r>
        <w:rPr>
          <w:rFonts w:ascii="Times New Roman" w:hAnsi="Times New Roman" w:cs="Times New Roman"/>
          <w:lang w:eastAsia="zh-TW"/>
        </w:rPr>
        <w:lastRenderedPageBreak/>
        <w:t>9</w:t>
      </w:r>
      <w:r w:rsidR="006F3F4F">
        <w:rPr>
          <w:rFonts w:ascii="Times New Roman" w:hAnsi="Times New Roman" w:cs="Times New Roman"/>
          <w:lang w:eastAsia="zh-TW"/>
        </w:rPr>
        <w:t>.2.</w:t>
      </w:r>
      <w:r w:rsidR="002D1454">
        <w:rPr>
          <w:rFonts w:ascii="Times New Roman" w:hAnsi="Times New Roman" w:cs="Times New Roman"/>
          <w:lang w:eastAsia="zh-TW"/>
        </w:rPr>
        <w:t>8</w:t>
      </w:r>
      <w:r w:rsidR="00EB2BE1" w:rsidRPr="00EB2BE1">
        <w:rPr>
          <w:rFonts w:ascii="Times New Roman" w:hAnsi="Times New Roman" w:cs="Times New Roman" w:hint="eastAsia"/>
          <w:lang w:eastAsia="zh-TW"/>
        </w:rPr>
        <w:t>工作零线截面应按下列规定选择：</w:t>
      </w:r>
    </w:p>
    <w:p w:rsidR="00EB2BE1" w:rsidRDefault="00EB2BE1" w:rsidP="00EB2BE1">
      <w:pPr>
        <w:ind w:firstLineChars="200" w:firstLine="560"/>
        <w:rPr>
          <w:rFonts w:ascii="Times New Roman" w:eastAsia="PMingLiU" w:hAnsi="Times New Roman" w:cs="Times New Roman"/>
          <w:lang w:eastAsia="zh-TW"/>
        </w:rPr>
      </w:pPr>
      <w:r>
        <w:rPr>
          <w:rFonts w:ascii="Times New Roman" w:hAnsi="Times New Roman" w:cs="Times New Roman"/>
          <w:lang w:eastAsia="zh-TW"/>
        </w:rPr>
        <w:t xml:space="preserve">1 </w:t>
      </w:r>
      <w:r w:rsidRPr="00EB2BE1">
        <w:rPr>
          <w:rFonts w:ascii="Times New Roman" w:hAnsi="Times New Roman" w:cs="Times New Roman"/>
          <w:lang w:eastAsia="zh-TW"/>
        </w:rPr>
        <w:t>单相二线及二相二线线路中，零线截面与相线截面相同；</w:t>
      </w:r>
    </w:p>
    <w:p w:rsidR="00EB2BE1" w:rsidRDefault="00EB2BE1" w:rsidP="00EB2BE1">
      <w:pPr>
        <w:ind w:firstLineChars="200" w:firstLine="560"/>
        <w:rPr>
          <w:rFonts w:ascii="Times New Roman" w:eastAsia="PMingLiU" w:hAnsi="Times New Roman" w:cs="Times New Roman"/>
          <w:lang w:eastAsia="zh-TW"/>
        </w:rPr>
      </w:pPr>
      <w:r w:rsidRPr="00EB2BE1">
        <w:rPr>
          <w:rFonts w:ascii="Times New Roman" w:hAnsi="Times New Roman" w:cs="Times New Roman"/>
          <w:lang w:eastAsia="zh-TW"/>
        </w:rPr>
        <w:t>2</w:t>
      </w:r>
      <w:r w:rsidRPr="00EB2BE1">
        <w:rPr>
          <w:rFonts w:ascii="Times New Roman" w:hAnsi="Times New Roman" w:cs="Times New Roman"/>
          <w:lang w:eastAsia="zh-TW"/>
        </w:rPr>
        <w:t>三相四线制线路中，当照明器为白炽灯时，零线截面不小于相线截面的</w:t>
      </w:r>
      <w:r w:rsidRPr="00EB2BE1">
        <w:rPr>
          <w:rFonts w:ascii="Times New Roman" w:hAnsi="Times New Roman" w:cs="Times New Roman"/>
          <w:lang w:eastAsia="zh-TW"/>
        </w:rPr>
        <w:t>50%</w:t>
      </w:r>
      <w:r w:rsidRPr="00EB2BE1">
        <w:rPr>
          <w:rFonts w:ascii="Times New Roman" w:hAnsi="Times New Roman" w:cs="Times New Roman"/>
          <w:lang w:eastAsia="zh-TW"/>
        </w:rPr>
        <w:t>；当照明器为气体放电灯时，零线截面按最大负载相的电流选择；</w:t>
      </w:r>
    </w:p>
    <w:p w:rsidR="006F5F31" w:rsidRDefault="00EB2BE1" w:rsidP="00EB2BE1">
      <w:pPr>
        <w:ind w:firstLineChars="200" w:firstLine="560"/>
        <w:rPr>
          <w:rFonts w:ascii="Times New Roman" w:hAnsi="Times New Roman" w:cs="Times New Roman"/>
          <w:lang w:eastAsia="zh-TW"/>
        </w:rPr>
      </w:pPr>
      <w:r w:rsidRPr="00EB2BE1">
        <w:rPr>
          <w:rFonts w:ascii="Times New Roman" w:hAnsi="Times New Roman" w:cs="Times New Roman"/>
          <w:lang w:eastAsia="zh-TW"/>
        </w:rPr>
        <w:t>3</w:t>
      </w:r>
      <w:r w:rsidRPr="00EB2BE1">
        <w:rPr>
          <w:rFonts w:ascii="Times New Roman" w:hAnsi="Times New Roman" w:cs="Times New Roman"/>
          <w:lang w:eastAsia="zh-TW"/>
        </w:rPr>
        <w:t>在逐相切断的三相照明电路中，零线截面与最大负载相相线截面相同</w:t>
      </w:r>
      <w:r w:rsidR="006F3F4F">
        <w:rPr>
          <w:rFonts w:ascii="Times New Roman" w:hAnsi="Times New Roman" w:cs="Times New Roman"/>
          <w:lang w:eastAsia="zh-TW"/>
        </w:rPr>
        <w:t>。</w:t>
      </w:r>
    </w:p>
    <w:p w:rsidR="006F5F31" w:rsidRDefault="0069009C">
      <w:pPr>
        <w:pStyle w:val="2"/>
        <w:rPr>
          <w:rFonts w:ascii="Times New Roman" w:hAnsi="Times New Roman" w:cs="Times New Roman"/>
        </w:rPr>
      </w:pPr>
      <w:bookmarkStart w:id="81" w:name="_Toc27124973"/>
      <w:bookmarkStart w:id="82" w:name="_Toc37697456"/>
      <w:r>
        <w:rPr>
          <w:rFonts w:ascii="Times New Roman" w:hAnsi="Times New Roman" w:cs="Times New Roman"/>
          <w:lang w:eastAsia="zh-TW"/>
        </w:rPr>
        <w:t>9</w:t>
      </w:r>
      <w:r w:rsidR="006F3F4F">
        <w:rPr>
          <w:rFonts w:ascii="Times New Roman" w:hAnsi="Times New Roman" w:cs="Times New Roman"/>
          <w:lang w:eastAsia="zh-TW"/>
        </w:rPr>
        <w:t xml:space="preserve">.3 </w:t>
      </w:r>
      <w:r w:rsidR="006F3F4F">
        <w:rPr>
          <w:rFonts w:ascii="Times New Roman" w:hAnsi="Times New Roman" w:cs="Times New Roman" w:hint="eastAsia"/>
        </w:rPr>
        <w:t>照明装置</w:t>
      </w:r>
      <w:bookmarkEnd w:id="81"/>
      <w:bookmarkEnd w:id="82"/>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.3.1 </w:t>
      </w:r>
      <w:r w:rsidR="00EB2BE1" w:rsidRPr="00EB2BE1">
        <w:rPr>
          <w:rFonts w:ascii="Times New Roman" w:hAnsi="Times New Roman" w:cs="Times New Roman" w:hint="eastAsia"/>
        </w:rPr>
        <w:t>照明灯具的金属外壳必须与</w:t>
      </w:r>
      <w:r w:rsidR="00EB2BE1" w:rsidRPr="00EB2BE1">
        <w:rPr>
          <w:rFonts w:ascii="Times New Roman" w:hAnsi="Times New Roman" w:cs="Times New Roman"/>
        </w:rPr>
        <w:t>PE</w:t>
      </w:r>
      <w:r w:rsidR="00EB2BE1" w:rsidRPr="00EB2BE1">
        <w:rPr>
          <w:rFonts w:ascii="Times New Roman" w:hAnsi="Times New Roman" w:cs="Times New Roman"/>
        </w:rPr>
        <w:t>线相连接，照明开关箱内必须装设隔离开关、短路与过载保护电器和</w:t>
      </w:r>
      <w:r w:rsidR="00BA55D0">
        <w:rPr>
          <w:rFonts w:ascii="Times New Roman" w:hAnsi="Times New Roman" w:cs="Times New Roman"/>
        </w:rPr>
        <w:t>剩余电流动作</w:t>
      </w:r>
      <w:r w:rsidR="00EB2BE1" w:rsidRPr="00EB2BE1">
        <w:rPr>
          <w:rFonts w:ascii="Times New Roman" w:hAnsi="Times New Roman" w:cs="Times New Roman"/>
        </w:rPr>
        <w:t>保护器</w:t>
      </w:r>
      <w:r w:rsidR="006F3F4F">
        <w:rPr>
          <w:rFonts w:ascii="Times New Roman" w:hAnsi="Times New Roman" w:cs="Times New Roman"/>
        </w:rPr>
        <w:t>。</w:t>
      </w:r>
    </w:p>
    <w:p w:rsidR="00EB2BE1" w:rsidRPr="00EB2BE1" w:rsidRDefault="0069009C" w:rsidP="00EB2BE1">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.3.2 </w:t>
      </w:r>
      <w:r w:rsidR="00EB2BE1" w:rsidRPr="00EB2BE1">
        <w:rPr>
          <w:rFonts w:ascii="Times New Roman" w:hAnsi="Times New Roman" w:cs="Times New Roman" w:hint="eastAsia"/>
        </w:rPr>
        <w:t>室外</w:t>
      </w:r>
      <w:r w:rsidR="00EB2BE1" w:rsidRPr="00EB2BE1">
        <w:rPr>
          <w:rFonts w:ascii="Times New Roman" w:hAnsi="Times New Roman" w:cs="Times New Roman"/>
        </w:rPr>
        <w:t>220V</w:t>
      </w:r>
      <w:r w:rsidR="00EB2BE1" w:rsidRPr="00EB2BE1">
        <w:rPr>
          <w:rFonts w:ascii="Times New Roman" w:hAnsi="Times New Roman" w:cs="Times New Roman"/>
        </w:rPr>
        <w:t>灯具距地面不得低于</w:t>
      </w:r>
      <w:r w:rsidR="00EB2BE1" w:rsidRPr="00EB2BE1">
        <w:rPr>
          <w:rFonts w:ascii="Times New Roman" w:hAnsi="Times New Roman" w:cs="Times New Roman"/>
        </w:rPr>
        <w:t>3m</w:t>
      </w:r>
      <w:r w:rsidR="00EB2BE1">
        <w:rPr>
          <w:rFonts w:ascii="Times New Roman" w:hAnsi="Times New Roman" w:cs="Times New Roman" w:hint="eastAsia"/>
        </w:rPr>
        <w:t>，</w:t>
      </w:r>
      <w:r w:rsidR="00EB2BE1" w:rsidRPr="00EB2BE1">
        <w:rPr>
          <w:rFonts w:ascii="Times New Roman" w:hAnsi="Times New Roman" w:cs="Times New Roman"/>
        </w:rPr>
        <w:t>室内</w:t>
      </w:r>
      <w:r w:rsidR="00EB2BE1" w:rsidRPr="00EB2BE1">
        <w:rPr>
          <w:rFonts w:ascii="Times New Roman" w:hAnsi="Times New Roman" w:cs="Times New Roman"/>
        </w:rPr>
        <w:t>220V</w:t>
      </w:r>
      <w:r w:rsidR="00EB2BE1" w:rsidRPr="00EB2BE1">
        <w:rPr>
          <w:rFonts w:ascii="Times New Roman" w:hAnsi="Times New Roman" w:cs="Times New Roman"/>
        </w:rPr>
        <w:t>灯具距地面不得低于</w:t>
      </w:r>
      <w:r w:rsidR="00EB2BE1" w:rsidRPr="00EB2BE1">
        <w:rPr>
          <w:rFonts w:ascii="Times New Roman" w:hAnsi="Times New Roman" w:cs="Times New Roman"/>
        </w:rPr>
        <w:t>2.5m</w:t>
      </w:r>
      <w:r w:rsidR="00EB2BE1" w:rsidRPr="00EB2BE1">
        <w:rPr>
          <w:rFonts w:ascii="Times New Roman" w:hAnsi="Times New Roman" w:cs="Times New Roman"/>
        </w:rPr>
        <w:t>。</w:t>
      </w:r>
    </w:p>
    <w:p w:rsidR="0069009C" w:rsidRDefault="00EB2BE1" w:rsidP="0069009C">
      <w:pPr>
        <w:ind w:firstLineChars="200" w:firstLine="560"/>
        <w:rPr>
          <w:rFonts w:ascii="Times New Roman" w:hAnsi="Times New Roman" w:cs="Times New Roman"/>
        </w:rPr>
      </w:pPr>
      <w:r w:rsidRPr="00EB2BE1">
        <w:rPr>
          <w:rFonts w:ascii="Times New Roman" w:hAnsi="Times New Roman" w:cs="Times New Roman" w:hint="eastAsia"/>
        </w:rPr>
        <w:t>普通灯具与易燃物距离不宜小于</w:t>
      </w:r>
      <w:r w:rsidRPr="00EB2BE1">
        <w:rPr>
          <w:rFonts w:ascii="Times New Roman" w:hAnsi="Times New Roman" w:cs="Times New Roman"/>
        </w:rPr>
        <w:t>300mm</w:t>
      </w:r>
      <w:r>
        <w:rPr>
          <w:rFonts w:ascii="Times New Roman" w:hAnsi="Times New Roman" w:cs="Times New Roman" w:hint="eastAsia"/>
        </w:rPr>
        <w:t>；</w:t>
      </w:r>
      <w:r w:rsidRPr="00EB2BE1">
        <w:rPr>
          <w:rFonts w:ascii="Times New Roman" w:hAnsi="Times New Roman" w:cs="Times New Roman"/>
        </w:rPr>
        <w:t>聚光灯、碘钨灯等高热灯具与易燃物距离不宜小于</w:t>
      </w:r>
      <w:r w:rsidRPr="00EB2BE1">
        <w:rPr>
          <w:rFonts w:ascii="Times New Roman" w:hAnsi="Times New Roman" w:cs="Times New Roman"/>
        </w:rPr>
        <w:t>500mm</w:t>
      </w:r>
      <w:r>
        <w:rPr>
          <w:rFonts w:ascii="Times New Roman" w:hAnsi="Times New Roman" w:cs="Times New Roman" w:hint="eastAsia"/>
        </w:rPr>
        <w:t>，</w:t>
      </w:r>
      <w:r w:rsidRPr="00EB2BE1">
        <w:rPr>
          <w:rFonts w:ascii="Times New Roman" w:hAnsi="Times New Roman" w:cs="Times New Roman"/>
        </w:rPr>
        <w:t>且不得直接照射易燃物。达不到规定安全距离时，应采取隔热措施</w:t>
      </w:r>
      <w:r w:rsidR="006F3F4F">
        <w:rPr>
          <w:rFonts w:ascii="Times New Roman" w:hAnsi="Times New Roman" w:cs="Times New Roman"/>
        </w:rPr>
        <w:t>。</w:t>
      </w:r>
    </w:p>
    <w:p w:rsidR="006F5F31" w:rsidRDefault="0069009C" w:rsidP="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.3.3 </w:t>
      </w:r>
      <w:r w:rsidR="00EB2BE1" w:rsidRPr="00EB2BE1">
        <w:rPr>
          <w:rFonts w:ascii="Times New Roman" w:hAnsi="Times New Roman" w:cs="Times New Roman" w:hint="eastAsia"/>
        </w:rPr>
        <w:t>路灯的每个灯具应单独装设熔断器保护，灯头线应做防水弯</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.3.4 </w:t>
      </w:r>
      <w:r w:rsidR="00EB2BE1" w:rsidRPr="00EB2BE1">
        <w:rPr>
          <w:rFonts w:ascii="Times New Roman" w:hAnsi="Times New Roman" w:cs="Times New Roman" w:hint="eastAsia"/>
        </w:rPr>
        <w:t>荧光灯管应采用管座固定或用吊链悬挂。荧光灯的镇流器不得安装在易燃的结构物上</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.3.5 </w:t>
      </w:r>
      <w:r w:rsidR="00EB2BE1" w:rsidRPr="00EB2BE1">
        <w:rPr>
          <w:rFonts w:ascii="Times New Roman" w:hAnsi="Times New Roman" w:cs="Times New Roman" w:hint="eastAsia"/>
        </w:rPr>
        <w:t>碘钨灯及钠、铊、铟等金属卤化物灯具的安装高度宜在</w:t>
      </w:r>
      <w:r w:rsidR="00EB2BE1" w:rsidRPr="00EB2BE1">
        <w:rPr>
          <w:rFonts w:ascii="Times New Roman" w:hAnsi="Times New Roman" w:cs="Times New Roman"/>
        </w:rPr>
        <w:t>3m</w:t>
      </w:r>
      <w:r w:rsidR="00EB2BE1" w:rsidRPr="00EB2BE1">
        <w:rPr>
          <w:rFonts w:ascii="Times New Roman" w:hAnsi="Times New Roman" w:cs="Times New Roman"/>
        </w:rPr>
        <w:t>以上，灯线应固定在接线柱上，不得靠近灯具表面</w:t>
      </w:r>
      <w:r w:rsidR="006F3F4F">
        <w:rPr>
          <w:rFonts w:ascii="Times New Roman" w:hAnsi="Times New Roman" w:cs="Times New Roman"/>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.3.6 </w:t>
      </w:r>
      <w:r w:rsidR="00EB2BE1" w:rsidRPr="00EB2BE1">
        <w:rPr>
          <w:rFonts w:ascii="Times New Roman" w:hAnsi="Times New Roman" w:cs="Times New Roman" w:hint="eastAsia"/>
        </w:rPr>
        <w:t>投光灯的底座应安装牢固，应按需要的光轴方向将枢轴拧紧固</w:t>
      </w:r>
      <w:r w:rsidR="00EB2BE1" w:rsidRPr="00EB2BE1">
        <w:rPr>
          <w:rFonts w:ascii="Times New Roman" w:hAnsi="Times New Roman" w:cs="Times New Roman" w:hint="eastAsia"/>
        </w:rPr>
        <w:lastRenderedPageBreak/>
        <w:t>定。</w:t>
      </w:r>
    </w:p>
    <w:p w:rsidR="00EB2BE1" w:rsidRPr="00EB2BE1" w:rsidRDefault="0069009C" w:rsidP="00EB2BE1">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.3.7 </w:t>
      </w:r>
      <w:r w:rsidR="00EB2BE1" w:rsidRPr="00EB2BE1">
        <w:rPr>
          <w:rFonts w:ascii="Times New Roman" w:hAnsi="Times New Roman" w:cs="Times New Roman" w:hint="eastAsia"/>
        </w:rPr>
        <w:t>螺口灯头及其接线应符合下列要求：</w:t>
      </w:r>
    </w:p>
    <w:p w:rsidR="00EB2BE1" w:rsidRDefault="00EB2BE1" w:rsidP="00EB2BE1">
      <w:pPr>
        <w:ind w:firstLineChars="200" w:firstLine="560"/>
        <w:rPr>
          <w:rFonts w:ascii="Times New Roman" w:hAnsi="Times New Roman" w:cs="Times New Roman"/>
        </w:rPr>
      </w:pPr>
      <w:r w:rsidRPr="00EB2BE1">
        <w:rPr>
          <w:rFonts w:ascii="Times New Roman" w:hAnsi="Times New Roman" w:cs="Times New Roman"/>
        </w:rPr>
        <w:t xml:space="preserve">1 </w:t>
      </w:r>
      <w:r w:rsidRPr="00EB2BE1">
        <w:rPr>
          <w:rFonts w:ascii="Times New Roman" w:hAnsi="Times New Roman" w:cs="Times New Roman"/>
        </w:rPr>
        <w:t>灯头的绝缘外壳无损伤、无漏电；</w:t>
      </w:r>
    </w:p>
    <w:p w:rsidR="006F5F31" w:rsidRDefault="00EB2BE1" w:rsidP="00EB2BE1">
      <w:pPr>
        <w:ind w:firstLineChars="200" w:firstLine="560"/>
        <w:rPr>
          <w:rFonts w:ascii="Times New Roman" w:hAnsi="Times New Roman" w:cs="Times New Roman"/>
        </w:rPr>
      </w:pPr>
      <w:r w:rsidRPr="00EB2BE1">
        <w:rPr>
          <w:rFonts w:ascii="Times New Roman" w:hAnsi="Times New Roman" w:cs="Times New Roman"/>
        </w:rPr>
        <w:t>2</w:t>
      </w:r>
      <w:r w:rsidRPr="00EB2BE1">
        <w:rPr>
          <w:rFonts w:ascii="Times New Roman" w:hAnsi="Times New Roman" w:cs="Times New Roman"/>
        </w:rPr>
        <w:t>相线接在与中心触头相连的一端，零线接在与螺纹口相连的一端</w:t>
      </w:r>
      <w:r>
        <w:rPr>
          <w:rFonts w:ascii="Times New Roman" w:hAnsi="Times New Roman" w:cs="Times New Roman" w:hint="eastAsia"/>
        </w:rPr>
        <w:t>。</w:t>
      </w:r>
    </w:p>
    <w:p w:rsidR="006F5F31" w:rsidRDefault="0069009C">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.3.8 </w:t>
      </w:r>
      <w:r w:rsidR="00EB2BE1" w:rsidRPr="00EB2BE1">
        <w:rPr>
          <w:rFonts w:ascii="Times New Roman" w:hAnsi="Times New Roman" w:cs="Times New Roman" w:hint="eastAsia"/>
        </w:rPr>
        <w:t>灯具内的接线必须牢固，灯具外的接线必须做可靠的防水绝缘包扎</w:t>
      </w:r>
      <w:r w:rsidR="006F3F4F">
        <w:rPr>
          <w:rFonts w:ascii="Times New Roman" w:hAnsi="Times New Roman" w:cs="Times New Roman"/>
        </w:rPr>
        <w:t>。</w:t>
      </w:r>
    </w:p>
    <w:p w:rsidR="006F5F31" w:rsidRDefault="0069009C" w:rsidP="00EB2BE1">
      <w:pPr>
        <w:rPr>
          <w:rFonts w:ascii="Times New Roman" w:hAnsi="Times New Roman" w:cs="Times New Roman"/>
        </w:rPr>
      </w:pPr>
      <w:r>
        <w:rPr>
          <w:rFonts w:ascii="Times New Roman" w:hAnsi="Times New Roman" w:cs="Times New Roman"/>
        </w:rPr>
        <w:t>9</w:t>
      </w:r>
      <w:r w:rsidR="006F3F4F">
        <w:rPr>
          <w:rFonts w:ascii="Times New Roman" w:hAnsi="Times New Roman" w:cs="Times New Roman"/>
        </w:rPr>
        <w:t xml:space="preserve">.3.9 </w:t>
      </w:r>
      <w:r w:rsidR="00EB2BE1" w:rsidRPr="00EB2BE1">
        <w:rPr>
          <w:rFonts w:ascii="Times New Roman" w:hAnsi="Times New Roman" w:cs="Times New Roman" w:hint="eastAsia"/>
        </w:rPr>
        <w:t>灯具的相线必须经开关控制，不得将相线直接引入灯具</w:t>
      </w:r>
      <w:r w:rsidR="00EB2BE1">
        <w:rPr>
          <w:rFonts w:ascii="Times New Roman" w:hAnsi="Times New Roman" w:cs="Times New Roman" w:hint="eastAsia"/>
        </w:rPr>
        <w:t>。</w:t>
      </w:r>
    </w:p>
    <w:p w:rsidR="00EB2BE1" w:rsidRDefault="0069009C">
      <w:pPr>
        <w:rPr>
          <w:rFonts w:ascii="Times New Roman" w:hAnsi="Times New Roman" w:cs="Times New Roman"/>
        </w:rPr>
        <w:sectPr w:rsidR="00EB2BE1" w:rsidSect="00AC078F">
          <w:pgSz w:w="11906" w:h="16838"/>
          <w:pgMar w:top="1440" w:right="1800" w:bottom="1440" w:left="1800" w:header="851" w:footer="992" w:gutter="0"/>
          <w:cols w:space="425"/>
          <w:docGrid w:type="lines" w:linePitch="312"/>
        </w:sectPr>
      </w:pPr>
      <w:bookmarkStart w:id="83" w:name="_Hlk37189770"/>
      <w:bookmarkStart w:id="84" w:name="_Hlk37189755"/>
      <w:r>
        <w:rPr>
          <w:rFonts w:ascii="Times New Roman" w:hAnsi="Times New Roman" w:cs="Times New Roman"/>
        </w:rPr>
        <w:t>9</w:t>
      </w:r>
      <w:r w:rsidR="006F3F4F">
        <w:rPr>
          <w:rFonts w:ascii="Times New Roman" w:hAnsi="Times New Roman" w:cs="Times New Roman"/>
        </w:rPr>
        <w:t xml:space="preserve">.3.10 </w:t>
      </w:r>
      <w:r w:rsidR="00EB2BE1" w:rsidRPr="00534A68">
        <w:rPr>
          <w:rFonts w:ascii="Times New Roman" w:hAnsi="Times New Roman" w:cs="Times New Roman" w:hint="eastAsia"/>
          <w:b/>
          <w:bCs/>
        </w:rPr>
        <w:t>对夜间影响飞机或车辆通行的在建工程及机械设备</w:t>
      </w:r>
      <w:r w:rsidR="00EB2BE1" w:rsidRPr="00534A68">
        <w:rPr>
          <w:rFonts w:ascii="Times New Roman" w:hAnsi="Times New Roman" w:cs="Times New Roman"/>
          <w:b/>
          <w:bCs/>
        </w:rPr>
        <w:t xml:space="preserve">, </w:t>
      </w:r>
      <w:r w:rsidR="00EB2BE1" w:rsidRPr="00534A68">
        <w:rPr>
          <w:rFonts w:ascii="Times New Roman" w:hAnsi="Times New Roman" w:cs="Times New Roman"/>
          <w:b/>
          <w:bCs/>
        </w:rPr>
        <w:t>必须设置醒目的红色信号灯，其电源应设在施工现场总电源开关的前侧，并应设置外电线路停止供电时的应急自备电源</w:t>
      </w:r>
      <w:bookmarkEnd w:id="83"/>
      <w:r w:rsidR="00EB2BE1" w:rsidRPr="00534A68">
        <w:rPr>
          <w:rFonts w:ascii="Times New Roman" w:hAnsi="Times New Roman" w:cs="Times New Roman" w:hint="eastAsia"/>
          <w:b/>
          <w:bCs/>
        </w:rPr>
        <w:t>。</w:t>
      </w:r>
    </w:p>
    <w:p w:rsidR="006F5F31" w:rsidRDefault="0069009C">
      <w:pPr>
        <w:pStyle w:val="1"/>
        <w:rPr>
          <w:rFonts w:ascii="Times New Roman" w:hAnsi="Times New Roman" w:cs="Times New Roman"/>
        </w:rPr>
      </w:pPr>
      <w:bookmarkStart w:id="85" w:name="_Toc27124974"/>
      <w:bookmarkStart w:id="86" w:name="_Toc37697457"/>
      <w:bookmarkEnd w:id="84"/>
      <w:r>
        <w:rPr>
          <w:rFonts w:ascii="Times New Roman" w:hAnsi="Times New Roman" w:cs="Times New Roman"/>
        </w:rPr>
        <w:lastRenderedPageBreak/>
        <w:t xml:space="preserve">10 </w:t>
      </w:r>
      <w:r w:rsidR="006F3F4F">
        <w:rPr>
          <w:rFonts w:ascii="Times New Roman" w:hAnsi="Times New Roman" w:cs="Times New Roman" w:hint="eastAsia"/>
        </w:rPr>
        <w:t>临时用电工程管理</w:t>
      </w:r>
      <w:bookmarkEnd w:id="85"/>
      <w:bookmarkEnd w:id="86"/>
    </w:p>
    <w:p w:rsidR="006F5F31" w:rsidRDefault="0069009C">
      <w:pPr>
        <w:pStyle w:val="2"/>
        <w:rPr>
          <w:rFonts w:ascii="Times New Roman" w:hAnsi="Times New Roman" w:cs="Times New Roman"/>
        </w:rPr>
      </w:pPr>
      <w:bookmarkStart w:id="87" w:name="_Toc27124975"/>
      <w:bookmarkStart w:id="88" w:name="_Toc37697458"/>
      <w:r>
        <w:rPr>
          <w:rFonts w:ascii="Times New Roman" w:hAnsi="Times New Roman" w:cs="Times New Roman"/>
        </w:rPr>
        <w:t>10</w:t>
      </w:r>
      <w:r w:rsidR="006F3F4F">
        <w:rPr>
          <w:rFonts w:ascii="Times New Roman" w:hAnsi="Times New Roman" w:cs="Times New Roman"/>
        </w:rPr>
        <w:t xml:space="preserve">.1 </w:t>
      </w:r>
      <w:r w:rsidR="006F3F4F">
        <w:rPr>
          <w:rFonts w:ascii="Times New Roman" w:hAnsi="Times New Roman" w:cs="Times New Roman" w:hint="eastAsia"/>
        </w:rPr>
        <w:t>临时用电工程组织设计</w:t>
      </w:r>
      <w:bookmarkEnd w:id="87"/>
      <w:bookmarkEnd w:id="88"/>
    </w:p>
    <w:p w:rsidR="006F5F31" w:rsidRDefault="0069009C">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6F3F4F">
        <w:rPr>
          <w:rFonts w:ascii="Times New Roman" w:hAnsi="Times New Roman" w:cs="Times New Roman"/>
        </w:rPr>
        <w:t xml:space="preserve">1 </w:t>
      </w:r>
      <w:r w:rsidR="00DF00CF" w:rsidRPr="00DF00CF">
        <w:rPr>
          <w:rFonts w:ascii="Times New Roman" w:hAnsi="Times New Roman" w:cs="Times New Roman" w:hint="eastAsia"/>
        </w:rPr>
        <w:t>施工现场临时用电设备在</w:t>
      </w:r>
      <w:r w:rsidR="00DF00CF" w:rsidRPr="00DF00CF">
        <w:rPr>
          <w:rFonts w:ascii="Times New Roman" w:hAnsi="Times New Roman" w:cs="Times New Roman"/>
        </w:rPr>
        <w:t>5</w:t>
      </w:r>
      <w:r w:rsidR="00DF00CF" w:rsidRPr="00DF00CF">
        <w:rPr>
          <w:rFonts w:ascii="Times New Roman" w:hAnsi="Times New Roman" w:cs="Times New Roman"/>
        </w:rPr>
        <w:t>台及以上或设备总容量在</w:t>
      </w:r>
      <w:r w:rsidR="00DF00CF" w:rsidRPr="00DF00CF">
        <w:rPr>
          <w:rFonts w:ascii="Times New Roman" w:hAnsi="Times New Roman" w:cs="Times New Roman"/>
        </w:rPr>
        <w:t>50kW</w:t>
      </w:r>
      <w:r w:rsidR="00DF00CF" w:rsidRPr="00DF00CF">
        <w:rPr>
          <w:rFonts w:ascii="Times New Roman" w:hAnsi="Times New Roman" w:cs="Times New Roman"/>
        </w:rPr>
        <w:t>及以上者，应编制用电</w:t>
      </w:r>
      <w:r w:rsidR="00526E44">
        <w:rPr>
          <w:rFonts w:ascii="Times New Roman" w:hAnsi="Times New Roman" w:cs="Times New Roman"/>
        </w:rPr>
        <w:t>工程</w:t>
      </w:r>
      <w:r w:rsidR="00DF00CF" w:rsidRPr="00DF00CF">
        <w:rPr>
          <w:rFonts w:ascii="Times New Roman" w:hAnsi="Times New Roman" w:cs="Times New Roman"/>
        </w:rPr>
        <w:t>组织设计</w:t>
      </w:r>
      <w:r w:rsidR="006F3F4F">
        <w:rPr>
          <w:rFonts w:ascii="Times New Roman" w:hAnsi="Times New Roman" w:cs="Times New Roman"/>
        </w:rPr>
        <w:t>。</w:t>
      </w:r>
    </w:p>
    <w:p w:rsidR="00DF00CF" w:rsidRPr="001611A6" w:rsidRDefault="0069009C" w:rsidP="00DF00CF">
      <w:pPr>
        <w:rPr>
          <w:rFonts w:ascii="Times New Roman" w:hAnsi="Times New Roman" w:cs="Times New Roman"/>
          <w:color w:val="000000" w:themeColor="text1"/>
        </w:rPr>
      </w:pPr>
      <w:r w:rsidRPr="001611A6">
        <w:rPr>
          <w:rFonts w:ascii="Times New Roman" w:hAnsi="Times New Roman" w:cs="Times New Roman"/>
          <w:color w:val="000000" w:themeColor="text1"/>
        </w:rPr>
        <w:t>10</w:t>
      </w:r>
      <w:r w:rsidR="006F3F4F" w:rsidRPr="001611A6">
        <w:rPr>
          <w:rFonts w:ascii="Times New Roman" w:hAnsi="Times New Roman" w:cs="Times New Roman" w:hint="eastAsia"/>
          <w:color w:val="000000" w:themeColor="text1"/>
        </w:rPr>
        <w:t>.</w:t>
      </w:r>
      <w:r w:rsidR="006F3F4F" w:rsidRPr="001611A6">
        <w:rPr>
          <w:rFonts w:ascii="Times New Roman" w:hAnsi="Times New Roman" w:cs="Times New Roman"/>
          <w:color w:val="000000" w:themeColor="text1"/>
        </w:rPr>
        <w:t>1</w:t>
      </w:r>
      <w:r w:rsidR="006F3F4F" w:rsidRPr="001611A6">
        <w:rPr>
          <w:rFonts w:ascii="Times New Roman" w:hAnsi="Times New Roman" w:cs="Times New Roman" w:hint="eastAsia"/>
          <w:color w:val="000000" w:themeColor="text1"/>
        </w:rPr>
        <w:t>.</w:t>
      </w:r>
      <w:r w:rsidR="00F10044" w:rsidRPr="001611A6">
        <w:rPr>
          <w:rFonts w:ascii="Times New Roman" w:hAnsi="Times New Roman" w:cs="Times New Roman"/>
          <w:color w:val="000000" w:themeColor="text1"/>
        </w:rPr>
        <w:t>2</w:t>
      </w:r>
      <w:r w:rsidR="00F10044" w:rsidRPr="001611A6">
        <w:rPr>
          <w:rFonts w:ascii="Times New Roman" w:hAnsi="Times New Roman" w:cs="Times New Roman" w:hint="eastAsia"/>
          <w:color w:val="000000" w:themeColor="text1"/>
        </w:rPr>
        <w:t>施工现场</w:t>
      </w:r>
      <w:r w:rsidR="00DF00CF" w:rsidRPr="001611A6">
        <w:rPr>
          <w:rFonts w:ascii="Times New Roman" w:hAnsi="Times New Roman" w:cs="Times New Roman" w:hint="eastAsia"/>
          <w:color w:val="000000" w:themeColor="text1"/>
        </w:rPr>
        <w:t>临时用电</w:t>
      </w:r>
      <w:r w:rsidR="00B70C22" w:rsidRPr="00B71F37">
        <w:rPr>
          <w:rFonts w:ascii="Times New Roman" w:hAnsi="Times New Roman" w:cs="Times New Roman" w:hint="eastAsia"/>
          <w:color w:val="000000" w:themeColor="text1"/>
        </w:rPr>
        <w:t>工程</w:t>
      </w:r>
      <w:r w:rsidR="00DF00CF" w:rsidRPr="001611A6">
        <w:rPr>
          <w:rFonts w:ascii="Times New Roman" w:hAnsi="Times New Roman" w:cs="Times New Roman" w:hint="eastAsia"/>
          <w:color w:val="000000" w:themeColor="text1"/>
        </w:rPr>
        <w:t>组织设计应包括下列内容：</w:t>
      </w:r>
    </w:p>
    <w:p w:rsidR="00DF00CF" w:rsidRPr="001611A6" w:rsidRDefault="00DF00CF"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1 </w:t>
      </w:r>
      <w:r w:rsidR="00F10044" w:rsidRPr="001611A6">
        <w:rPr>
          <w:rFonts w:ascii="Times New Roman" w:hAnsi="Times New Roman" w:cs="Times New Roman" w:hint="eastAsia"/>
          <w:color w:val="000000" w:themeColor="text1"/>
        </w:rPr>
        <w:t>现场勘测</w:t>
      </w:r>
      <w:r w:rsidRPr="001611A6">
        <w:rPr>
          <w:rFonts w:ascii="Times New Roman" w:hAnsi="Times New Roman" w:cs="Times New Roman"/>
          <w:color w:val="000000" w:themeColor="text1"/>
        </w:rPr>
        <w:t>；</w:t>
      </w:r>
    </w:p>
    <w:p w:rsidR="00DF00CF" w:rsidRPr="001611A6" w:rsidRDefault="00DF00CF"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2 </w:t>
      </w:r>
      <w:r w:rsidR="00F10044" w:rsidRPr="001611A6">
        <w:rPr>
          <w:rFonts w:ascii="Times New Roman" w:hAnsi="Times New Roman" w:cs="Times New Roman" w:hint="eastAsia"/>
          <w:color w:val="000000" w:themeColor="text1"/>
        </w:rPr>
        <w:t>确定电源进线、变电所或配电室、配电装置、用电设备位置及线路走向；</w:t>
      </w:r>
    </w:p>
    <w:p w:rsidR="00DF00CF" w:rsidRPr="001611A6" w:rsidRDefault="00DF00CF"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3 </w:t>
      </w:r>
      <w:r w:rsidR="00F10044" w:rsidRPr="001611A6">
        <w:rPr>
          <w:rFonts w:ascii="Times New Roman" w:hAnsi="Times New Roman" w:cs="Times New Roman" w:hint="eastAsia"/>
          <w:color w:val="000000" w:themeColor="text1"/>
        </w:rPr>
        <w:t>进行负荷计算</w:t>
      </w:r>
      <w:r w:rsidRPr="001611A6">
        <w:rPr>
          <w:rFonts w:ascii="Times New Roman" w:hAnsi="Times New Roman" w:cs="Times New Roman"/>
          <w:color w:val="000000" w:themeColor="text1"/>
        </w:rPr>
        <w:t>；</w:t>
      </w:r>
    </w:p>
    <w:p w:rsidR="00DF00CF" w:rsidRPr="001611A6" w:rsidRDefault="00F10044"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4 </w:t>
      </w:r>
      <w:r w:rsidR="00DF00CF" w:rsidRPr="001611A6">
        <w:rPr>
          <w:rFonts w:ascii="Times New Roman" w:hAnsi="Times New Roman" w:cs="Times New Roman"/>
          <w:color w:val="000000" w:themeColor="text1"/>
        </w:rPr>
        <w:t>选择变压器；</w:t>
      </w:r>
    </w:p>
    <w:p w:rsidR="00DF00CF" w:rsidRPr="001611A6" w:rsidRDefault="00F10044"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5 </w:t>
      </w:r>
      <w:r w:rsidR="00DF00CF" w:rsidRPr="001611A6">
        <w:rPr>
          <w:rFonts w:ascii="Times New Roman" w:hAnsi="Times New Roman" w:cs="Times New Roman"/>
          <w:color w:val="000000" w:themeColor="text1"/>
        </w:rPr>
        <w:t>设计配电系统</w:t>
      </w:r>
    </w:p>
    <w:p w:rsidR="00DF00CF" w:rsidRPr="001611A6" w:rsidRDefault="00DF00CF" w:rsidP="00DF00CF">
      <w:pPr>
        <w:ind w:firstLineChars="300" w:firstLine="840"/>
        <w:rPr>
          <w:rFonts w:ascii="Times New Roman" w:hAnsi="Times New Roman" w:cs="Times New Roman"/>
          <w:color w:val="000000" w:themeColor="text1"/>
        </w:rPr>
      </w:pPr>
      <w:r w:rsidRPr="001611A6">
        <w:rPr>
          <w:rFonts w:ascii="Times New Roman" w:hAnsi="Times New Roman" w:cs="Times New Roman"/>
          <w:color w:val="000000" w:themeColor="text1"/>
        </w:rPr>
        <w:t>1)</w:t>
      </w:r>
      <w:r w:rsidRPr="001611A6">
        <w:rPr>
          <w:rFonts w:ascii="Times New Roman" w:hAnsi="Times New Roman" w:cs="Times New Roman"/>
          <w:color w:val="000000" w:themeColor="text1"/>
        </w:rPr>
        <w:t>设计配电线路，选择导线或电缆；</w:t>
      </w:r>
    </w:p>
    <w:p w:rsidR="00DF00CF" w:rsidRPr="001611A6" w:rsidRDefault="00DF00CF" w:rsidP="00DF00CF">
      <w:pPr>
        <w:ind w:firstLineChars="300" w:firstLine="840"/>
        <w:rPr>
          <w:rFonts w:ascii="Times New Roman" w:hAnsi="Times New Roman" w:cs="Times New Roman"/>
          <w:color w:val="000000" w:themeColor="text1"/>
        </w:rPr>
      </w:pPr>
      <w:r w:rsidRPr="001611A6">
        <w:rPr>
          <w:rFonts w:ascii="Times New Roman" w:hAnsi="Times New Roman" w:cs="Times New Roman"/>
          <w:color w:val="000000" w:themeColor="text1"/>
        </w:rPr>
        <w:t>2)</w:t>
      </w:r>
      <w:r w:rsidRPr="001611A6">
        <w:rPr>
          <w:rFonts w:ascii="Times New Roman" w:hAnsi="Times New Roman" w:cs="Times New Roman"/>
          <w:color w:val="000000" w:themeColor="text1"/>
        </w:rPr>
        <w:t>设计配电装置，选择电器；</w:t>
      </w:r>
    </w:p>
    <w:p w:rsidR="00DF00CF" w:rsidRPr="001611A6" w:rsidRDefault="00DF00CF" w:rsidP="00DF00CF">
      <w:pPr>
        <w:ind w:firstLineChars="300" w:firstLine="840"/>
        <w:rPr>
          <w:rFonts w:ascii="Times New Roman" w:hAnsi="Times New Roman" w:cs="Times New Roman"/>
          <w:color w:val="000000" w:themeColor="text1"/>
        </w:rPr>
      </w:pPr>
      <w:r w:rsidRPr="001611A6">
        <w:rPr>
          <w:rFonts w:ascii="Times New Roman" w:hAnsi="Times New Roman" w:cs="Times New Roman"/>
          <w:color w:val="000000" w:themeColor="text1"/>
        </w:rPr>
        <w:t>3)</w:t>
      </w:r>
      <w:r w:rsidRPr="001611A6">
        <w:rPr>
          <w:rFonts w:ascii="Times New Roman" w:hAnsi="Times New Roman" w:cs="Times New Roman"/>
          <w:color w:val="000000" w:themeColor="text1"/>
        </w:rPr>
        <w:t>设计接地装置；</w:t>
      </w:r>
    </w:p>
    <w:p w:rsidR="00DF00CF" w:rsidRPr="001611A6" w:rsidRDefault="00DF00CF" w:rsidP="00DF00CF">
      <w:pPr>
        <w:ind w:leftChars="300" w:left="840"/>
        <w:rPr>
          <w:rFonts w:ascii="Times New Roman" w:hAnsi="Times New Roman" w:cs="Times New Roman"/>
          <w:color w:val="000000" w:themeColor="text1"/>
        </w:rPr>
      </w:pPr>
      <w:r w:rsidRPr="001611A6">
        <w:rPr>
          <w:rFonts w:ascii="Times New Roman" w:hAnsi="Times New Roman" w:cs="Times New Roman"/>
          <w:color w:val="000000" w:themeColor="text1"/>
        </w:rPr>
        <w:t>4)</w:t>
      </w:r>
      <w:r w:rsidRPr="001611A6">
        <w:rPr>
          <w:rFonts w:ascii="Times New Roman" w:hAnsi="Times New Roman" w:cs="Times New Roman"/>
          <w:color w:val="000000" w:themeColor="text1"/>
        </w:rPr>
        <w:t>绘制临时用电工程图纸，主要包括用电工程总平面图、配电装置布置图、配电系统接线图、接地装置设计图。</w:t>
      </w:r>
    </w:p>
    <w:p w:rsidR="00DF00CF" w:rsidRPr="001611A6" w:rsidRDefault="00F10044"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6 </w:t>
      </w:r>
      <w:r w:rsidR="00DF00CF" w:rsidRPr="001611A6">
        <w:rPr>
          <w:rFonts w:ascii="Times New Roman" w:hAnsi="Times New Roman" w:cs="Times New Roman"/>
          <w:color w:val="000000" w:themeColor="text1"/>
        </w:rPr>
        <w:t>设计防雷装置；</w:t>
      </w:r>
    </w:p>
    <w:p w:rsidR="00DF00CF" w:rsidRPr="001611A6" w:rsidRDefault="00F10044"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7 </w:t>
      </w:r>
      <w:r w:rsidR="00DF00CF" w:rsidRPr="001611A6">
        <w:rPr>
          <w:rFonts w:ascii="Times New Roman" w:hAnsi="Times New Roman" w:cs="Times New Roman"/>
          <w:color w:val="000000" w:themeColor="text1"/>
        </w:rPr>
        <w:t>确定防护措施；</w:t>
      </w:r>
    </w:p>
    <w:p w:rsidR="006F5F31" w:rsidRPr="001611A6" w:rsidRDefault="00F10044" w:rsidP="00DF00CF">
      <w:pPr>
        <w:ind w:firstLineChars="200" w:firstLine="560"/>
        <w:rPr>
          <w:rFonts w:ascii="Times New Roman" w:hAnsi="Times New Roman" w:cs="Times New Roman"/>
          <w:color w:val="000000" w:themeColor="text1"/>
        </w:rPr>
      </w:pPr>
      <w:r w:rsidRPr="001611A6">
        <w:rPr>
          <w:rFonts w:ascii="Times New Roman" w:hAnsi="Times New Roman" w:cs="Times New Roman"/>
          <w:color w:val="000000" w:themeColor="text1"/>
        </w:rPr>
        <w:t xml:space="preserve">8 </w:t>
      </w:r>
      <w:r w:rsidR="00DF00CF" w:rsidRPr="001611A6">
        <w:rPr>
          <w:rFonts w:ascii="Times New Roman" w:hAnsi="Times New Roman" w:cs="Times New Roman"/>
          <w:color w:val="000000" w:themeColor="text1"/>
        </w:rPr>
        <w:t>制定安全用电措施和电气防火措施</w:t>
      </w:r>
      <w:r w:rsidR="006F3F4F" w:rsidRPr="001611A6">
        <w:rPr>
          <w:rFonts w:ascii="Times New Roman" w:hAnsi="Times New Roman" w:cs="Times New Roman"/>
          <w:color w:val="000000" w:themeColor="text1"/>
        </w:rPr>
        <w:t>。</w:t>
      </w:r>
    </w:p>
    <w:p w:rsidR="006F5F31" w:rsidRDefault="005A0521">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F10044">
        <w:rPr>
          <w:rFonts w:ascii="Times New Roman" w:hAnsi="Times New Roman" w:cs="Times New Roman"/>
        </w:rPr>
        <w:t>3</w:t>
      </w:r>
      <w:r w:rsidR="00DF00CF" w:rsidRPr="00DF00CF">
        <w:rPr>
          <w:rFonts w:ascii="Times New Roman" w:hAnsi="Times New Roman" w:cs="Times New Roman" w:hint="eastAsia"/>
        </w:rPr>
        <w:t>临时用电工程图纸应单独绘制，临时用电工程应按图施工</w:t>
      </w:r>
      <w:r w:rsidR="006F3F4F">
        <w:rPr>
          <w:rFonts w:ascii="Times New Roman" w:hAnsi="Times New Roman" w:cs="Times New Roman"/>
        </w:rPr>
        <w:t>。</w:t>
      </w:r>
    </w:p>
    <w:p w:rsidR="006F5F31" w:rsidRDefault="005A0521">
      <w:pPr>
        <w:rPr>
          <w:rFonts w:ascii="Times New Roman" w:hAnsi="Times New Roman" w:cs="Times New Roman"/>
        </w:rPr>
      </w:pPr>
      <w:bookmarkStart w:id="89" w:name="_Hlk37189880"/>
      <w:r>
        <w:rPr>
          <w:rFonts w:ascii="Times New Roman" w:hAnsi="Times New Roman" w:cs="Times New Roman"/>
        </w:rPr>
        <w:lastRenderedPageBreak/>
        <w:t>10</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F10044">
        <w:rPr>
          <w:rFonts w:ascii="Times New Roman" w:hAnsi="Times New Roman" w:cs="Times New Roman"/>
        </w:rPr>
        <w:t xml:space="preserve">4 </w:t>
      </w:r>
      <w:r w:rsidR="00DF00CF" w:rsidRPr="00534A68">
        <w:rPr>
          <w:rFonts w:ascii="Times New Roman" w:hAnsi="Times New Roman" w:cs="Times New Roman" w:hint="eastAsia"/>
          <w:b/>
          <w:bCs/>
        </w:rPr>
        <w:t>临时用电</w:t>
      </w:r>
      <w:r w:rsidR="00B70C22" w:rsidRPr="00B71F37">
        <w:rPr>
          <w:rFonts w:ascii="Times New Roman" w:hAnsi="Times New Roman" w:cs="Times New Roman" w:hint="eastAsia"/>
          <w:b/>
          <w:bCs/>
        </w:rPr>
        <w:t>工程</w:t>
      </w:r>
      <w:r w:rsidR="00DF00CF" w:rsidRPr="00534A68">
        <w:rPr>
          <w:rFonts w:ascii="Times New Roman" w:hAnsi="Times New Roman" w:cs="Times New Roman" w:hint="eastAsia"/>
          <w:b/>
          <w:bCs/>
        </w:rPr>
        <w:t>组织设计</w:t>
      </w:r>
      <w:r w:rsidR="00DF00CF" w:rsidRPr="00B71F37">
        <w:rPr>
          <w:rFonts w:ascii="Times New Roman" w:hAnsi="Times New Roman" w:cs="Times New Roman" w:hint="eastAsia"/>
          <w:b/>
          <w:bCs/>
        </w:rPr>
        <w:t>编制</w:t>
      </w:r>
      <w:r w:rsidR="00DF00CF" w:rsidRPr="00534A68">
        <w:rPr>
          <w:rFonts w:ascii="Times New Roman" w:hAnsi="Times New Roman" w:cs="Times New Roman" w:hint="eastAsia"/>
          <w:b/>
          <w:bCs/>
        </w:rPr>
        <w:t>及变更时，必须履行“编制、审核、批准”程序，由电气工程技术人员组织编制，经相关部门审核及具有法人资格企业的技术负责人批准后实施。变更用电</w:t>
      </w:r>
      <w:r w:rsidR="00B70C22" w:rsidRPr="00B71F37">
        <w:rPr>
          <w:rFonts w:ascii="Times New Roman" w:hAnsi="Times New Roman" w:cs="Times New Roman" w:hint="eastAsia"/>
          <w:b/>
          <w:bCs/>
        </w:rPr>
        <w:t>工程</w:t>
      </w:r>
      <w:r w:rsidR="00DF00CF" w:rsidRPr="00534A68">
        <w:rPr>
          <w:rFonts w:ascii="Times New Roman" w:hAnsi="Times New Roman" w:cs="Times New Roman" w:hint="eastAsia"/>
          <w:b/>
          <w:bCs/>
        </w:rPr>
        <w:t>组织设计时，应补充有关图纸资料。</w:t>
      </w:r>
    </w:p>
    <w:p w:rsidR="006F5F31" w:rsidRDefault="005A0521">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F10044">
        <w:rPr>
          <w:rFonts w:ascii="Times New Roman" w:hAnsi="Times New Roman" w:cs="Times New Roman"/>
        </w:rPr>
        <w:t>5</w:t>
      </w:r>
      <w:r w:rsidR="00DF00CF" w:rsidRPr="00534A68">
        <w:rPr>
          <w:rFonts w:ascii="Times New Roman" w:hAnsi="Times New Roman" w:cs="Times New Roman" w:hint="eastAsia"/>
          <w:b/>
          <w:bCs/>
        </w:rPr>
        <w:t>临时用电工程必须经编制、审核、批准部门和使用单位共同验收，合格后方可使用</w:t>
      </w:r>
      <w:r w:rsidR="006F3F4F">
        <w:rPr>
          <w:rFonts w:ascii="Times New Roman" w:hAnsi="Times New Roman" w:cs="Times New Roman" w:hint="eastAsia"/>
        </w:rPr>
        <w:t>。</w:t>
      </w:r>
    </w:p>
    <w:bookmarkEnd w:id="89"/>
    <w:p w:rsidR="006F5F31" w:rsidRDefault="005A0521">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1</w:t>
      </w:r>
      <w:r w:rsidR="006F3F4F">
        <w:rPr>
          <w:rFonts w:ascii="Times New Roman" w:hAnsi="Times New Roman" w:cs="Times New Roman" w:hint="eastAsia"/>
        </w:rPr>
        <w:t>.</w:t>
      </w:r>
      <w:r w:rsidR="00F10044">
        <w:rPr>
          <w:rFonts w:ascii="Times New Roman" w:hAnsi="Times New Roman" w:cs="Times New Roman"/>
        </w:rPr>
        <w:t>6</w:t>
      </w:r>
      <w:r w:rsidR="00DF00CF" w:rsidRPr="00DF00CF">
        <w:rPr>
          <w:rFonts w:ascii="Times New Roman" w:hAnsi="Times New Roman" w:cs="Times New Roman" w:hint="eastAsia"/>
        </w:rPr>
        <w:t>施工现场临时用电设备在</w:t>
      </w:r>
      <w:r w:rsidR="00DF00CF" w:rsidRPr="00DF00CF">
        <w:rPr>
          <w:rFonts w:ascii="Times New Roman" w:hAnsi="Times New Roman" w:cs="Times New Roman"/>
        </w:rPr>
        <w:t>5</w:t>
      </w:r>
      <w:r w:rsidR="00DF00CF" w:rsidRPr="00DF00CF">
        <w:rPr>
          <w:rFonts w:ascii="Times New Roman" w:hAnsi="Times New Roman" w:cs="Times New Roman"/>
        </w:rPr>
        <w:t>台以下和设备总容量在</w:t>
      </w:r>
      <w:r w:rsidR="00DF00CF" w:rsidRPr="00DF00CF">
        <w:rPr>
          <w:rFonts w:ascii="Times New Roman" w:hAnsi="Times New Roman" w:cs="Times New Roman"/>
        </w:rPr>
        <w:t>50kW</w:t>
      </w:r>
      <w:r w:rsidR="00DF00CF" w:rsidRPr="00DF00CF">
        <w:rPr>
          <w:rFonts w:ascii="Times New Roman" w:hAnsi="Times New Roman" w:cs="Times New Roman"/>
        </w:rPr>
        <w:t>以下者，应制定安全用电和电气防火措施，并应符合本规范第</w:t>
      </w:r>
      <w:r w:rsidR="0001690A">
        <w:rPr>
          <w:rFonts w:ascii="Times New Roman" w:hAnsi="Times New Roman" w:cs="Times New Roman"/>
        </w:rPr>
        <w:t>10</w:t>
      </w:r>
      <w:r w:rsidR="00DF00CF" w:rsidRPr="009C6E01">
        <w:rPr>
          <w:rFonts w:ascii="Times New Roman" w:hAnsi="Times New Roman" w:cs="Times New Roman" w:hint="eastAsia"/>
        </w:rPr>
        <w:t>.</w:t>
      </w:r>
      <w:r w:rsidR="00DF00CF" w:rsidRPr="009C6E01">
        <w:rPr>
          <w:rFonts w:ascii="Times New Roman" w:hAnsi="Times New Roman" w:cs="Times New Roman"/>
        </w:rPr>
        <w:t>1</w:t>
      </w:r>
      <w:r w:rsidR="00DF00CF" w:rsidRPr="009C6E01">
        <w:rPr>
          <w:rFonts w:ascii="Times New Roman" w:hAnsi="Times New Roman" w:cs="Times New Roman" w:hint="eastAsia"/>
        </w:rPr>
        <w:t>.</w:t>
      </w:r>
      <w:r w:rsidR="00DF00CF" w:rsidRPr="009C6E01">
        <w:rPr>
          <w:rFonts w:ascii="Times New Roman" w:hAnsi="Times New Roman" w:cs="Times New Roman"/>
        </w:rPr>
        <w:t>4</w:t>
      </w:r>
      <w:r w:rsidR="00DF00CF" w:rsidRPr="009C6E01">
        <w:rPr>
          <w:rFonts w:ascii="Times New Roman" w:hAnsi="Times New Roman" w:cs="Times New Roman"/>
        </w:rPr>
        <w:t>、</w:t>
      </w:r>
      <w:r w:rsidR="0001690A">
        <w:rPr>
          <w:rFonts w:ascii="Times New Roman" w:hAnsi="Times New Roman" w:cs="Times New Roman" w:hint="eastAsia"/>
        </w:rPr>
        <w:t>1</w:t>
      </w:r>
      <w:r w:rsidR="0001690A">
        <w:rPr>
          <w:rFonts w:ascii="Times New Roman" w:hAnsi="Times New Roman" w:cs="Times New Roman"/>
        </w:rPr>
        <w:t>0</w:t>
      </w:r>
      <w:r w:rsidR="00DF00CF" w:rsidRPr="009C6E01">
        <w:rPr>
          <w:rFonts w:ascii="Times New Roman" w:hAnsi="Times New Roman" w:cs="Times New Roman" w:hint="eastAsia"/>
        </w:rPr>
        <w:t>.</w:t>
      </w:r>
      <w:r w:rsidR="00DF00CF" w:rsidRPr="009C6E01">
        <w:rPr>
          <w:rFonts w:ascii="Times New Roman" w:hAnsi="Times New Roman" w:cs="Times New Roman"/>
        </w:rPr>
        <w:t>1</w:t>
      </w:r>
      <w:r w:rsidR="00DF00CF" w:rsidRPr="009C6E01">
        <w:rPr>
          <w:rFonts w:ascii="Times New Roman" w:hAnsi="Times New Roman" w:cs="Times New Roman" w:hint="eastAsia"/>
        </w:rPr>
        <w:t>.</w:t>
      </w:r>
      <w:r w:rsidR="00DF00CF" w:rsidRPr="009C6E01">
        <w:rPr>
          <w:rFonts w:ascii="Times New Roman" w:hAnsi="Times New Roman" w:cs="Times New Roman"/>
        </w:rPr>
        <w:t>5</w:t>
      </w:r>
      <w:r w:rsidR="00DF00CF" w:rsidRPr="00DF00CF">
        <w:rPr>
          <w:rFonts w:ascii="Times New Roman" w:hAnsi="Times New Roman" w:cs="Times New Roman"/>
        </w:rPr>
        <w:t>条规定</w:t>
      </w:r>
      <w:r w:rsidR="006F3F4F">
        <w:rPr>
          <w:rFonts w:ascii="Times New Roman" w:hAnsi="Times New Roman" w:cs="Times New Roman"/>
        </w:rPr>
        <w:t>。</w:t>
      </w:r>
    </w:p>
    <w:p w:rsidR="006F5F31" w:rsidRDefault="005A0521">
      <w:pPr>
        <w:pStyle w:val="2"/>
        <w:rPr>
          <w:rFonts w:ascii="Times New Roman" w:hAnsi="Times New Roman" w:cs="Times New Roman"/>
        </w:rPr>
      </w:pPr>
      <w:bookmarkStart w:id="90" w:name="_Toc27124976"/>
      <w:bookmarkStart w:id="91" w:name="_Toc37697459"/>
      <w:r>
        <w:rPr>
          <w:rFonts w:ascii="Times New Roman" w:hAnsi="Times New Roman" w:cs="Times New Roman"/>
        </w:rPr>
        <w:t>10</w:t>
      </w:r>
      <w:r w:rsidR="006F3F4F">
        <w:rPr>
          <w:rFonts w:ascii="Times New Roman" w:hAnsi="Times New Roman" w:cs="Times New Roman"/>
        </w:rPr>
        <w:t xml:space="preserve">.2 </w:t>
      </w:r>
      <w:bookmarkEnd w:id="90"/>
      <w:r w:rsidR="00DF00CF">
        <w:rPr>
          <w:rFonts w:ascii="Times New Roman" w:hAnsi="Times New Roman" w:cs="Times New Roman" w:hint="eastAsia"/>
        </w:rPr>
        <w:t>电工及用电人员</w:t>
      </w:r>
      <w:bookmarkEnd w:id="91"/>
    </w:p>
    <w:p w:rsidR="006F5F31" w:rsidRDefault="005A0521">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2</w:t>
      </w:r>
      <w:r w:rsidR="006F3F4F">
        <w:rPr>
          <w:rFonts w:ascii="Times New Roman" w:hAnsi="Times New Roman" w:cs="Times New Roman" w:hint="eastAsia"/>
        </w:rPr>
        <w:t>.</w:t>
      </w:r>
      <w:r w:rsidR="006F3F4F">
        <w:rPr>
          <w:rFonts w:ascii="Times New Roman" w:hAnsi="Times New Roman" w:cs="Times New Roman"/>
        </w:rPr>
        <w:t xml:space="preserve">1 </w:t>
      </w:r>
      <w:r w:rsidR="00DF00CF" w:rsidRPr="00DF00CF">
        <w:rPr>
          <w:rFonts w:ascii="Times New Roman" w:hAnsi="Times New Roman" w:cs="Times New Roman" w:hint="eastAsia"/>
        </w:rPr>
        <w:t>电工必须经过按国家现行标准考核合格后，持证上岗工作；其他用电人员必须通过相关安全教育培训和技术交底，考核合格后方可上岗工作</w:t>
      </w:r>
      <w:r w:rsidR="006F3F4F">
        <w:rPr>
          <w:rFonts w:ascii="Times New Roman" w:hAnsi="Times New Roman" w:cs="Times New Roman" w:hint="eastAsia"/>
        </w:rPr>
        <w:t>。</w:t>
      </w:r>
    </w:p>
    <w:p w:rsidR="006F5F31" w:rsidRDefault="005A0521">
      <w:pPr>
        <w:rPr>
          <w:rFonts w:ascii="Times New Roman" w:hAnsi="Times New Roman" w:cs="Times New Roman"/>
        </w:rPr>
      </w:pPr>
      <w:r>
        <w:rPr>
          <w:rFonts w:ascii="Times New Roman" w:hAnsi="Times New Roman" w:cs="Times New Roman"/>
        </w:rPr>
        <w:t>10</w:t>
      </w:r>
      <w:r w:rsidR="006F3F4F">
        <w:rPr>
          <w:rFonts w:ascii="Times New Roman" w:hAnsi="Times New Roman" w:cs="Times New Roman" w:hint="eastAsia"/>
        </w:rPr>
        <w:t>.</w:t>
      </w:r>
      <w:r w:rsidR="006F3F4F">
        <w:rPr>
          <w:rFonts w:ascii="Times New Roman" w:hAnsi="Times New Roman" w:cs="Times New Roman"/>
        </w:rPr>
        <w:t>2</w:t>
      </w:r>
      <w:r w:rsidR="006F3F4F">
        <w:rPr>
          <w:rFonts w:ascii="Times New Roman" w:hAnsi="Times New Roman" w:cs="Times New Roman" w:hint="eastAsia"/>
        </w:rPr>
        <w:t>.</w:t>
      </w:r>
      <w:r w:rsidR="006F3F4F">
        <w:rPr>
          <w:rFonts w:ascii="Times New Roman" w:hAnsi="Times New Roman" w:cs="Times New Roman"/>
        </w:rPr>
        <w:t xml:space="preserve">2 </w:t>
      </w:r>
      <w:r w:rsidR="00DF00CF" w:rsidRPr="00DF00CF">
        <w:rPr>
          <w:rFonts w:ascii="Times New Roman" w:hAnsi="Times New Roman" w:cs="Times New Roman" w:hint="eastAsia"/>
        </w:rPr>
        <w:t>安装、巡检、维修或拆除临时用电设备和线路，必须由电工完成，并应有人监护。电工等级应同工程的难易程度和技术复杂性相适应</w:t>
      </w:r>
      <w:r w:rsidR="006F3F4F">
        <w:rPr>
          <w:rFonts w:ascii="Times New Roman" w:hAnsi="Times New Roman" w:cs="Times New Roman"/>
        </w:rPr>
        <w:t>。</w:t>
      </w:r>
    </w:p>
    <w:p w:rsidR="00DF00CF" w:rsidRDefault="005A0521" w:rsidP="00DF00CF">
      <w:pPr>
        <w:rPr>
          <w:rFonts w:ascii="Times New Roman" w:hAnsi="Times New Roman" w:cs="Times New Roman"/>
        </w:rPr>
      </w:pPr>
      <w:r>
        <w:rPr>
          <w:rFonts w:ascii="Times New Roman" w:hAnsi="Times New Roman" w:cs="Times New Roman"/>
        </w:rPr>
        <w:t>10</w:t>
      </w:r>
      <w:r w:rsidR="00DF00CF">
        <w:rPr>
          <w:rFonts w:ascii="Times New Roman" w:hAnsi="Times New Roman" w:cs="Times New Roman"/>
        </w:rPr>
        <w:t xml:space="preserve">.2.3 </w:t>
      </w:r>
      <w:r w:rsidR="00DF00CF" w:rsidRPr="00DF00CF">
        <w:rPr>
          <w:rFonts w:ascii="Times New Roman" w:hAnsi="Times New Roman" w:cs="Times New Roman" w:hint="eastAsia"/>
        </w:rPr>
        <w:t>各类用电人员应掌握安全用电基本知识和所用设备的性能，并应符合下列规定：</w:t>
      </w:r>
    </w:p>
    <w:p w:rsidR="00DF00CF" w:rsidRDefault="00DF00CF" w:rsidP="00DF00CF">
      <w:pPr>
        <w:ind w:firstLineChars="200" w:firstLine="560"/>
        <w:rPr>
          <w:rFonts w:ascii="Times New Roman" w:hAnsi="Times New Roman" w:cs="Times New Roman"/>
        </w:rPr>
      </w:pPr>
      <w:r w:rsidRPr="00DF00CF">
        <w:rPr>
          <w:rFonts w:ascii="Times New Roman" w:hAnsi="Times New Roman" w:cs="Times New Roman"/>
        </w:rPr>
        <w:t>1</w:t>
      </w:r>
      <w:r w:rsidRPr="00DF00CF">
        <w:rPr>
          <w:rFonts w:ascii="Times New Roman" w:hAnsi="Times New Roman" w:cs="Times New Roman"/>
        </w:rPr>
        <w:t>使用电气设备前必须按规定穿戴和配备好相应的劳动防护用品，并应检查电气装置和保护设施，严禁设备带</w:t>
      </w:r>
      <w:r w:rsidRPr="00DF00CF">
        <w:rPr>
          <w:rFonts w:ascii="Times New Roman" w:hAnsi="Times New Roman" w:cs="Times New Roman"/>
        </w:rPr>
        <w:t>“</w:t>
      </w:r>
      <w:r w:rsidRPr="00DF00CF">
        <w:rPr>
          <w:rFonts w:ascii="Times New Roman" w:hAnsi="Times New Roman" w:cs="Times New Roman"/>
        </w:rPr>
        <w:t>缺陷</w:t>
      </w:r>
      <w:r w:rsidRPr="00DF00CF">
        <w:rPr>
          <w:rFonts w:ascii="Times New Roman" w:hAnsi="Times New Roman" w:cs="Times New Roman"/>
        </w:rPr>
        <w:t>”</w:t>
      </w:r>
      <w:r w:rsidRPr="00DF00CF">
        <w:rPr>
          <w:rFonts w:ascii="Times New Roman" w:hAnsi="Times New Roman" w:cs="Times New Roman"/>
        </w:rPr>
        <w:t>运转；</w:t>
      </w:r>
    </w:p>
    <w:p w:rsidR="00DF00CF" w:rsidRDefault="00DF00CF" w:rsidP="00DF00CF">
      <w:pPr>
        <w:ind w:firstLineChars="200" w:firstLine="560"/>
        <w:rPr>
          <w:rFonts w:ascii="Times New Roman" w:hAnsi="Times New Roman" w:cs="Times New Roman"/>
        </w:rPr>
      </w:pPr>
      <w:r w:rsidRPr="00DF00CF">
        <w:rPr>
          <w:rFonts w:ascii="Times New Roman" w:hAnsi="Times New Roman" w:cs="Times New Roman"/>
        </w:rPr>
        <w:t>2</w:t>
      </w:r>
      <w:r w:rsidRPr="00DF00CF">
        <w:rPr>
          <w:rFonts w:ascii="Times New Roman" w:hAnsi="Times New Roman" w:cs="Times New Roman"/>
        </w:rPr>
        <w:t>保管和维护所用设备，发现问题及时报告解决；</w:t>
      </w:r>
    </w:p>
    <w:p w:rsidR="00DF00CF" w:rsidRDefault="00DF00CF" w:rsidP="00DF00CF">
      <w:pPr>
        <w:ind w:firstLineChars="200" w:firstLine="560"/>
        <w:rPr>
          <w:rFonts w:ascii="Times New Roman" w:hAnsi="Times New Roman" w:cs="Times New Roman"/>
        </w:rPr>
      </w:pPr>
      <w:r w:rsidRPr="00DF00CF">
        <w:rPr>
          <w:rFonts w:ascii="Times New Roman" w:hAnsi="Times New Roman" w:cs="Times New Roman"/>
        </w:rPr>
        <w:lastRenderedPageBreak/>
        <w:t>3</w:t>
      </w:r>
      <w:r w:rsidRPr="00DF00CF">
        <w:rPr>
          <w:rFonts w:ascii="Times New Roman" w:hAnsi="Times New Roman" w:cs="Times New Roman"/>
        </w:rPr>
        <w:t>暂时停用设备的开关箱必须分断电源隔离开关，并应关门上锁；</w:t>
      </w:r>
    </w:p>
    <w:p w:rsidR="00DF00CF" w:rsidRPr="00DF00CF" w:rsidRDefault="00DF00CF" w:rsidP="00DF00CF">
      <w:pPr>
        <w:ind w:firstLineChars="200" w:firstLine="560"/>
        <w:rPr>
          <w:rFonts w:ascii="Times New Roman" w:hAnsi="Times New Roman" w:cs="Times New Roman"/>
        </w:rPr>
      </w:pPr>
      <w:r w:rsidRPr="00DF00CF">
        <w:rPr>
          <w:rFonts w:ascii="Times New Roman" w:hAnsi="Times New Roman" w:cs="Times New Roman"/>
        </w:rPr>
        <w:t>4</w:t>
      </w:r>
      <w:r w:rsidRPr="00DF00CF">
        <w:rPr>
          <w:rFonts w:ascii="Times New Roman" w:hAnsi="Times New Roman" w:cs="Times New Roman"/>
        </w:rPr>
        <w:t>移动电气设备时，必须经电工切断电源并做妥善处理后进行</w:t>
      </w:r>
      <w:r>
        <w:rPr>
          <w:rFonts w:ascii="Times New Roman" w:hAnsi="Times New Roman" w:cs="Times New Roman" w:hint="eastAsia"/>
        </w:rPr>
        <w:t>。</w:t>
      </w:r>
    </w:p>
    <w:p w:rsidR="006F5F31" w:rsidRDefault="005A0521" w:rsidP="000734FF">
      <w:pPr>
        <w:pStyle w:val="2"/>
        <w:rPr>
          <w:rFonts w:ascii="Times New Roman" w:hAnsi="Times New Roman" w:cs="Times New Roman"/>
        </w:rPr>
      </w:pPr>
      <w:bookmarkStart w:id="92" w:name="_Toc37697460"/>
      <w:r>
        <w:rPr>
          <w:rFonts w:ascii="Times New Roman" w:hAnsi="Times New Roman" w:cs="Times New Roman"/>
        </w:rPr>
        <w:t>10</w:t>
      </w:r>
      <w:r w:rsidR="000734FF">
        <w:rPr>
          <w:rFonts w:ascii="Times New Roman" w:hAnsi="Times New Roman" w:cs="Times New Roman"/>
        </w:rPr>
        <w:t>.</w:t>
      </w:r>
      <w:r>
        <w:rPr>
          <w:rFonts w:ascii="Times New Roman" w:hAnsi="Times New Roman" w:cs="Times New Roman"/>
        </w:rPr>
        <w:t>3</w:t>
      </w:r>
      <w:r w:rsidR="000734FF">
        <w:rPr>
          <w:rFonts w:ascii="Times New Roman" w:hAnsi="Times New Roman" w:cs="Times New Roman" w:hint="eastAsia"/>
        </w:rPr>
        <w:t>临时用电工程</w:t>
      </w:r>
      <w:r>
        <w:rPr>
          <w:rFonts w:ascii="Times New Roman" w:hAnsi="Times New Roman" w:cs="Times New Roman" w:hint="eastAsia"/>
        </w:rPr>
        <w:t>的检查</w:t>
      </w:r>
      <w:bookmarkEnd w:id="92"/>
    </w:p>
    <w:p w:rsidR="000734FF" w:rsidRDefault="005A0521" w:rsidP="000734FF">
      <w:pPr>
        <w:rPr>
          <w:rFonts w:ascii="Times New Roman" w:hAnsi="Times New Roman" w:cs="Times New Roman"/>
        </w:rPr>
      </w:pPr>
      <w:r>
        <w:rPr>
          <w:rFonts w:ascii="Times New Roman" w:hAnsi="Times New Roman" w:cs="Times New Roman"/>
        </w:rPr>
        <w:t>10.3.</w:t>
      </w:r>
      <w:r w:rsidR="000734FF">
        <w:rPr>
          <w:rFonts w:ascii="Times New Roman" w:hAnsi="Times New Roman" w:cs="Times New Roman"/>
        </w:rPr>
        <w:t xml:space="preserve">1 </w:t>
      </w:r>
      <w:r w:rsidR="000734FF" w:rsidRPr="000734FF">
        <w:rPr>
          <w:rFonts w:ascii="Times New Roman" w:hAnsi="Times New Roman" w:cs="Times New Roman" w:hint="eastAsia"/>
        </w:rPr>
        <w:t>临时用电工程应定期检查。定期检查时，应复查接地电阻值和绝缘电阻值</w:t>
      </w:r>
      <w:r w:rsidR="000734FF" w:rsidRPr="00B71F37">
        <w:rPr>
          <w:rFonts w:ascii="Times New Roman" w:hAnsi="Times New Roman" w:cs="Times New Roman" w:hint="eastAsia"/>
        </w:rPr>
        <w:t>和进行剩余电流动作保护器</w:t>
      </w:r>
      <w:r w:rsidR="00195F4A" w:rsidRPr="00B71F37">
        <w:rPr>
          <w:rFonts w:ascii="Times New Roman" w:hAnsi="Times New Roman" w:cs="Times New Roman" w:hint="eastAsia"/>
        </w:rPr>
        <w:t>的</w:t>
      </w:r>
      <w:r w:rsidR="00F86047" w:rsidRPr="00B71F37">
        <w:rPr>
          <w:rFonts w:ascii="Times New Roman" w:hAnsi="Times New Roman" w:cs="Times New Roman" w:hint="eastAsia"/>
        </w:rPr>
        <w:t>剩余电流</w:t>
      </w:r>
      <w:r w:rsidR="000734FF" w:rsidRPr="00B71F37">
        <w:rPr>
          <w:rFonts w:ascii="Times New Roman" w:hAnsi="Times New Roman" w:cs="Times New Roman" w:hint="eastAsia"/>
        </w:rPr>
        <w:t>动作参数测定</w:t>
      </w:r>
      <w:r w:rsidR="000734FF">
        <w:rPr>
          <w:rFonts w:ascii="Times New Roman" w:hAnsi="Times New Roman" w:cs="Times New Roman" w:hint="eastAsia"/>
        </w:rPr>
        <w:t>。</w:t>
      </w:r>
    </w:p>
    <w:p w:rsidR="000734FF" w:rsidRDefault="005A0521" w:rsidP="000734FF">
      <w:pPr>
        <w:rPr>
          <w:rFonts w:ascii="Times New Roman" w:hAnsi="Times New Roman" w:cs="Times New Roman"/>
        </w:rPr>
      </w:pPr>
      <w:bookmarkStart w:id="93" w:name="_Hlk37189904"/>
      <w:r>
        <w:rPr>
          <w:rFonts w:ascii="Times New Roman" w:hAnsi="Times New Roman" w:cs="Times New Roman"/>
        </w:rPr>
        <w:t>10.3.</w:t>
      </w:r>
      <w:r w:rsidR="000734FF">
        <w:rPr>
          <w:rFonts w:ascii="Times New Roman" w:hAnsi="Times New Roman" w:cs="Times New Roman"/>
        </w:rPr>
        <w:t xml:space="preserve">2 </w:t>
      </w:r>
      <w:r w:rsidR="000734FF" w:rsidRPr="00534A68">
        <w:rPr>
          <w:rFonts w:ascii="Times New Roman" w:hAnsi="Times New Roman" w:cs="Times New Roman" w:hint="eastAsia"/>
          <w:b/>
          <w:bCs/>
        </w:rPr>
        <w:t>临时用电工程定期检查应按分部、分项工程进行，对安全隐患必须及时处理，并应履行复查验收手续</w:t>
      </w:r>
      <w:bookmarkEnd w:id="93"/>
      <w:r w:rsidR="000734FF" w:rsidRPr="00534A68">
        <w:rPr>
          <w:rFonts w:ascii="Times New Roman" w:hAnsi="Times New Roman" w:cs="Times New Roman" w:hint="eastAsia"/>
          <w:b/>
          <w:bCs/>
        </w:rPr>
        <w:t>。</w:t>
      </w:r>
    </w:p>
    <w:p w:rsidR="005A0521" w:rsidRDefault="00387136" w:rsidP="005A0521">
      <w:pPr>
        <w:pStyle w:val="2"/>
        <w:rPr>
          <w:rFonts w:ascii="Times New Roman" w:hAnsi="Times New Roman" w:cs="Times New Roman"/>
        </w:rPr>
      </w:pPr>
      <w:bookmarkStart w:id="94" w:name="_Toc37697461"/>
      <w:r>
        <w:rPr>
          <w:rFonts w:ascii="Times New Roman" w:hAnsi="Times New Roman" w:cs="Times New Roman"/>
        </w:rPr>
        <w:t>10</w:t>
      </w:r>
      <w:r w:rsidR="005A0521">
        <w:rPr>
          <w:rFonts w:ascii="Times New Roman" w:hAnsi="Times New Roman" w:cs="Times New Roman"/>
        </w:rPr>
        <w:t>.</w:t>
      </w:r>
      <w:r w:rsidR="00076DD1">
        <w:rPr>
          <w:rFonts w:ascii="Times New Roman" w:hAnsi="Times New Roman" w:cs="Times New Roman"/>
        </w:rPr>
        <w:t>4</w:t>
      </w:r>
      <w:r w:rsidR="005A0521">
        <w:rPr>
          <w:rFonts w:ascii="Times New Roman" w:hAnsi="Times New Roman" w:cs="Times New Roman" w:hint="eastAsia"/>
        </w:rPr>
        <w:t>安全技术档案</w:t>
      </w:r>
      <w:bookmarkEnd w:id="94"/>
    </w:p>
    <w:p w:rsidR="005A0521" w:rsidRDefault="00076DD1" w:rsidP="005A0521">
      <w:pPr>
        <w:rPr>
          <w:rFonts w:ascii="Times New Roman" w:hAnsi="Times New Roman" w:cs="Times New Roman"/>
        </w:rPr>
      </w:pPr>
      <w:r>
        <w:rPr>
          <w:rFonts w:ascii="Times New Roman" w:hAnsi="Times New Roman" w:cs="Times New Roman"/>
        </w:rPr>
        <w:t>10.4</w:t>
      </w:r>
      <w:r w:rsidR="005A0521">
        <w:rPr>
          <w:rFonts w:ascii="Times New Roman" w:hAnsi="Times New Roman" w:cs="Times New Roman" w:hint="eastAsia"/>
        </w:rPr>
        <w:t>.</w:t>
      </w:r>
      <w:r w:rsidR="005A0521">
        <w:rPr>
          <w:rFonts w:ascii="Times New Roman" w:hAnsi="Times New Roman" w:cs="Times New Roman"/>
        </w:rPr>
        <w:t>1</w:t>
      </w:r>
      <w:r w:rsidR="005A0521" w:rsidRPr="000734FF">
        <w:rPr>
          <w:rFonts w:ascii="Times New Roman" w:hAnsi="Times New Roman" w:cs="Times New Roman" w:hint="eastAsia"/>
        </w:rPr>
        <w:t>施工现场临时用电</w:t>
      </w:r>
      <w:r w:rsidR="00B70C22" w:rsidRPr="00B71F37">
        <w:rPr>
          <w:rFonts w:ascii="Times New Roman" w:hAnsi="Times New Roman" w:cs="Times New Roman" w:hint="eastAsia"/>
        </w:rPr>
        <w:t>工程</w:t>
      </w:r>
      <w:r w:rsidR="005A0521" w:rsidRPr="000734FF">
        <w:rPr>
          <w:rFonts w:ascii="Times New Roman" w:hAnsi="Times New Roman" w:cs="Times New Roman" w:hint="eastAsia"/>
        </w:rPr>
        <w:t>必须建立安全技术档案，并应包括下列内容：</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1</w:t>
      </w:r>
      <w:r w:rsidRPr="000734FF">
        <w:rPr>
          <w:rFonts w:ascii="Times New Roman" w:hAnsi="Times New Roman" w:cs="Times New Roman"/>
        </w:rPr>
        <w:t>用电</w:t>
      </w:r>
      <w:r w:rsidR="00B70C22" w:rsidRPr="00B71F37">
        <w:rPr>
          <w:rFonts w:ascii="Times New Roman" w:hAnsi="Times New Roman" w:cs="Times New Roman" w:hint="eastAsia"/>
        </w:rPr>
        <w:t>工程</w:t>
      </w:r>
      <w:r w:rsidRPr="000734FF">
        <w:rPr>
          <w:rFonts w:ascii="Times New Roman" w:hAnsi="Times New Roman" w:cs="Times New Roman"/>
        </w:rPr>
        <w:t>组织设计</w:t>
      </w:r>
      <w:r w:rsidRPr="00B71F37">
        <w:rPr>
          <w:rFonts w:ascii="Times New Roman" w:hAnsi="Times New Roman" w:cs="Times New Roman"/>
        </w:rPr>
        <w:t>编制、修改和审批的</w:t>
      </w:r>
      <w:r w:rsidRPr="000734FF">
        <w:rPr>
          <w:rFonts w:ascii="Times New Roman" w:hAnsi="Times New Roman" w:cs="Times New Roman"/>
        </w:rPr>
        <w:t>全部资料；</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2</w:t>
      </w:r>
      <w:r w:rsidRPr="00B71F37">
        <w:rPr>
          <w:rFonts w:ascii="Times New Roman" w:hAnsi="Times New Roman" w:cs="Times New Roman"/>
        </w:rPr>
        <w:t>施工现场临时用电</w:t>
      </w:r>
      <w:r w:rsidR="00B70C22" w:rsidRPr="00B71F37">
        <w:rPr>
          <w:rFonts w:ascii="Times New Roman" w:hAnsi="Times New Roman" w:cs="Times New Roman" w:hint="eastAsia"/>
        </w:rPr>
        <w:t>工程</w:t>
      </w:r>
      <w:r w:rsidRPr="00B71F37">
        <w:rPr>
          <w:rFonts w:ascii="Times New Roman" w:hAnsi="Times New Roman" w:cs="Times New Roman"/>
        </w:rPr>
        <w:t>主要设备、材料的产品合格证、</w:t>
      </w:r>
      <w:r w:rsidRPr="00B71F37">
        <w:rPr>
          <w:rFonts w:ascii="Times New Roman" w:hAnsi="Times New Roman" w:cs="Times New Roman"/>
        </w:rPr>
        <w:t>3C</w:t>
      </w:r>
      <w:r w:rsidRPr="00B71F37">
        <w:rPr>
          <w:rFonts w:ascii="Times New Roman" w:hAnsi="Times New Roman" w:cs="Times New Roman"/>
        </w:rPr>
        <w:t>认证报告、检测报告等；</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 xml:space="preserve">3 </w:t>
      </w:r>
      <w:r w:rsidRPr="000734FF">
        <w:rPr>
          <w:rFonts w:ascii="Times New Roman" w:hAnsi="Times New Roman" w:cs="Times New Roman"/>
        </w:rPr>
        <w:t>用电</w:t>
      </w:r>
      <w:r w:rsidR="00B70C22" w:rsidRPr="00B71F37">
        <w:rPr>
          <w:rFonts w:ascii="Times New Roman" w:hAnsi="Times New Roman" w:cs="Times New Roman" w:hint="eastAsia"/>
        </w:rPr>
        <w:t>工程</w:t>
      </w:r>
      <w:r w:rsidRPr="000734FF">
        <w:rPr>
          <w:rFonts w:ascii="Times New Roman" w:hAnsi="Times New Roman" w:cs="Times New Roman"/>
        </w:rPr>
        <w:t>技术交底资料；</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4</w:t>
      </w:r>
      <w:r w:rsidRPr="000734FF">
        <w:rPr>
          <w:rFonts w:ascii="Times New Roman" w:hAnsi="Times New Roman" w:cs="Times New Roman"/>
        </w:rPr>
        <w:t>用电工程检查验收表；</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5</w:t>
      </w:r>
      <w:r w:rsidRPr="000734FF">
        <w:rPr>
          <w:rFonts w:ascii="Times New Roman" w:hAnsi="Times New Roman" w:cs="Times New Roman"/>
        </w:rPr>
        <w:t>电气设备的试、检验凭单和调试记录；</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6</w:t>
      </w:r>
      <w:r w:rsidRPr="000734FF">
        <w:rPr>
          <w:rFonts w:ascii="Times New Roman" w:hAnsi="Times New Roman" w:cs="Times New Roman"/>
        </w:rPr>
        <w:t>接地电阻、绝缘电阻和</w:t>
      </w:r>
      <w:r w:rsidRPr="00B71F37">
        <w:rPr>
          <w:rFonts w:ascii="Times New Roman" w:hAnsi="Times New Roman" w:cs="Times New Roman"/>
        </w:rPr>
        <w:t>剩余电流动作保护器</w:t>
      </w:r>
      <w:r w:rsidR="006816E5" w:rsidRPr="00B71F37">
        <w:rPr>
          <w:rFonts w:ascii="Times New Roman" w:hAnsi="Times New Roman" w:cs="Times New Roman" w:hint="eastAsia"/>
        </w:rPr>
        <w:t>的</w:t>
      </w:r>
      <w:r w:rsidR="00F86047" w:rsidRPr="00B71F37">
        <w:rPr>
          <w:rFonts w:ascii="Times New Roman" w:hAnsi="Times New Roman" w:cs="Times New Roman" w:hint="eastAsia"/>
        </w:rPr>
        <w:t>剩余电流</w:t>
      </w:r>
      <w:r w:rsidRPr="000734FF">
        <w:rPr>
          <w:rFonts w:ascii="Times New Roman" w:hAnsi="Times New Roman" w:cs="Times New Roman"/>
        </w:rPr>
        <w:t>动作参数测定记录表；</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7</w:t>
      </w:r>
      <w:r w:rsidRPr="000734FF">
        <w:rPr>
          <w:rFonts w:ascii="Times New Roman" w:hAnsi="Times New Roman" w:cs="Times New Roman"/>
        </w:rPr>
        <w:t>定期检</w:t>
      </w:r>
      <w:r w:rsidR="00D10078">
        <w:rPr>
          <w:rFonts w:ascii="Times New Roman" w:hAnsi="Times New Roman" w:cs="Times New Roman" w:hint="eastAsia"/>
        </w:rPr>
        <w:t>（复）</w:t>
      </w:r>
      <w:r w:rsidRPr="000734FF">
        <w:rPr>
          <w:rFonts w:ascii="Times New Roman" w:hAnsi="Times New Roman" w:cs="Times New Roman"/>
        </w:rPr>
        <w:t>查表；</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t xml:space="preserve">8 </w:t>
      </w:r>
      <w:r w:rsidRPr="000734FF">
        <w:rPr>
          <w:rFonts w:ascii="Times New Roman" w:hAnsi="Times New Roman" w:cs="Times New Roman"/>
        </w:rPr>
        <w:t>电工安装、巡检、维修、拆除工作记录；</w:t>
      </w:r>
    </w:p>
    <w:p w:rsidR="005A0521" w:rsidRDefault="005A0521" w:rsidP="005A0521">
      <w:pPr>
        <w:ind w:firstLineChars="200" w:firstLine="560"/>
        <w:rPr>
          <w:rFonts w:ascii="Times New Roman" w:hAnsi="Times New Roman" w:cs="Times New Roman"/>
        </w:rPr>
      </w:pPr>
      <w:r w:rsidRPr="000734FF">
        <w:rPr>
          <w:rFonts w:ascii="Times New Roman" w:hAnsi="Times New Roman" w:cs="Times New Roman"/>
        </w:rPr>
        <w:lastRenderedPageBreak/>
        <w:t xml:space="preserve">9 </w:t>
      </w:r>
      <w:r w:rsidRPr="00B71F37">
        <w:rPr>
          <w:rFonts w:ascii="Times New Roman" w:hAnsi="Times New Roman" w:cs="Times New Roman"/>
        </w:rPr>
        <w:t>施工现场临时用电</w:t>
      </w:r>
      <w:r w:rsidR="00B25595" w:rsidRPr="00B71F37">
        <w:rPr>
          <w:rFonts w:ascii="Times New Roman" w:hAnsi="Times New Roman" w:cs="Times New Roman" w:hint="eastAsia"/>
        </w:rPr>
        <w:t>工程</w:t>
      </w:r>
      <w:r w:rsidRPr="00B71F37">
        <w:rPr>
          <w:rFonts w:ascii="Times New Roman" w:hAnsi="Times New Roman" w:cs="Times New Roman"/>
        </w:rPr>
        <w:t>管理制度、分包单位临时用电安全生产协议、电工特种作业操作资格证等。</w:t>
      </w:r>
    </w:p>
    <w:p w:rsidR="005A0521" w:rsidRDefault="00076DD1" w:rsidP="005A0521">
      <w:pPr>
        <w:rPr>
          <w:rFonts w:ascii="Times New Roman" w:hAnsi="Times New Roman" w:cs="Times New Roman"/>
        </w:rPr>
      </w:pPr>
      <w:r>
        <w:rPr>
          <w:rFonts w:ascii="Times New Roman" w:hAnsi="Times New Roman" w:cs="Times New Roman"/>
        </w:rPr>
        <w:t>10.4</w:t>
      </w:r>
      <w:r w:rsidR="005A0521">
        <w:rPr>
          <w:rFonts w:ascii="Times New Roman" w:hAnsi="Times New Roman" w:cs="Times New Roman" w:hint="eastAsia"/>
        </w:rPr>
        <w:t>.</w:t>
      </w:r>
      <w:r w:rsidR="005A0521">
        <w:rPr>
          <w:rFonts w:ascii="Times New Roman" w:hAnsi="Times New Roman" w:cs="Times New Roman"/>
        </w:rPr>
        <w:t>2</w:t>
      </w:r>
      <w:r w:rsidR="005A0521" w:rsidRPr="000734FF">
        <w:rPr>
          <w:rFonts w:ascii="Times New Roman" w:hAnsi="Times New Roman" w:cs="Times New Roman" w:hint="eastAsia"/>
        </w:rPr>
        <w:t>安全技术档案应由主管该现场的电气技术人员负责建立与管理。其中“电工安装、巡检、维修、拆除工作记录”可指定电工代管，每周由项目经理审核认可，并应在临时用电工程拆除后统一归档。</w:t>
      </w:r>
    </w:p>
    <w:p w:rsidR="005A0521" w:rsidRDefault="005A0521" w:rsidP="005A0521">
      <w:pPr>
        <w:rPr>
          <w:rFonts w:ascii="Times New Roman" w:hAnsi="Times New Roman" w:cs="Times New Roman"/>
        </w:rPr>
        <w:sectPr w:rsidR="005A0521" w:rsidSect="00AC078F">
          <w:pgSz w:w="11906" w:h="16838"/>
          <w:pgMar w:top="1440" w:right="1800" w:bottom="1440" w:left="1800" w:header="851" w:footer="992" w:gutter="0"/>
          <w:cols w:space="425"/>
          <w:docGrid w:type="lines" w:linePitch="312"/>
        </w:sectPr>
      </w:pPr>
    </w:p>
    <w:p w:rsidR="004A5AA9" w:rsidRDefault="004A5AA9" w:rsidP="00D92672">
      <w:pPr>
        <w:spacing w:beforeLines="50" w:afterLines="50" w:line="440" w:lineRule="exact"/>
        <w:jc w:val="center"/>
        <w:rPr>
          <w:b/>
          <w:bCs/>
          <w:sz w:val="24"/>
        </w:rPr>
      </w:pPr>
      <w:r>
        <w:rPr>
          <w:rFonts w:hint="eastAsia"/>
          <w:b/>
          <w:bCs/>
          <w:sz w:val="24"/>
        </w:rPr>
        <w:lastRenderedPageBreak/>
        <w:t>附录</w:t>
      </w:r>
      <w:r>
        <w:rPr>
          <w:rFonts w:hint="eastAsia"/>
          <w:b/>
          <w:bCs/>
          <w:sz w:val="24"/>
        </w:rPr>
        <w:t xml:space="preserve">A  </w:t>
      </w:r>
      <w:r>
        <w:rPr>
          <w:rFonts w:hint="eastAsia"/>
          <w:b/>
          <w:bCs/>
          <w:sz w:val="24"/>
        </w:rPr>
        <w:t>全国年平均雷暴日数</w:t>
      </w:r>
    </w:p>
    <w:p w:rsidR="004A5AA9" w:rsidRDefault="004A5AA9" w:rsidP="00D92672">
      <w:pPr>
        <w:spacing w:beforeLines="50" w:afterLines="50" w:line="440" w:lineRule="exact"/>
        <w:jc w:val="center"/>
        <w:rPr>
          <w:b/>
          <w:bCs/>
          <w:sz w:val="24"/>
        </w:rPr>
      </w:pPr>
      <w:r>
        <w:rPr>
          <w:rFonts w:hint="eastAsia"/>
          <w:b/>
          <w:bCs/>
          <w:sz w:val="24"/>
        </w:rPr>
        <w:t>表</w:t>
      </w:r>
      <w:r>
        <w:rPr>
          <w:rFonts w:hint="eastAsia"/>
          <w:b/>
          <w:bCs/>
          <w:sz w:val="24"/>
        </w:rPr>
        <w:t>A</w:t>
      </w:r>
      <w:r>
        <w:rPr>
          <w:rFonts w:hint="eastAsia"/>
          <w:b/>
          <w:bCs/>
          <w:sz w:val="24"/>
        </w:rPr>
        <w:t>全国主要城镇年平均雷暴日数</w:t>
      </w:r>
    </w:p>
    <w:tbl>
      <w:tblPr>
        <w:tblW w:w="7200"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
        <w:gridCol w:w="1002"/>
        <w:gridCol w:w="2409"/>
        <w:gridCol w:w="721"/>
        <w:gridCol w:w="1264"/>
        <w:gridCol w:w="988"/>
        <w:gridCol w:w="776"/>
        <w:gridCol w:w="26"/>
      </w:tblGrid>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F0501F" w:rsidRDefault="004A5AA9" w:rsidP="0029151A">
            <w:pPr>
              <w:widowControl/>
              <w:jc w:val="center"/>
              <w:rPr>
                <w:rFonts w:ascii="等线" w:eastAsia="等线" w:hAnsi="等线" w:cs="宋体"/>
                <w:b/>
                <w:color w:val="000000"/>
                <w:kern w:val="0"/>
                <w:sz w:val="16"/>
                <w:szCs w:val="16"/>
              </w:rPr>
            </w:pPr>
            <w:r w:rsidRPr="00F0501F">
              <w:rPr>
                <w:rFonts w:ascii="等线" w:eastAsia="等线" w:hAnsi="等线" w:cs="宋体" w:hint="eastAsia"/>
                <w:b/>
                <w:color w:val="000000"/>
                <w:kern w:val="0"/>
                <w:sz w:val="16"/>
                <w:szCs w:val="16"/>
              </w:rPr>
              <w:t>序号</w:t>
            </w:r>
          </w:p>
        </w:tc>
        <w:tc>
          <w:tcPr>
            <w:tcW w:w="2409" w:type="dxa"/>
            <w:shd w:val="clear" w:color="auto" w:fill="auto"/>
            <w:noWrap/>
            <w:vAlign w:val="center"/>
            <w:hideMark/>
          </w:tcPr>
          <w:p w:rsidR="004A5AA9" w:rsidRPr="00F0501F" w:rsidRDefault="004A5AA9" w:rsidP="0029151A">
            <w:pPr>
              <w:widowControl/>
              <w:jc w:val="center"/>
              <w:rPr>
                <w:rFonts w:ascii="等线" w:eastAsia="等线" w:hAnsi="等线" w:cs="宋体"/>
                <w:b/>
                <w:color w:val="000000"/>
                <w:kern w:val="0"/>
                <w:sz w:val="16"/>
                <w:szCs w:val="16"/>
              </w:rPr>
            </w:pPr>
            <w:r w:rsidRPr="00F0501F">
              <w:rPr>
                <w:rFonts w:ascii="等线" w:eastAsia="等线" w:hAnsi="等线" w:cs="宋体" w:hint="eastAsia"/>
                <w:b/>
                <w:color w:val="000000"/>
                <w:kern w:val="0"/>
                <w:sz w:val="16"/>
                <w:szCs w:val="16"/>
              </w:rPr>
              <w:t>地名</w:t>
            </w:r>
          </w:p>
        </w:tc>
        <w:tc>
          <w:tcPr>
            <w:tcW w:w="1985" w:type="dxa"/>
            <w:gridSpan w:val="2"/>
            <w:shd w:val="clear" w:color="auto" w:fill="auto"/>
            <w:noWrap/>
            <w:vAlign w:val="center"/>
            <w:hideMark/>
          </w:tcPr>
          <w:p w:rsidR="004A5AA9" w:rsidRPr="00F0501F" w:rsidRDefault="004A5AA9" w:rsidP="0029151A">
            <w:pPr>
              <w:widowControl/>
              <w:jc w:val="center"/>
              <w:rPr>
                <w:rFonts w:ascii="等线" w:eastAsia="等线" w:hAnsi="等线" w:cs="宋体"/>
                <w:b/>
                <w:color w:val="000000"/>
                <w:kern w:val="0"/>
                <w:sz w:val="16"/>
                <w:szCs w:val="16"/>
              </w:rPr>
            </w:pPr>
            <w:r w:rsidRPr="00F0501F">
              <w:rPr>
                <w:rFonts w:ascii="等线" w:eastAsia="等线" w:hAnsi="等线" w:cs="宋体" w:hint="eastAsia"/>
                <w:b/>
                <w:color w:val="000000"/>
                <w:kern w:val="0"/>
                <w:sz w:val="16"/>
                <w:szCs w:val="16"/>
              </w:rPr>
              <w:t>主要雷暴日数范围（d/a）</w:t>
            </w:r>
          </w:p>
        </w:tc>
        <w:tc>
          <w:tcPr>
            <w:tcW w:w="1764" w:type="dxa"/>
            <w:gridSpan w:val="2"/>
            <w:shd w:val="clear" w:color="auto" w:fill="auto"/>
            <w:noWrap/>
            <w:vAlign w:val="center"/>
            <w:hideMark/>
          </w:tcPr>
          <w:p w:rsidR="004A5AA9" w:rsidRPr="00F0501F" w:rsidRDefault="004A5AA9" w:rsidP="0029151A">
            <w:pPr>
              <w:widowControl/>
              <w:jc w:val="center"/>
              <w:rPr>
                <w:rFonts w:ascii="等线" w:eastAsia="等线" w:hAnsi="等线" w:cs="宋体"/>
                <w:b/>
                <w:color w:val="000000"/>
                <w:kern w:val="0"/>
                <w:sz w:val="16"/>
                <w:szCs w:val="16"/>
              </w:rPr>
            </w:pPr>
            <w:r w:rsidRPr="00F0501F">
              <w:rPr>
                <w:rFonts w:ascii="等线" w:eastAsia="等线" w:hAnsi="等线" w:cs="宋体" w:hint="eastAsia"/>
                <w:b/>
                <w:color w:val="000000"/>
                <w:kern w:val="0"/>
                <w:sz w:val="16"/>
                <w:szCs w:val="16"/>
              </w:rPr>
              <w:t>局部最高次数（d/a）</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一</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北京市</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18～21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天津市</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河北省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石家庄市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唐山市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邢台市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保定市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张家口市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承德市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秦皇岛市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沧州市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廊坊市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衡水市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邯郸市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四</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山西省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太原市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大同市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阳泉市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长治市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临汾市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25～37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朔州市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忻州市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吕梁市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晋中市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运城市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26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晋城市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五</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内蒙古自治区</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呼和浩特市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28～50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包头市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乌海市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赤峰市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锡林郭勒盟</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呼伦贝尔市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通辽市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鄂尔多斯市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13～50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巴彦淖尔市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乌兰察布市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13～50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兴安盟</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阿拉善盟</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六</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辽宁省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沈阳市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大连市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鞍山市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本溪市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丹东市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锦州市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营口市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阜新市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朝阳市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葫芦岛市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盘锦市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铁岭市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抚顺市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26～34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辽阳市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34</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七</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吉林省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长春市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吉林市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四平市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56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通化市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5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延边朝鲜族自治州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18～27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白城市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白山市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松原市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辽源市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23～31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八</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黑龙江省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哈尔滨市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齐齐哈尔市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双鸭山市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大庆市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牡丹江市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佳木斯市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伊春市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黑河市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绥化市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20～40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鸡西市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七台河市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鹤岗市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九</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上海市</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西部地区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29～38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东部地区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15～29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江苏省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南京市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连云港市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徐州市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5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常州市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南通市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20～29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淮阴市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扬州市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盐城市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苏州市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29～40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泰州市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86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宿迁市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无锡市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29～40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镇江市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十一</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浙江省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杭州市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33～48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宁波市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22～41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温州市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33～60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衢州市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41～60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湖州市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33～48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嘉兴市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22～41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绍兴市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33～41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舟山市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金华市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41～60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台州市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33～48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丽水市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41～60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十二</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安徽省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合肥市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芜湖市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26～41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蚌埠市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安庆市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26～41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铜陵市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黄山市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33～58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阜阳市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淮北市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宿州市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亳州市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淮南市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滁州市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六安市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19～41</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马鞍山市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宣城市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41～58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池州市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33～58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十三</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福建省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116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福州市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厦门市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29～44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莆田市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53～94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龙岩市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宁德市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泉州市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53～94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漳州市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十四</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江西省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44～54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景德镇市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49～54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九江市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30～49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新余市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49～54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鹰潭市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49～59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赣州市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49～79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抚州市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44～54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上饶市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49～79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宜春市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49～59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萍乡市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44～54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吉安市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30～49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十五</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山东省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济南市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青岛市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淄博市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枣庄市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东营市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潍坊市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烟台市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济宁市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日照市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德州市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滨州市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147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威海市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泰安市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菏泽市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11～20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临沂市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16～30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聊城市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商丘市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8～17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三门峡市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鹤壁市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17～20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新乡市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8～17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许昌市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8～17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漯河市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14～20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周口市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驻马店市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14～20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十七</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湖北省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武汉市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25～39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黄石市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39～58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十堰市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荆州市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宜昌市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襄阳市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trHeight w:val="5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175</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恩施土家族苗族自治州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25～39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荆门市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9～25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孝感市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鄂州市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31～39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179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黄冈市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25～39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咸宁市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31～58</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十八</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湖南省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长沙市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株洲市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37～70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衡阳市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30～43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邵阳市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岳阳市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186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张家界市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30～43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益阳市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永州市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37～70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怀化市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郴州市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常德市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娄底市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湘潭市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30～37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湘西土家族自治州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30～43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十九</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广东省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广州市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汕头市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湛江市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茂名市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深圳市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46～66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珠海市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韶关市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梅州市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46～66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清远市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河源市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汕尾市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惠州市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东莞市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肇庆市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佛山市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江门市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57～77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阳江市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中山市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46～66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云浮市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77～95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潮州市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46～57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揭阳市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9～66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广西壮族自治区</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52～87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r>
      <w:tr w:rsidR="004A5AA9" w:rsidRPr="00C25C79" w:rsidTr="0029151A">
        <w:trPr>
          <w:trHeight w:val="5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217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柳州市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桂林市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梧州市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61～87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北海市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61～87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百色市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崇左市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河池市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15～61</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来宾市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贵港市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61～87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玉林市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73～87</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贺州市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52～73</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钦州市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73～109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防城港市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87～109</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109</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二十一</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重庆市</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19～33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南部地区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26～46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二十二</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四川省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成都市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自贡市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攀枝花市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42～76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泸州市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乐山市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32～52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绵阳市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达州市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239</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凉山彝族自治州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42～76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240</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甘孜藏族自治州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24～52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r>
      <w:tr w:rsidR="004A5AA9" w:rsidRPr="00C25C79" w:rsidTr="0029151A">
        <w:trPr>
          <w:gridBefore w:val="1"/>
          <w:gridAfter w:val="1"/>
          <w:wBefore w:w="14" w:type="dxa"/>
          <w:wAfter w:w="26" w:type="dxa"/>
          <w:trHeight w:val="403"/>
          <w:jc w:val="center"/>
        </w:trPr>
        <w:tc>
          <w:tcPr>
            <w:tcW w:w="1002" w:type="dxa"/>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241</w:t>
            </w:r>
          </w:p>
        </w:tc>
        <w:tc>
          <w:tcPr>
            <w:tcW w:w="2409" w:type="dxa"/>
            <w:vMerge w:val="restart"/>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阿坝藏族自治州</w:t>
            </w:r>
          </w:p>
        </w:tc>
        <w:tc>
          <w:tcPr>
            <w:tcW w:w="1985"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24～52</w:t>
            </w:r>
          </w:p>
        </w:tc>
        <w:tc>
          <w:tcPr>
            <w:tcW w:w="1764"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r>
      <w:tr w:rsidR="004A5AA9" w:rsidRPr="00C25C79" w:rsidTr="0029151A">
        <w:trPr>
          <w:gridBefore w:val="1"/>
          <w:gridAfter w:val="1"/>
          <w:wBefore w:w="14" w:type="dxa"/>
          <w:wAfter w:w="26" w:type="dxa"/>
          <w:trHeight w:val="403"/>
          <w:jc w:val="center"/>
        </w:trPr>
        <w:tc>
          <w:tcPr>
            <w:tcW w:w="1002" w:type="dxa"/>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2409" w:type="dxa"/>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1985"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1764"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广元市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巴中市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南充市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德阳市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246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遂宁市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7～24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广安市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雅安市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眉山市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内江市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资阳市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24～32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宜宾市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32～52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二十三</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贵州省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253</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贵阳市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38～48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六盘水市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48～66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255</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遵义市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25～43</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256</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安顺市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43～54</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257</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毕节市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38～54</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258</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铜仁市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w:t>
            </w:r>
          </w:p>
        </w:tc>
      </w:tr>
      <w:tr w:rsidR="004A5AA9" w:rsidRPr="00C25C79" w:rsidTr="0029151A">
        <w:trPr>
          <w:trHeight w:val="403"/>
          <w:jc w:val="center"/>
        </w:trPr>
        <w:tc>
          <w:tcPr>
            <w:tcW w:w="1016"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259</w:t>
            </w:r>
          </w:p>
        </w:tc>
        <w:tc>
          <w:tcPr>
            <w:tcW w:w="3130" w:type="dxa"/>
            <w:gridSpan w:val="2"/>
            <w:vMerge w:val="restart"/>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黔西南布依族苗族自治州</w:t>
            </w:r>
          </w:p>
        </w:tc>
        <w:tc>
          <w:tcPr>
            <w:tcW w:w="2252"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54～66</w:t>
            </w:r>
          </w:p>
        </w:tc>
        <w:tc>
          <w:tcPr>
            <w:tcW w:w="802"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3130"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2252"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802"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r>
      <w:tr w:rsidR="004A5AA9" w:rsidRPr="00C25C79" w:rsidTr="0029151A">
        <w:trPr>
          <w:trHeight w:val="403"/>
          <w:jc w:val="center"/>
        </w:trPr>
        <w:tc>
          <w:tcPr>
            <w:tcW w:w="1016"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260</w:t>
            </w:r>
          </w:p>
        </w:tc>
        <w:tc>
          <w:tcPr>
            <w:tcW w:w="3130" w:type="dxa"/>
            <w:gridSpan w:val="2"/>
            <w:vMerge w:val="restart"/>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黔南布依族苗族自治州</w:t>
            </w:r>
          </w:p>
        </w:tc>
        <w:tc>
          <w:tcPr>
            <w:tcW w:w="2252"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38～54</w:t>
            </w:r>
          </w:p>
        </w:tc>
        <w:tc>
          <w:tcPr>
            <w:tcW w:w="802" w:type="dxa"/>
            <w:gridSpan w:val="2"/>
            <w:vMerge w:val="restart"/>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3130"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2252"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c>
          <w:tcPr>
            <w:tcW w:w="802" w:type="dxa"/>
            <w:gridSpan w:val="2"/>
            <w:vMerge/>
            <w:shd w:val="clear" w:color="auto" w:fill="auto"/>
            <w:vAlign w:val="center"/>
            <w:hideMark/>
          </w:tcPr>
          <w:p w:rsidR="004A5AA9" w:rsidRPr="00C25C79" w:rsidRDefault="004A5AA9" w:rsidP="0029151A">
            <w:pPr>
              <w:widowControl/>
              <w:rPr>
                <w:rFonts w:ascii="等线" w:eastAsia="等线" w:hAnsi="等线" w:cs="宋体"/>
                <w:color w:val="000000"/>
                <w:kern w:val="0"/>
                <w:sz w:val="16"/>
                <w:szCs w:val="16"/>
              </w:rPr>
            </w:pP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261</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黔东南苗族侗族自治州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25～43</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二十四</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云南省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262</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昆明市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263</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红河哈尼族彝族自治州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264</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大理白族自治州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23～48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56</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265</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西双版纳傣族自治州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266</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昭通市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267</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丽江市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23～58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268</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迪庆藏族自治州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3～37</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269</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怒江傈僳族自治州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3～37</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270</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保山市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23～48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271</w:t>
            </w:r>
          </w:p>
        </w:tc>
        <w:tc>
          <w:tcPr>
            <w:tcW w:w="3130" w:type="dxa"/>
            <w:gridSpan w:val="2"/>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德宏傣族景颇族自治州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272</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临沧市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23～48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58</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273</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普洱市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274</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楚雄彝族自治州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37～58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275</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玉溪市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48～58</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276</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曲靖市</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48～86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277</w:t>
            </w:r>
          </w:p>
        </w:tc>
        <w:tc>
          <w:tcPr>
            <w:tcW w:w="3130"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文山壮族苗族自治州</w:t>
            </w:r>
          </w:p>
        </w:tc>
        <w:tc>
          <w:tcPr>
            <w:tcW w:w="225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37～86</w:t>
            </w:r>
          </w:p>
        </w:tc>
        <w:tc>
          <w:tcPr>
            <w:tcW w:w="802"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二十五</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西藏自治区</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拉萨市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29～83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279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日喀则市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1～29</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昌都市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林芝市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那曲市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山南市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83</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阿里地区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二十六</w:t>
            </w:r>
          </w:p>
        </w:tc>
        <w:tc>
          <w:tcPr>
            <w:tcW w:w="6158" w:type="dxa"/>
            <w:gridSpan w:val="5"/>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陕西省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西安市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宝鸡市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铜川市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渭南市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289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汉中市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榆林市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安康市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延安市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18～29</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gridBefore w:val="1"/>
          <w:gridAfter w:val="1"/>
          <w:wBefore w:w="14" w:type="dxa"/>
          <w:wAfter w:w="26" w:type="dxa"/>
          <w:trHeight w:val="440"/>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宝鸡市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4～18</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商洛市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13～29</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二十七</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甘肃省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兰州市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金昌市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白银市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天水市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299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酒泉市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嘉峪关市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张掖市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武威市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定西市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304</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平凉市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庆阳市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5～22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陇南市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临夏回族自治州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22</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甘南藏族自治州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10～42</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二十八</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青海省</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309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西宁市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310</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海西蒙古藏族自治州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1～15</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23</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海东市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312</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海北藏族自治州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313</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海南藏族自治州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314</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玉树藏族自治州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315</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果洛藏族自治州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7～62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62</w:t>
            </w:r>
          </w:p>
        </w:tc>
      </w:tr>
      <w:tr w:rsidR="004A5AA9" w:rsidRPr="00C25C79" w:rsidTr="0029151A">
        <w:trPr>
          <w:trHeight w:val="440"/>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316</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黄南藏族自治州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15～32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二十九</w:t>
            </w:r>
          </w:p>
        </w:tc>
        <w:tc>
          <w:tcPr>
            <w:tcW w:w="6184" w:type="dxa"/>
            <w:gridSpan w:val="6"/>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宁夏回族自治区</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银川市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2～10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w:t>
            </w:r>
          </w:p>
        </w:tc>
      </w:tr>
      <w:tr w:rsidR="004A5AA9" w:rsidRPr="00C25C79"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石嘴山事</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10～14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固原市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6～12</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吴忠市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6～14</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20</w:t>
            </w:r>
          </w:p>
        </w:tc>
      </w:tr>
      <w:tr w:rsidR="004A5AA9" w:rsidRPr="00D75C81" w:rsidTr="0029151A">
        <w:trPr>
          <w:trHeight w:val="403"/>
          <w:jc w:val="center"/>
        </w:trPr>
        <w:tc>
          <w:tcPr>
            <w:tcW w:w="1016"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中卫市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6～10</w:t>
            </w:r>
          </w:p>
        </w:tc>
        <w:tc>
          <w:tcPr>
            <w:tcW w:w="1790" w:type="dxa"/>
            <w:gridSpan w:val="3"/>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14</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三十</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新疆维吾尔自治区</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322</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乌鲁木齐市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323</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克拉玛依市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324</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伊犁哈萨克自治州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哈密市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326</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巴音郭楞蒙古自治州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喀什地区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吐鲁番市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329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和田地区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330</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阿克苏地区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1～33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331</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阿勒泰地区</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332</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昌吉回族自治州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333</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博尔塔拉蒙古自治州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3～15</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lastRenderedPageBreak/>
              <w:t>334</w:t>
            </w:r>
          </w:p>
        </w:tc>
        <w:tc>
          <w:tcPr>
            <w:tcW w:w="2409" w:type="dxa"/>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克孜勒苏柯尔克孜自治州</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1～10</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15</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三十一</w:t>
            </w:r>
          </w:p>
        </w:tc>
        <w:tc>
          <w:tcPr>
            <w:tcW w:w="6158" w:type="dxa"/>
            <w:gridSpan w:val="5"/>
            <w:shd w:val="clear" w:color="auto" w:fill="auto"/>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海南省</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335</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海口市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42～74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336</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三亚市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66～74</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88</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337</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儋州市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74～113</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113</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三十二</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香港特别行政区</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338</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香港</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46～57</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57</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三十三</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澳门特别行政区</w:t>
            </w:r>
          </w:p>
        </w:tc>
      </w:tr>
      <w:tr w:rsidR="004A5AA9" w:rsidRPr="00C25C79"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339</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澳门</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9～46</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46</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三十</w:t>
            </w:r>
            <w:r w:rsidRPr="00D75C81">
              <w:rPr>
                <w:rFonts w:ascii="等线" w:eastAsia="等线" w:hAnsi="等线" w:cs="宋体" w:hint="eastAsia"/>
                <w:color w:val="000000"/>
                <w:kern w:val="0"/>
                <w:sz w:val="16"/>
                <w:szCs w:val="16"/>
              </w:rPr>
              <w:t>四</w:t>
            </w:r>
          </w:p>
        </w:tc>
        <w:tc>
          <w:tcPr>
            <w:tcW w:w="6158" w:type="dxa"/>
            <w:gridSpan w:val="5"/>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D75C81">
              <w:rPr>
                <w:rFonts w:ascii="等线" w:eastAsia="等线" w:hAnsi="等线" w:cs="宋体" w:hint="eastAsia"/>
                <w:color w:val="000000"/>
                <w:kern w:val="0"/>
                <w:sz w:val="16"/>
                <w:szCs w:val="16"/>
              </w:rPr>
              <w:t>台湾省</w:t>
            </w:r>
          </w:p>
        </w:tc>
      </w:tr>
      <w:tr w:rsidR="004A5AA9" w:rsidRPr="00D75C81" w:rsidTr="0029151A">
        <w:trPr>
          <w:gridBefore w:val="1"/>
          <w:gridAfter w:val="1"/>
          <w:wBefore w:w="14" w:type="dxa"/>
          <w:wAfter w:w="26" w:type="dxa"/>
          <w:trHeight w:val="403"/>
          <w:jc w:val="center"/>
        </w:trPr>
        <w:tc>
          <w:tcPr>
            <w:tcW w:w="1002"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3</w:t>
            </w:r>
            <w:r w:rsidRPr="00D75C81">
              <w:rPr>
                <w:rFonts w:ascii="等线" w:eastAsia="等线" w:hAnsi="等线" w:cs="宋体" w:hint="eastAsia"/>
                <w:color w:val="000000"/>
                <w:kern w:val="0"/>
                <w:sz w:val="16"/>
                <w:szCs w:val="16"/>
              </w:rPr>
              <w:t>40</w:t>
            </w:r>
          </w:p>
        </w:tc>
        <w:tc>
          <w:tcPr>
            <w:tcW w:w="2409" w:type="dxa"/>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D75C81">
              <w:rPr>
                <w:rFonts w:ascii="等线" w:eastAsia="等线" w:hAnsi="等线" w:cs="宋体" w:hint="eastAsia"/>
                <w:color w:val="000000"/>
                <w:kern w:val="0"/>
                <w:sz w:val="16"/>
                <w:szCs w:val="16"/>
              </w:rPr>
              <w:t>台北市</w:t>
            </w:r>
          </w:p>
        </w:tc>
        <w:tc>
          <w:tcPr>
            <w:tcW w:w="1985"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C25C79">
              <w:rPr>
                <w:rFonts w:ascii="等线" w:eastAsia="等线" w:hAnsi="等线" w:cs="宋体" w:hint="eastAsia"/>
                <w:color w:val="000000"/>
                <w:kern w:val="0"/>
                <w:sz w:val="16"/>
                <w:szCs w:val="16"/>
              </w:rPr>
              <w:t>～</w:t>
            </w:r>
          </w:p>
        </w:tc>
        <w:tc>
          <w:tcPr>
            <w:tcW w:w="1764" w:type="dxa"/>
            <w:gridSpan w:val="2"/>
            <w:shd w:val="clear" w:color="auto" w:fill="auto"/>
            <w:noWrap/>
            <w:vAlign w:val="center"/>
            <w:hideMark/>
          </w:tcPr>
          <w:p w:rsidR="004A5AA9" w:rsidRPr="00C25C79" w:rsidRDefault="004A5AA9" w:rsidP="0029151A">
            <w:pPr>
              <w:widowControl/>
              <w:jc w:val="center"/>
              <w:rPr>
                <w:rFonts w:ascii="等线" w:eastAsia="等线" w:hAnsi="等线" w:cs="宋体"/>
                <w:color w:val="000000"/>
                <w:kern w:val="0"/>
                <w:sz w:val="16"/>
                <w:szCs w:val="16"/>
              </w:rPr>
            </w:pPr>
            <w:r w:rsidRPr="00D75C81">
              <w:rPr>
                <w:rFonts w:ascii="等线" w:eastAsia="等线" w:hAnsi="等线" w:cs="宋体" w:hint="eastAsia"/>
                <w:color w:val="000000"/>
                <w:kern w:val="0"/>
                <w:sz w:val="16"/>
                <w:szCs w:val="16"/>
              </w:rPr>
              <w:t>28</w:t>
            </w:r>
          </w:p>
        </w:tc>
      </w:tr>
    </w:tbl>
    <w:p w:rsidR="004A5AA9" w:rsidRPr="00F73E92" w:rsidRDefault="007F6757" w:rsidP="00D92672">
      <w:pPr>
        <w:spacing w:beforeLines="50" w:afterLines="50" w:line="440" w:lineRule="exact"/>
        <w:ind w:firstLineChars="245" w:firstLine="514"/>
        <w:rPr>
          <w:bCs/>
          <w:sz w:val="21"/>
          <w:szCs w:val="21"/>
        </w:rPr>
      </w:pPr>
      <w:r w:rsidRPr="00F73E92">
        <w:rPr>
          <w:rFonts w:hint="eastAsia"/>
          <w:bCs/>
          <w:sz w:val="21"/>
          <w:szCs w:val="21"/>
        </w:rPr>
        <w:t>*</w:t>
      </w:r>
      <w:r w:rsidR="00F73E92" w:rsidRPr="00F73E92">
        <w:rPr>
          <w:rFonts w:hint="eastAsia"/>
          <w:bCs/>
          <w:sz w:val="21"/>
          <w:szCs w:val="21"/>
        </w:rPr>
        <w:t>以上数据来源于《</w:t>
      </w:r>
      <w:r w:rsidR="00F73E92" w:rsidRPr="007F6757">
        <w:rPr>
          <w:bCs/>
          <w:sz w:val="21"/>
          <w:szCs w:val="21"/>
        </w:rPr>
        <w:t>中国雷电监测报告</w:t>
      </w:r>
      <w:r w:rsidR="00F73E92" w:rsidRPr="007F6757">
        <w:rPr>
          <w:rFonts w:hint="eastAsia"/>
          <w:bCs/>
          <w:sz w:val="21"/>
          <w:szCs w:val="21"/>
        </w:rPr>
        <w:t>（</w:t>
      </w:r>
      <w:r w:rsidR="00F73E92" w:rsidRPr="007F6757">
        <w:rPr>
          <w:rFonts w:hint="eastAsia"/>
          <w:bCs/>
          <w:sz w:val="21"/>
          <w:szCs w:val="21"/>
        </w:rPr>
        <w:t>2017</w:t>
      </w:r>
      <w:r w:rsidR="00F73E92" w:rsidRPr="007F6757">
        <w:rPr>
          <w:rFonts w:hint="eastAsia"/>
          <w:bCs/>
          <w:sz w:val="21"/>
          <w:szCs w:val="21"/>
        </w:rPr>
        <w:t>）</w:t>
      </w:r>
      <w:r w:rsidR="00F73E92" w:rsidRPr="00F73E92">
        <w:rPr>
          <w:rFonts w:hint="eastAsia"/>
          <w:bCs/>
          <w:sz w:val="21"/>
          <w:szCs w:val="21"/>
        </w:rPr>
        <w:t>》</w:t>
      </w: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D92672">
      <w:pPr>
        <w:spacing w:beforeLines="50" w:afterLines="50" w:line="440" w:lineRule="exact"/>
        <w:jc w:val="center"/>
        <w:rPr>
          <w:b/>
          <w:bCs/>
          <w:sz w:val="24"/>
        </w:rPr>
      </w:pPr>
    </w:p>
    <w:p w:rsidR="004A5AA9" w:rsidRDefault="004A5AA9" w:rsidP="004A5AA9">
      <w:pPr>
        <w:widowControl/>
        <w:rPr>
          <w:b/>
          <w:bCs/>
          <w:sz w:val="24"/>
        </w:rPr>
      </w:pPr>
      <w:r>
        <w:rPr>
          <w:b/>
          <w:bCs/>
          <w:sz w:val="24"/>
        </w:rPr>
        <w:br w:type="page"/>
      </w:r>
    </w:p>
    <w:p w:rsidR="000011FA" w:rsidRPr="00015532" w:rsidRDefault="000011FA" w:rsidP="00D92672">
      <w:pPr>
        <w:spacing w:beforeLines="50" w:afterLines="50" w:line="440" w:lineRule="exact"/>
        <w:jc w:val="center"/>
        <w:rPr>
          <w:rFonts w:ascii="Times New Roman" w:hAnsi="Times New Roman" w:cs="Times New Roman"/>
          <w:b/>
          <w:bCs/>
          <w:sz w:val="24"/>
        </w:rPr>
      </w:pPr>
      <w:r w:rsidRPr="00015532">
        <w:rPr>
          <w:rFonts w:ascii="Times New Roman" w:cs="Times New Roman"/>
          <w:b/>
          <w:bCs/>
          <w:sz w:val="24"/>
        </w:rPr>
        <w:lastRenderedPageBreak/>
        <w:t>附录</w:t>
      </w:r>
      <w:r w:rsidRPr="00015532">
        <w:rPr>
          <w:rFonts w:ascii="Times New Roman" w:hAnsi="Times New Roman" w:cs="Times New Roman"/>
          <w:b/>
          <w:bCs/>
          <w:sz w:val="24"/>
        </w:rPr>
        <w:t xml:space="preserve">B  </w:t>
      </w:r>
      <w:r w:rsidRPr="00015532">
        <w:rPr>
          <w:rFonts w:ascii="Times New Roman" w:cs="Times New Roman"/>
          <w:b/>
          <w:bCs/>
          <w:sz w:val="24"/>
        </w:rPr>
        <w:t>滚球法</w:t>
      </w:r>
    </w:p>
    <w:p w:rsidR="000011FA" w:rsidRPr="00015532" w:rsidRDefault="000011FA" w:rsidP="00D92672">
      <w:pPr>
        <w:spacing w:beforeLines="50" w:afterLines="50" w:line="440" w:lineRule="exact"/>
        <w:rPr>
          <w:rFonts w:ascii="Times New Roman" w:hAnsi="Times New Roman" w:cs="Times New Roman"/>
          <w:sz w:val="24"/>
        </w:rPr>
      </w:pPr>
      <w:r w:rsidRPr="00015532">
        <w:rPr>
          <w:rFonts w:ascii="Times New Roman" w:hAnsi="Times New Roman" w:cs="Times New Roman"/>
          <w:sz w:val="24"/>
        </w:rPr>
        <w:t xml:space="preserve">B.0.1  </w:t>
      </w:r>
      <w:r w:rsidRPr="00015532">
        <w:rPr>
          <w:rFonts w:ascii="Times New Roman" w:cs="Times New Roman"/>
          <w:sz w:val="24"/>
        </w:rPr>
        <w:t>按照滚球法，单支避雷针</w:t>
      </w:r>
      <w:r w:rsidRPr="00015532">
        <w:rPr>
          <w:rFonts w:ascii="Times New Roman" w:hAnsi="Times New Roman" w:cs="Times New Roman"/>
          <w:sz w:val="24"/>
        </w:rPr>
        <w:t>(</w:t>
      </w:r>
      <w:r w:rsidRPr="00015532">
        <w:rPr>
          <w:rFonts w:ascii="Times New Roman" w:cs="Times New Roman"/>
          <w:sz w:val="24"/>
        </w:rPr>
        <w:t>按闪器</w:t>
      </w:r>
      <w:r w:rsidRPr="00015532">
        <w:rPr>
          <w:rFonts w:ascii="Times New Roman" w:hAnsi="Times New Roman" w:cs="Times New Roman"/>
          <w:sz w:val="24"/>
        </w:rPr>
        <w:t>)</w:t>
      </w:r>
      <w:r w:rsidRPr="00015532">
        <w:rPr>
          <w:rFonts w:ascii="Times New Roman" w:cs="Times New Roman"/>
          <w:sz w:val="24"/>
        </w:rPr>
        <w:t>的保护范围应按下列方法确定：</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 xml:space="preserve">1  </w:t>
      </w:r>
      <w:r w:rsidRPr="00015532">
        <w:rPr>
          <w:rFonts w:ascii="Times New Roman" w:cs="Times New Roman"/>
          <w:sz w:val="24"/>
        </w:rPr>
        <w:t>当避雷针高度</w:t>
      </w:r>
      <w:r w:rsidRPr="00015532">
        <w:rPr>
          <w:rFonts w:ascii="Times New Roman" w:hAnsi="Times New Roman" w:cs="Times New Roman"/>
          <w:sz w:val="24"/>
        </w:rPr>
        <w:t>(</w:t>
      </w:r>
      <w:r w:rsidRPr="00015532">
        <w:rPr>
          <w:rFonts w:ascii="Times New Roman" w:hAnsi="Times New Roman" w:cs="Times New Roman"/>
          <w:position w:val="-6"/>
          <w:sz w:val="24"/>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5pt" o:ole="">
            <v:imagedata r:id="rId20" o:title=""/>
          </v:shape>
          <o:OLEObject Type="Embed" ProgID="Equation.DSMT4" ShapeID="_x0000_i1025" DrawAspect="Content" ObjectID="_1648897629" r:id="rId21"/>
        </w:object>
      </w:r>
      <w:r w:rsidRPr="00015532">
        <w:rPr>
          <w:rFonts w:ascii="Times New Roman" w:hAnsi="Times New Roman" w:cs="Times New Roman"/>
          <w:sz w:val="24"/>
        </w:rPr>
        <w:t>)</w:t>
      </w:r>
      <w:r w:rsidRPr="00015532">
        <w:rPr>
          <w:rFonts w:ascii="Times New Roman" w:cs="Times New Roman"/>
          <w:sz w:val="24"/>
        </w:rPr>
        <w:t>小于或等于滚球半径</w:t>
      </w:r>
      <w:r w:rsidRPr="00015532">
        <w:rPr>
          <w:rFonts w:ascii="Times New Roman" w:hAnsi="Times New Roman" w:cs="Times New Roman"/>
          <w:sz w:val="24"/>
        </w:rPr>
        <w:t>(</w:t>
      </w:r>
      <w:r w:rsidR="00015532" w:rsidRPr="00015532">
        <w:rPr>
          <w:rFonts w:ascii="Times New Roman" w:hAnsi="Times New Roman" w:cs="Times New Roman"/>
          <w:position w:val="-12"/>
          <w:sz w:val="24"/>
        </w:rPr>
        <w:object w:dxaOrig="260" w:dyaOrig="360">
          <v:shape id="_x0000_i1026" type="#_x0000_t75" style="width:19pt;height:19pt" o:ole="">
            <v:imagedata r:id="rId22" o:title=""/>
          </v:shape>
          <o:OLEObject Type="Embed" ProgID="Equation.DSMT4" ShapeID="_x0000_i1026" DrawAspect="Content" ObjectID="_1648897630" r:id="rId23"/>
        </w:object>
      </w:r>
      <w:r w:rsidRPr="00015532">
        <w:rPr>
          <w:rFonts w:ascii="Times New Roman" w:hAnsi="Times New Roman" w:cs="Times New Roman"/>
          <w:sz w:val="24"/>
        </w:rPr>
        <w:t>)</w:t>
      </w:r>
      <w:r w:rsidRPr="00015532">
        <w:rPr>
          <w:rFonts w:ascii="Times New Roman" w:cs="Times New Roman"/>
          <w:sz w:val="24"/>
        </w:rPr>
        <w:t>时</w:t>
      </w:r>
      <w:r w:rsidRPr="00015532">
        <w:rPr>
          <w:rFonts w:ascii="Times New Roman" w:hAnsi="Times New Roman" w:cs="Times New Roman"/>
          <w:sz w:val="24"/>
        </w:rPr>
        <w:t>(</w:t>
      </w:r>
      <w:r w:rsidRPr="00015532">
        <w:rPr>
          <w:rFonts w:ascii="Times New Roman" w:cs="Times New Roman"/>
          <w:sz w:val="24"/>
        </w:rPr>
        <w:t>图</w:t>
      </w:r>
      <w:r w:rsidRPr="00015532">
        <w:rPr>
          <w:rFonts w:ascii="Times New Roman" w:hAnsi="Times New Roman" w:cs="Times New Roman"/>
          <w:sz w:val="24"/>
        </w:rPr>
        <w:t>B</w:t>
      </w:r>
      <w:r w:rsidRPr="00015532">
        <w:rPr>
          <w:rFonts w:ascii="Times New Roman" w:cs="Times New Roman"/>
          <w:sz w:val="24"/>
        </w:rPr>
        <w:t>．</w:t>
      </w:r>
      <w:r w:rsidRPr="00015532">
        <w:rPr>
          <w:rFonts w:ascii="Times New Roman" w:hAnsi="Times New Roman" w:cs="Times New Roman"/>
          <w:sz w:val="24"/>
        </w:rPr>
        <w:t>0</w:t>
      </w:r>
      <w:r w:rsidRPr="00015532">
        <w:rPr>
          <w:rFonts w:ascii="Times New Roman" w:cs="Times New Roman"/>
          <w:sz w:val="24"/>
        </w:rPr>
        <w:t>．</w:t>
      </w:r>
      <w:r w:rsidRPr="00015532">
        <w:rPr>
          <w:rFonts w:ascii="Times New Roman" w:hAnsi="Times New Roman" w:cs="Times New Roman"/>
          <w:sz w:val="24"/>
        </w:rPr>
        <w:t>1-1)</w:t>
      </w:r>
      <w:r w:rsidRPr="00015532">
        <w:rPr>
          <w:rFonts w:ascii="Times New Roman" w:cs="Times New Roman"/>
          <w:sz w:val="24"/>
        </w:rPr>
        <w:t>，避雷针在被保护物高度的</w:t>
      </w:r>
      <w:r w:rsidRPr="00015532">
        <w:rPr>
          <w:rFonts w:ascii="Times New Roman" w:hAnsi="Times New Roman" w:cs="Times New Roman"/>
          <w:i/>
          <w:iCs/>
          <w:sz w:val="24"/>
        </w:rPr>
        <w:t>XX</w:t>
      </w:r>
      <w:r w:rsidRPr="00015532">
        <w:rPr>
          <w:rFonts w:ascii="Times New Roman" w:hAnsi="宋体" w:cs="Times New Roman"/>
          <w:sz w:val="24"/>
        </w:rPr>
        <w:t>＇</w:t>
      </w:r>
      <w:r w:rsidRPr="00015532">
        <w:rPr>
          <w:rFonts w:ascii="Times New Roman" w:cs="Times New Roman"/>
          <w:sz w:val="24"/>
        </w:rPr>
        <w:t>，平面上的保护半径和在地面上的保护半径可按下列公式确定：</w:t>
      </w:r>
    </w:p>
    <w:p w:rsidR="000011FA" w:rsidRPr="00015532" w:rsidRDefault="00EB25F1" w:rsidP="00D92672">
      <w:pPr>
        <w:spacing w:beforeLines="50" w:afterLines="50" w:line="440" w:lineRule="exact"/>
        <w:rPr>
          <w:rFonts w:ascii="Times New Roman" w:hAnsi="Times New Roman" w:cs="Times New Roman"/>
          <w:sz w:val="24"/>
        </w:rPr>
      </w:pPr>
      <w:r w:rsidRPr="00EB25F1">
        <w:rPr>
          <w:rFonts w:ascii="Times New Roman" w:hAnsi="Times New Roman" w:cs="Times New Roman"/>
          <w:noProof/>
          <w:sz w:val="21"/>
        </w:rPr>
        <w:pict>
          <v:shape id="_x0000_s1041" type="#_x0000_t75" style="position:absolute;margin-left:81.55pt;margin-top:.25pt;width:252pt;height:131.1pt;z-index:251672576">
            <v:imagedata r:id="rId24" o:title=""/>
          </v:shape>
          <o:OLEObject Type="Embed" ProgID="Visio.Drawing.15" ShapeID="_x0000_s1041" DrawAspect="Content" ObjectID="_1648897662" r:id="rId25"/>
        </w:pict>
      </w:r>
    </w:p>
    <w:p w:rsidR="000011FA" w:rsidRPr="00015532" w:rsidRDefault="000011FA" w:rsidP="00D92672">
      <w:pPr>
        <w:spacing w:beforeLines="50" w:afterLines="50" w:line="440" w:lineRule="exact"/>
        <w:rPr>
          <w:rFonts w:ascii="Times New Roman" w:hAnsi="Times New Roman" w:cs="Times New Roman"/>
        </w:rPr>
      </w:pPr>
    </w:p>
    <w:p w:rsidR="000011FA" w:rsidRPr="00015532" w:rsidRDefault="000011FA" w:rsidP="00D92672">
      <w:pPr>
        <w:spacing w:beforeLines="50" w:afterLines="50" w:line="440" w:lineRule="exact"/>
        <w:rPr>
          <w:rFonts w:ascii="Times New Roman" w:hAnsi="Times New Roman" w:cs="Times New Roman"/>
          <w:sz w:val="24"/>
        </w:rPr>
      </w:pPr>
    </w:p>
    <w:p w:rsidR="000011FA" w:rsidRPr="00015532" w:rsidRDefault="000011FA" w:rsidP="00D92672">
      <w:pPr>
        <w:spacing w:beforeLines="50" w:afterLines="50" w:line="440" w:lineRule="exact"/>
        <w:rPr>
          <w:rFonts w:ascii="Times New Roman" w:hAnsi="Times New Roman" w:cs="Times New Roman"/>
          <w:sz w:val="24"/>
        </w:rPr>
      </w:pPr>
    </w:p>
    <w:p w:rsidR="000011FA" w:rsidRPr="00015532" w:rsidRDefault="00EB25F1" w:rsidP="00D92672">
      <w:pPr>
        <w:spacing w:beforeLines="50" w:afterLines="50" w:line="440" w:lineRule="exact"/>
        <w:rPr>
          <w:rFonts w:ascii="Times New Roman" w:hAnsi="Times New Roman" w:cs="Times New Roman"/>
          <w:sz w:val="24"/>
        </w:rPr>
      </w:pPr>
      <w:r w:rsidRPr="00EB25F1">
        <w:rPr>
          <w:rFonts w:ascii="Times New Roman" w:hAnsi="Times New Roman" w:cs="Times New Roman"/>
          <w:noProof/>
          <w:sz w:val="21"/>
        </w:rPr>
        <w:pict>
          <v:shape id="_x0000_s1044" type="#_x0000_t75" style="position:absolute;margin-left:150.7pt;margin-top:14.65pt;width:159.05pt;height:109.6pt;z-index:251675648">
            <v:imagedata r:id="rId26" o:title=""/>
          </v:shape>
          <o:OLEObject Type="Embed" ProgID="Visio.Drawing.15" ShapeID="_x0000_s1044" DrawAspect="Content" ObjectID="_1648897663" r:id="rId27"/>
        </w:pict>
      </w:r>
    </w:p>
    <w:p w:rsidR="000011FA" w:rsidRPr="00015532" w:rsidRDefault="000011FA" w:rsidP="00D92672">
      <w:pPr>
        <w:spacing w:beforeLines="50" w:afterLines="50" w:line="440" w:lineRule="exact"/>
        <w:rPr>
          <w:rFonts w:ascii="Times New Roman" w:hAnsi="Times New Roman" w:cs="Times New Roman"/>
          <w:sz w:val="24"/>
        </w:rPr>
      </w:pPr>
    </w:p>
    <w:p w:rsidR="000011FA" w:rsidRPr="00015532" w:rsidRDefault="000011FA" w:rsidP="00D92672">
      <w:pPr>
        <w:spacing w:beforeLines="50" w:afterLines="50" w:line="440" w:lineRule="exact"/>
        <w:rPr>
          <w:rFonts w:ascii="Times New Roman" w:hAnsi="Times New Roman" w:cs="Times New Roman"/>
          <w:sz w:val="24"/>
        </w:rPr>
      </w:pPr>
    </w:p>
    <w:p w:rsidR="000011FA" w:rsidRPr="00015532" w:rsidRDefault="000011FA" w:rsidP="00D92672">
      <w:pPr>
        <w:spacing w:beforeLines="50" w:afterLines="50" w:line="440" w:lineRule="exact"/>
        <w:rPr>
          <w:rFonts w:ascii="Times New Roman" w:hAnsi="Times New Roman" w:cs="Times New Roman"/>
          <w:sz w:val="24"/>
        </w:rPr>
      </w:pPr>
    </w:p>
    <w:p w:rsidR="000011FA" w:rsidRPr="00015532" w:rsidRDefault="000011FA" w:rsidP="00D92672">
      <w:pPr>
        <w:spacing w:beforeLines="50" w:afterLines="50" w:line="440" w:lineRule="exact"/>
        <w:jc w:val="center"/>
        <w:rPr>
          <w:rFonts w:ascii="Times New Roman" w:hAnsi="Times New Roman" w:cs="Times New Roman"/>
          <w:sz w:val="24"/>
        </w:rPr>
      </w:pPr>
      <w:r w:rsidRPr="00015532">
        <w:rPr>
          <w:rFonts w:ascii="Times New Roman" w:cs="Times New Roman"/>
          <w:sz w:val="24"/>
        </w:rPr>
        <w:t>图</w:t>
      </w:r>
      <w:r w:rsidRPr="00015532">
        <w:rPr>
          <w:rFonts w:ascii="Times New Roman" w:hAnsi="Times New Roman" w:cs="Times New Roman"/>
          <w:sz w:val="24"/>
        </w:rPr>
        <w:t>B.0.1-1</w:t>
      </w:r>
      <w:r w:rsidRPr="00015532">
        <w:rPr>
          <w:rFonts w:ascii="Times New Roman" w:cs="Times New Roman"/>
          <w:sz w:val="24"/>
        </w:rPr>
        <w:t>单支避雷针的保护范围（</w:t>
      </w:r>
      <w:r w:rsidRPr="00015532">
        <w:rPr>
          <w:rFonts w:ascii="Times New Roman" w:hAnsi="Times New Roman" w:cs="Times New Roman"/>
          <w:position w:val="-6"/>
          <w:sz w:val="24"/>
        </w:rPr>
        <w:object w:dxaOrig="200" w:dyaOrig="279">
          <v:shape id="_x0000_i1027" type="#_x0000_t75" style="width:7.5pt;height:14.5pt" o:ole="">
            <v:imagedata r:id="rId20" o:title=""/>
          </v:shape>
          <o:OLEObject Type="Embed" ProgID="Equation.DSMT4" ShapeID="_x0000_i1027" DrawAspect="Content" ObjectID="_1648897631" r:id="rId28"/>
        </w:object>
      </w:r>
      <w:r w:rsidRPr="00015532">
        <w:rPr>
          <w:rFonts w:ascii="Times New Roman" w:hAnsi="Times New Roman" w:cs="Times New Roman"/>
          <w:sz w:val="24"/>
        </w:rPr>
        <w:t>≤</w:t>
      </w:r>
      <w:r w:rsidR="00015532" w:rsidRPr="00015532">
        <w:rPr>
          <w:rFonts w:ascii="Times New Roman" w:hAnsi="Times New Roman" w:cs="Times New Roman"/>
          <w:position w:val="-12"/>
          <w:sz w:val="24"/>
        </w:rPr>
        <w:object w:dxaOrig="260" w:dyaOrig="360">
          <v:shape id="_x0000_i1028" type="#_x0000_t75" style="width:18pt;height:18pt" o:ole="">
            <v:imagedata r:id="rId22" o:title=""/>
          </v:shape>
          <o:OLEObject Type="Embed" ProgID="Equation.DSMT4" ShapeID="_x0000_i1028" DrawAspect="Content" ObjectID="_1648897632" r:id="rId29"/>
        </w:object>
      </w:r>
      <w:r w:rsidRPr="00015532">
        <w:rPr>
          <w:rFonts w:ascii="Times New Roman" w:hAnsi="Times New Roman" w:cs="Times New Roman"/>
          <w:sz w:val="24"/>
        </w:rPr>
        <w:t>)</w:t>
      </w:r>
    </w:p>
    <w:p w:rsidR="000011FA" w:rsidRPr="00015532" w:rsidRDefault="000011FA" w:rsidP="000011FA">
      <w:pPr>
        <w:pStyle w:val="MTDisplayEquation"/>
        <w:spacing w:before="120" w:after="120"/>
        <w:jc w:val="right"/>
        <w:rPr>
          <w:sz w:val="24"/>
          <w:szCs w:val="24"/>
        </w:rPr>
      </w:pPr>
      <w:r w:rsidRPr="00015532">
        <w:rPr>
          <w:position w:val="-14"/>
        </w:rPr>
        <w:object w:dxaOrig="3140" w:dyaOrig="420">
          <v:shape id="_x0000_i1029" type="#_x0000_t75" style="width:158.5pt;height:22pt" o:ole="">
            <v:imagedata r:id="rId30" o:title=""/>
          </v:shape>
          <o:OLEObject Type="Embed" ProgID="Equation.DSMT4" ShapeID="_x0000_i1029" DrawAspect="Content" ObjectID="_1648897633" r:id="rId31"/>
        </w:object>
      </w:r>
      <w:r w:rsidRPr="00015532">
        <w:rPr>
          <w:position w:val="-14"/>
        </w:rPr>
        <w:t xml:space="preserve">           </w:t>
      </w:r>
      <w:r w:rsidRPr="00015532">
        <w:rPr>
          <w:sz w:val="24"/>
          <w:szCs w:val="24"/>
        </w:rPr>
        <w:t>（</w:t>
      </w:r>
      <w:r w:rsidRPr="00015532">
        <w:rPr>
          <w:sz w:val="24"/>
          <w:szCs w:val="24"/>
        </w:rPr>
        <w:t>B.0.1-1</w:t>
      </w:r>
      <w:r w:rsidRPr="00015532">
        <w:rPr>
          <w:sz w:val="24"/>
          <w:szCs w:val="24"/>
        </w:rPr>
        <w:t>）</w:t>
      </w:r>
    </w:p>
    <w:p w:rsidR="000011FA" w:rsidRPr="00015532" w:rsidRDefault="000011FA" w:rsidP="00D92672">
      <w:pPr>
        <w:spacing w:beforeLines="50" w:afterLines="50" w:line="440" w:lineRule="exact"/>
        <w:jc w:val="right"/>
        <w:rPr>
          <w:rFonts w:ascii="Times New Roman" w:hAnsi="Times New Roman" w:cs="Times New Roman"/>
          <w:sz w:val="24"/>
          <w:szCs w:val="24"/>
        </w:rPr>
      </w:pPr>
      <w:r w:rsidRPr="00015532">
        <w:rPr>
          <w:rFonts w:ascii="Times New Roman" w:hAnsi="Times New Roman" w:cs="Times New Roman"/>
          <w:position w:val="-14"/>
          <w:sz w:val="24"/>
          <w:szCs w:val="24"/>
        </w:rPr>
        <w:object w:dxaOrig="1600" w:dyaOrig="420">
          <v:shape id="_x0000_i1030" type="#_x0000_t75" style="width:79.5pt;height:22pt" o:ole="">
            <v:imagedata r:id="rId32" o:title=""/>
          </v:shape>
          <o:OLEObject Type="Embed" ProgID="Equation.DSMT4" ShapeID="_x0000_i1030" DrawAspect="Content" ObjectID="_1648897634" r:id="rId33"/>
        </w:object>
      </w:r>
      <w:r w:rsidRPr="00015532">
        <w:rPr>
          <w:rFonts w:ascii="Times New Roman" w:hAnsi="Times New Roman" w:cs="Times New Roman"/>
          <w:position w:val="-14"/>
          <w:sz w:val="24"/>
          <w:szCs w:val="24"/>
        </w:rPr>
        <w:t xml:space="preserve">                 </w:t>
      </w:r>
      <w:r w:rsidRPr="00015532">
        <w:rPr>
          <w:rFonts w:ascii="Times New Roman" w:hAnsi="Times New Roman" w:cs="Times New Roman"/>
          <w:sz w:val="24"/>
          <w:szCs w:val="24"/>
        </w:rPr>
        <w:t>（</w:t>
      </w:r>
      <w:r w:rsidRPr="00015532">
        <w:rPr>
          <w:rFonts w:ascii="Times New Roman" w:hAnsi="Times New Roman" w:cs="Times New Roman"/>
          <w:sz w:val="24"/>
          <w:szCs w:val="24"/>
        </w:rPr>
        <w:t>B.0.1-2</w:t>
      </w:r>
      <w:r w:rsidRPr="00015532">
        <w:rPr>
          <w:rFonts w:ascii="Times New Roman" w:hAnsi="Times New Roman" w:cs="Times New Roman"/>
          <w:sz w:val="24"/>
          <w:szCs w:val="24"/>
        </w:rPr>
        <w:t>）</w:t>
      </w:r>
    </w:p>
    <w:p w:rsidR="000011FA" w:rsidRPr="00015532" w:rsidRDefault="000011FA" w:rsidP="00D92672">
      <w:pPr>
        <w:spacing w:beforeLines="50" w:afterLines="50" w:line="440" w:lineRule="exact"/>
        <w:rPr>
          <w:rFonts w:ascii="Times New Roman" w:hAnsi="Times New Roman" w:cs="Times New Roman"/>
          <w:sz w:val="24"/>
        </w:rPr>
      </w:pPr>
      <w:r w:rsidRPr="00015532">
        <w:rPr>
          <w:rFonts w:ascii="Times New Roman" w:cs="Times New Roman"/>
          <w:sz w:val="24"/>
        </w:rPr>
        <w:t>式中</w:t>
      </w:r>
      <w:r w:rsidRPr="00015532">
        <w:rPr>
          <w:rFonts w:ascii="Times New Roman" w:hAnsi="Times New Roman" w:cs="Times New Roman"/>
          <w:position w:val="-6"/>
          <w:sz w:val="24"/>
        </w:rPr>
        <w:object w:dxaOrig="200" w:dyaOrig="279">
          <v:shape id="_x0000_i1031" type="#_x0000_t75" style="width:7.5pt;height:14.5pt" o:ole="">
            <v:imagedata r:id="rId34" o:title=""/>
          </v:shape>
          <o:OLEObject Type="Embed" ProgID="Equation.DSMT4" ShapeID="_x0000_i1031" DrawAspect="Content" ObjectID="_1648897635" r:id="rId35"/>
        </w:object>
      </w:r>
      <w:r w:rsidRPr="00015532">
        <w:rPr>
          <w:rFonts w:ascii="Times New Roman" w:hAnsi="Times New Roman" w:cs="Times New Roman"/>
          <w:sz w:val="24"/>
        </w:rPr>
        <w:t>——</w:t>
      </w:r>
      <w:r w:rsidRPr="00015532">
        <w:rPr>
          <w:rFonts w:ascii="Times New Roman" w:cs="Times New Roman"/>
          <w:sz w:val="24"/>
        </w:rPr>
        <w:t>避雷针高度</w:t>
      </w:r>
      <w:r w:rsidRPr="00015532">
        <w:rPr>
          <w:rFonts w:ascii="Times New Roman" w:hAnsi="Times New Roman" w:cs="Times New Roman"/>
          <w:sz w:val="24"/>
        </w:rPr>
        <w:t>(m)</w:t>
      </w:r>
      <w:r w:rsidRPr="00015532">
        <w:rPr>
          <w:rFonts w:ascii="Times New Roman" w:hAnsi="Times New Roman" w:cs="Times New Roman"/>
          <w:sz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position w:val="-12"/>
          <w:sz w:val="24"/>
          <w:vertAlign w:val="subscript"/>
        </w:rPr>
        <w:object w:dxaOrig="260" w:dyaOrig="360">
          <v:shape id="_x0000_i1032" type="#_x0000_t75" style="width:14.5pt;height:22pt" o:ole="">
            <v:imagedata r:id="rId36" o:title=""/>
          </v:shape>
          <o:OLEObject Type="Embed" ProgID="Equation.DSMT4" ShapeID="_x0000_i1032" DrawAspect="Content" ObjectID="_1648897636" r:id="rId37"/>
        </w:object>
      </w:r>
      <w:r w:rsidRPr="00015532">
        <w:rPr>
          <w:rFonts w:ascii="Times New Roman" w:hAnsi="Times New Roman" w:cs="Times New Roman"/>
          <w:sz w:val="24"/>
        </w:rPr>
        <w:t>——</w:t>
      </w:r>
      <w:r w:rsidRPr="00015532">
        <w:rPr>
          <w:rFonts w:ascii="Times New Roman" w:hAnsi="Times New Roman" w:cs="Times New Roman"/>
          <w:sz w:val="24"/>
        </w:rPr>
        <w:t>被保护物高度</w:t>
      </w:r>
      <w:r w:rsidRPr="00015532">
        <w:rPr>
          <w:rFonts w:ascii="Times New Roman" w:hAnsi="Times New Roman" w:cs="Times New Roman"/>
          <w:sz w:val="24"/>
        </w:rPr>
        <w:t>(m)</w:t>
      </w:r>
      <w:r w:rsidRPr="00015532">
        <w:rPr>
          <w:rFonts w:ascii="Times New Roman" w:hAnsi="Times New Roman" w:cs="Times New Roman"/>
          <w:sz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position w:val="-12"/>
          <w:sz w:val="24"/>
          <w:vertAlign w:val="subscript"/>
        </w:rPr>
        <w:object w:dxaOrig="220" w:dyaOrig="360">
          <v:shape id="_x0000_i1033" type="#_x0000_t75" style="width:14.5pt;height:22pt" o:ole="">
            <v:imagedata r:id="rId38" o:title=""/>
          </v:shape>
          <o:OLEObject Type="Embed" ProgID="Equation.DSMT4" ShapeID="_x0000_i1033" DrawAspect="Content" ObjectID="_1648897637" r:id="rId39"/>
        </w:object>
      </w:r>
      <w:r w:rsidRPr="00015532">
        <w:rPr>
          <w:rFonts w:ascii="Times New Roman" w:hAnsi="Times New Roman" w:cs="Times New Roman"/>
          <w:sz w:val="24"/>
        </w:rPr>
        <w:t>——</w:t>
      </w:r>
      <w:r w:rsidRPr="00015532">
        <w:rPr>
          <w:rFonts w:ascii="Times New Roman" w:hAnsi="Times New Roman" w:cs="Times New Roman"/>
          <w:sz w:val="24"/>
        </w:rPr>
        <w:t>在被保护物高度，平面上的保护半径</w:t>
      </w:r>
      <w:r w:rsidRPr="00015532">
        <w:rPr>
          <w:rFonts w:ascii="Times New Roman" w:hAnsi="Times New Roman" w:cs="Times New Roman"/>
          <w:sz w:val="24"/>
        </w:rPr>
        <w:t>(m)</w:t>
      </w:r>
      <w:r w:rsidRPr="00015532">
        <w:rPr>
          <w:rFonts w:ascii="Times New Roman" w:hAnsi="Times New Roman" w:cs="Times New Roman"/>
          <w:sz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position w:val="-12"/>
          <w:sz w:val="24"/>
          <w:vertAlign w:val="subscript"/>
        </w:rPr>
        <w:object w:dxaOrig="220" w:dyaOrig="360">
          <v:shape id="_x0000_i1034" type="#_x0000_t75" style="width:14.5pt;height:22pt" o:ole="">
            <v:imagedata r:id="rId40" o:title=""/>
          </v:shape>
          <o:OLEObject Type="Embed" ProgID="Equation.DSMT4" ShapeID="_x0000_i1034" DrawAspect="Content" ObjectID="_1648897638" r:id="rId41"/>
        </w:object>
      </w:r>
      <w:r w:rsidRPr="00015532">
        <w:rPr>
          <w:rFonts w:ascii="Times New Roman" w:hAnsi="Times New Roman" w:cs="Times New Roman"/>
          <w:sz w:val="24"/>
        </w:rPr>
        <w:t>——</w:t>
      </w:r>
      <w:r w:rsidRPr="00015532">
        <w:rPr>
          <w:rFonts w:ascii="Times New Roman" w:hAnsi="Times New Roman" w:cs="Times New Roman"/>
          <w:sz w:val="24"/>
        </w:rPr>
        <w:t>在地面上的保护半径</w:t>
      </w:r>
      <w:r w:rsidRPr="00015532">
        <w:rPr>
          <w:rFonts w:ascii="Times New Roman" w:hAnsi="Times New Roman" w:cs="Times New Roman"/>
          <w:sz w:val="24"/>
        </w:rPr>
        <w:t>(m)</w:t>
      </w:r>
      <w:r w:rsidRPr="00015532">
        <w:rPr>
          <w:rFonts w:ascii="Times New Roman" w:hAnsi="Times New Roman" w:cs="Times New Roman"/>
          <w:sz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position w:val="-12"/>
          <w:sz w:val="24"/>
          <w:vertAlign w:val="subscript"/>
        </w:rPr>
        <w:object w:dxaOrig="260" w:dyaOrig="360">
          <v:shape id="_x0000_i1035" type="#_x0000_t75" style="width:14.5pt;height:22pt" o:ole="">
            <v:imagedata r:id="rId42" o:title=""/>
          </v:shape>
          <o:OLEObject Type="Embed" ProgID="Equation.DSMT4" ShapeID="_x0000_i1035" DrawAspect="Content" ObjectID="_1648897639" r:id="rId43"/>
        </w:object>
      </w:r>
      <w:r w:rsidRPr="00015532">
        <w:rPr>
          <w:rFonts w:ascii="Times New Roman" w:hAnsi="Times New Roman" w:cs="Times New Roman"/>
          <w:sz w:val="24"/>
        </w:rPr>
        <w:t>——</w:t>
      </w:r>
      <w:r w:rsidRPr="00015532">
        <w:rPr>
          <w:rFonts w:ascii="Times New Roman" w:hAnsi="Times New Roman" w:cs="Times New Roman"/>
          <w:sz w:val="24"/>
        </w:rPr>
        <w:t>滚球半径</w:t>
      </w:r>
      <w:r w:rsidRPr="00015532">
        <w:rPr>
          <w:rFonts w:ascii="Times New Roman" w:hAnsi="Times New Roman" w:cs="Times New Roman"/>
          <w:sz w:val="24"/>
        </w:rPr>
        <w:t>(m)</w:t>
      </w:r>
      <w:r w:rsidRPr="00015532">
        <w:rPr>
          <w:rFonts w:ascii="Times New Roman" w:hAnsi="Times New Roman" w:cs="Times New Roman"/>
          <w:sz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在现行国家标准《建筑物防雷设计规范》</w:t>
      </w:r>
      <w:r w:rsidRPr="00015532">
        <w:rPr>
          <w:rFonts w:ascii="Times New Roman" w:hAnsi="Times New Roman" w:cs="Times New Roman"/>
          <w:sz w:val="24"/>
        </w:rPr>
        <w:t>GB 50057</w:t>
      </w:r>
      <w:r w:rsidRPr="00015532">
        <w:rPr>
          <w:rFonts w:ascii="Times New Roman" w:hAnsi="Times New Roman" w:cs="Times New Roman"/>
          <w:sz w:val="24"/>
        </w:rPr>
        <w:t>中，对于第一、二、三类防雷建筑物的滚球半径分别确定为</w:t>
      </w:r>
      <w:r w:rsidRPr="00015532">
        <w:rPr>
          <w:rFonts w:ascii="Times New Roman" w:hAnsi="Times New Roman" w:cs="Times New Roman"/>
          <w:sz w:val="24"/>
        </w:rPr>
        <w:t>30m</w:t>
      </w:r>
      <w:r w:rsidRPr="00015532">
        <w:rPr>
          <w:rFonts w:ascii="Times New Roman" w:hAnsi="Times New Roman" w:cs="Times New Roman"/>
          <w:sz w:val="24"/>
        </w:rPr>
        <w:t>、</w:t>
      </w:r>
      <w:r w:rsidRPr="00015532">
        <w:rPr>
          <w:rFonts w:ascii="Times New Roman" w:hAnsi="Times New Roman" w:cs="Times New Roman"/>
          <w:sz w:val="24"/>
        </w:rPr>
        <w:t>45m</w:t>
      </w:r>
      <w:r w:rsidRPr="00015532">
        <w:rPr>
          <w:rFonts w:ascii="Times New Roman" w:hAnsi="Times New Roman" w:cs="Times New Roman"/>
          <w:sz w:val="24"/>
        </w:rPr>
        <w:t>、</w:t>
      </w:r>
      <w:r w:rsidRPr="00015532">
        <w:rPr>
          <w:rFonts w:ascii="Times New Roman" w:hAnsi="Times New Roman" w:cs="Times New Roman"/>
          <w:sz w:val="24"/>
        </w:rPr>
        <w:t>60m</w:t>
      </w:r>
      <w:r w:rsidRPr="00015532">
        <w:rPr>
          <w:rFonts w:ascii="Times New Roman" w:hAnsi="Times New Roman" w:cs="Times New Roman"/>
          <w:sz w:val="24"/>
        </w:rPr>
        <w:t>。对一般施工现场，在年平均雷暴日大于</w:t>
      </w:r>
      <w:r w:rsidRPr="00015532">
        <w:rPr>
          <w:rFonts w:ascii="Times New Roman" w:hAnsi="Times New Roman" w:cs="Times New Roman"/>
          <w:sz w:val="24"/>
        </w:rPr>
        <w:t>15d</w:t>
      </w:r>
      <w:r w:rsidRPr="00015532">
        <w:rPr>
          <w:rFonts w:ascii="Times New Roman" w:hAnsi="Times New Roman" w:cs="Times New Roman"/>
          <w:sz w:val="24"/>
        </w:rPr>
        <w:t>／</w:t>
      </w:r>
      <w:r w:rsidRPr="00015532">
        <w:rPr>
          <w:rFonts w:ascii="Times New Roman" w:hAnsi="Times New Roman" w:cs="Times New Roman"/>
          <w:sz w:val="24"/>
        </w:rPr>
        <w:t>a</w:t>
      </w:r>
      <w:r w:rsidRPr="00015532">
        <w:rPr>
          <w:rFonts w:ascii="Times New Roman" w:hAnsi="Times New Roman" w:cs="Times New Roman"/>
          <w:sz w:val="24"/>
        </w:rPr>
        <w:t>的地区，高度在</w:t>
      </w:r>
      <w:r w:rsidRPr="00015532">
        <w:rPr>
          <w:rFonts w:ascii="Times New Roman" w:hAnsi="Times New Roman" w:cs="Times New Roman"/>
          <w:sz w:val="24"/>
        </w:rPr>
        <w:t>15m</w:t>
      </w:r>
      <w:r w:rsidRPr="00015532">
        <w:rPr>
          <w:rFonts w:ascii="Times New Roman" w:hAnsi="Times New Roman" w:cs="Times New Roman"/>
          <w:sz w:val="24"/>
        </w:rPr>
        <w:t>及以上的高耸建构筑物和高大建筑</w:t>
      </w:r>
      <w:r w:rsidRPr="00015532">
        <w:rPr>
          <w:rFonts w:ascii="Times New Roman" w:hAnsi="Times New Roman" w:cs="Times New Roman"/>
          <w:sz w:val="24"/>
        </w:rPr>
        <w:lastRenderedPageBreak/>
        <w:t>机械；或在年平均雷暴日小于或等于</w:t>
      </w:r>
      <w:r w:rsidRPr="00015532">
        <w:rPr>
          <w:rFonts w:ascii="Times New Roman" w:hAnsi="Times New Roman" w:cs="Times New Roman"/>
          <w:sz w:val="24"/>
        </w:rPr>
        <w:t>15d</w:t>
      </w:r>
      <w:r w:rsidRPr="00015532">
        <w:rPr>
          <w:rFonts w:ascii="Times New Roman" w:hAnsi="Times New Roman" w:cs="Times New Roman"/>
          <w:sz w:val="24"/>
        </w:rPr>
        <w:t>／</w:t>
      </w:r>
      <w:r w:rsidRPr="00015532">
        <w:rPr>
          <w:rFonts w:ascii="Times New Roman" w:hAnsi="Times New Roman" w:cs="Times New Roman"/>
          <w:sz w:val="24"/>
        </w:rPr>
        <w:t>a</w:t>
      </w:r>
      <w:r w:rsidRPr="00015532">
        <w:rPr>
          <w:rFonts w:ascii="Times New Roman" w:hAnsi="Times New Roman" w:cs="Times New Roman"/>
          <w:sz w:val="24"/>
        </w:rPr>
        <w:t>的地区，高度在</w:t>
      </w:r>
      <w:r w:rsidRPr="00015532">
        <w:rPr>
          <w:rFonts w:ascii="Times New Roman" w:hAnsi="Times New Roman" w:cs="Times New Roman"/>
          <w:sz w:val="24"/>
        </w:rPr>
        <w:t>20m</w:t>
      </w:r>
      <w:r w:rsidRPr="00015532">
        <w:rPr>
          <w:rFonts w:ascii="Times New Roman" w:hAnsi="Times New Roman" w:cs="Times New Roman"/>
          <w:sz w:val="24"/>
        </w:rPr>
        <w:t>及以上的高耸建构筑物和高大建筑机械，可参照第三类防雷建筑物。</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 xml:space="preserve">2  </w:t>
      </w:r>
      <w:r w:rsidRPr="00015532">
        <w:rPr>
          <w:rFonts w:ascii="Times New Roman" w:hAnsi="Times New Roman" w:cs="Times New Roman"/>
          <w:sz w:val="24"/>
        </w:rPr>
        <w:t>当避雷针高度</w:t>
      </w:r>
      <w:r w:rsidRPr="00015532">
        <w:rPr>
          <w:rFonts w:ascii="Times New Roman" w:hAnsi="Times New Roman" w:cs="Times New Roman"/>
          <w:sz w:val="24"/>
        </w:rPr>
        <w:t>(</w:t>
      </w:r>
      <w:r w:rsidRPr="00015532">
        <w:rPr>
          <w:rFonts w:ascii="Times New Roman" w:hAnsi="Times New Roman" w:cs="Times New Roman"/>
          <w:position w:val="-6"/>
          <w:sz w:val="24"/>
        </w:rPr>
        <w:object w:dxaOrig="200" w:dyaOrig="279">
          <v:shape id="_x0000_i1036" type="#_x0000_t75" style="width:7.5pt;height:14.5pt" o:ole="">
            <v:imagedata r:id="rId20" o:title=""/>
          </v:shape>
          <o:OLEObject Type="Embed" ProgID="Equation.DSMT4" ShapeID="_x0000_i1036" DrawAspect="Content" ObjectID="_1648897640" r:id="rId44"/>
        </w:object>
      </w:r>
      <w:r w:rsidRPr="00015532">
        <w:rPr>
          <w:rFonts w:ascii="Times New Roman" w:hAnsi="Times New Roman" w:cs="Times New Roman"/>
          <w:sz w:val="24"/>
        </w:rPr>
        <w:t>)</w:t>
      </w:r>
      <w:r w:rsidRPr="00015532">
        <w:rPr>
          <w:rFonts w:ascii="Times New Roman" w:hAnsi="Times New Roman" w:cs="Times New Roman"/>
          <w:sz w:val="24"/>
        </w:rPr>
        <w:t>大于滚球半径</w:t>
      </w:r>
      <w:r w:rsidRPr="00015532">
        <w:rPr>
          <w:rFonts w:ascii="Times New Roman" w:hAnsi="Times New Roman" w:cs="Times New Roman"/>
          <w:sz w:val="24"/>
        </w:rPr>
        <w:t>(</w:t>
      </w:r>
      <w:r w:rsidR="00015532" w:rsidRPr="00015532">
        <w:rPr>
          <w:rFonts w:ascii="Times New Roman" w:hAnsi="Times New Roman" w:cs="Times New Roman"/>
          <w:position w:val="-12"/>
          <w:sz w:val="24"/>
        </w:rPr>
        <w:object w:dxaOrig="260" w:dyaOrig="360">
          <v:shape id="_x0000_i1037" type="#_x0000_t75" style="width:17.5pt;height:17.5pt" o:ole="">
            <v:imagedata r:id="rId22" o:title=""/>
          </v:shape>
          <o:OLEObject Type="Embed" ProgID="Equation.DSMT4" ShapeID="_x0000_i1037" DrawAspect="Content" ObjectID="_1648897641" r:id="rId45"/>
        </w:object>
      </w:r>
      <w:r w:rsidRPr="00015532">
        <w:rPr>
          <w:rFonts w:ascii="Times New Roman" w:hAnsi="Times New Roman" w:cs="Times New Roman"/>
          <w:sz w:val="24"/>
        </w:rPr>
        <w:t>)</w:t>
      </w:r>
      <w:r w:rsidRPr="00015532">
        <w:rPr>
          <w:rFonts w:ascii="Times New Roman" w:hAnsi="Times New Roman" w:cs="Times New Roman"/>
          <w:sz w:val="24"/>
        </w:rPr>
        <w:t>时</w:t>
      </w:r>
      <w:r w:rsidRPr="00015532">
        <w:rPr>
          <w:rFonts w:ascii="Times New Roman" w:hAnsi="Times New Roman" w:cs="Times New Roman"/>
          <w:sz w:val="24"/>
        </w:rPr>
        <w:t>(</w:t>
      </w:r>
      <w:r w:rsidRPr="00015532">
        <w:rPr>
          <w:rFonts w:ascii="Times New Roman" w:hAnsi="Times New Roman" w:cs="Times New Roman"/>
          <w:sz w:val="24"/>
        </w:rPr>
        <w:t>图</w:t>
      </w:r>
      <w:r w:rsidRPr="00015532">
        <w:rPr>
          <w:rFonts w:ascii="Times New Roman" w:hAnsi="Times New Roman" w:cs="Times New Roman"/>
          <w:sz w:val="24"/>
        </w:rPr>
        <w:t>B.0.1-2)</w:t>
      </w:r>
      <w:r w:rsidRPr="00015532">
        <w:rPr>
          <w:rFonts w:ascii="Times New Roman" w:hAnsi="Times New Roman" w:cs="Times New Roman"/>
          <w:sz w:val="24"/>
        </w:rPr>
        <w:t>，避雷针在被保护物高度的</w:t>
      </w:r>
      <w:r w:rsidRPr="00015532">
        <w:rPr>
          <w:rFonts w:ascii="Times New Roman" w:hAnsi="Times New Roman" w:cs="Times New Roman"/>
          <w:i/>
          <w:iCs/>
          <w:sz w:val="24"/>
        </w:rPr>
        <w:t>XX</w:t>
      </w:r>
      <w:r w:rsidRPr="00015532">
        <w:rPr>
          <w:rFonts w:ascii="Times New Roman" w:hAnsi="Times New Roman" w:cs="Times New Roman"/>
          <w:sz w:val="24"/>
        </w:rPr>
        <w:t>＇平面上的保护半径和在地面上的保护半径可按下列公式确定：</w:t>
      </w:r>
    </w:p>
    <w:p w:rsidR="000011FA" w:rsidRPr="00015532" w:rsidRDefault="000011FA" w:rsidP="00D92672">
      <w:pPr>
        <w:wordWrap w:val="0"/>
        <w:spacing w:beforeLines="50" w:afterLines="50" w:line="440" w:lineRule="exact"/>
        <w:jc w:val="right"/>
        <w:rPr>
          <w:rFonts w:ascii="Times New Roman" w:hAnsi="Times New Roman" w:cs="Times New Roman"/>
          <w:sz w:val="24"/>
        </w:rPr>
      </w:pPr>
      <w:r w:rsidRPr="00015532">
        <w:rPr>
          <w:rFonts w:ascii="Times New Roman" w:hAnsi="Times New Roman" w:cs="Times New Roman"/>
          <w:position w:val="-14"/>
        </w:rPr>
        <w:object w:dxaOrig="2180" w:dyaOrig="420">
          <v:shape id="_x0000_i1038" type="#_x0000_t75" style="width:108.5pt;height:22pt" o:ole="">
            <v:imagedata r:id="rId46" o:title=""/>
          </v:shape>
          <o:OLEObject Type="Embed" ProgID="Equation.DSMT4" ShapeID="_x0000_i1038" DrawAspect="Content" ObjectID="_1648897642" r:id="rId47"/>
        </w:object>
      </w:r>
      <w:r w:rsidRPr="00015532">
        <w:rPr>
          <w:rFonts w:ascii="Times New Roman" w:hAnsi="Times New Roman" w:cs="Times New Roman"/>
          <w:position w:val="-14"/>
        </w:rPr>
        <w:t xml:space="preserve">               </w:t>
      </w:r>
      <w:r w:rsidRPr="00015532">
        <w:rPr>
          <w:rFonts w:ascii="Times New Roman" w:hAnsi="Times New Roman" w:cs="Times New Roman"/>
          <w:sz w:val="24"/>
        </w:rPr>
        <w:t>（</w:t>
      </w:r>
      <w:r w:rsidRPr="00015532">
        <w:rPr>
          <w:rFonts w:ascii="Times New Roman" w:hAnsi="Times New Roman" w:cs="Times New Roman"/>
          <w:sz w:val="24"/>
        </w:rPr>
        <w:t>B.0.1-3</w:t>
      </w:r>
      <w:r w:rsidRPr="00015532">
        <w:rPr>
          <w:rFonts w:ascii="Times New Roman" w:hAnsi="Times New Roman" w:cs="Times New Roman"/>
          <w:sz w:val="24"/>
        </w:rPr>
        <w:t>）</w:t>
      </w:r>
    </w:p>
    <w:p w:rsidR="000011FA" w:rsidRPr="00015532" w:rsidRDefault="000011FA" w:rsidP="00D92672">
      <w:pPr>
        <w:wordWrap w:val="0"/>
        <w:spacing w:beforeLines="50" w:afterLines="50" w:line="440" w:lineRule="exact"/>
        <w:jc w:val="right"/>
        <w:rPr>
          <w:rFonts w:ascii="Times New Roman" w:hAnsi="Times New Roman" w:cs="Times New Roman"/>
        </w:rPr>
      </w:pPr>
      <w:r w:rsidRPr="00015532">
        <w:rPr>
          <w:rFonts w:ascii="Times New Roman" w:hAnsi="Times New Roman" w:cs="Times New Roman"/>
          <w:position w:val="-12"/>
        </w:rPr>
        <w:object w:dxaOrig="660" w:dyaOrig="360">
          <v:shape id="_x0000_i1039" type="#_x0000_t75" style="width:36.5pt;height:22pt" o:ole="">
            <v:imagedata r:id="rId48" o:title=""/>
          </v:shape>
          <o:OLEObject Type="Embed" ProgID="Equation.DSMT4" ShapeID="_x0000_i1039" DrawAspect="Content" ObjectID="_1648897643" r:id="rId49"/>
        </w:object>
      </w:r>
      <w:r w:rsidRPr="00015532">
        <w:rPr>
          <w:rFonts w:ascii="Times New Roman" w:hAnsi="Times New Roman" w:cs="Times New Roman"/>
          <w:position w:val="-12"/>
        </w:rPr>
        <w:t xml:space="preserve">                    </w:t>
      </w:r>
      <w:r w:rsidRPr="00015532">
        <w:rPr>
          <w:rFonts w:ascii="Times New Roman" w:hAnsi="Times New Roman" w:cs="Times New Roman"/>
          <w:sz w:val="24"/>
        </w:rPr>
        <w:t>（</w:t>
      </w:r>
      <w:r w:rsidRPr="00015532">
        <w:rPr>
          <w:rFonts w:ascii="Times New Roman" w:hAnsi="Times New Roman" w:cs="Times New Roman"/>
          <w:sz w:val="24"/>
        </w:rPr>
        <w:t>B.0.1-4</w:t>
      </w:r>
      <w:r w:rsidRPr="00015532">
        <w:rPr>
          <w:rFonts w:ascii="Times New Roman" w:hAnsi="Times New Roman" w:cs="Times New Roman"/>
          <w:sz w:val="24"/>
        </w:rPr>
        <w:t>）</w:t>
      </w:r>
    </w:p>
    <w:p w:rsidR="000011FA" w:rsidRPr="00015532" w:rsidRDefault="000011FA" w:rsidP="00D92672">
      <w:pPr>
        <w:spacing w:beforeLines="50" w:afterLines="50" w:line="440" w:lineRule="exact"/>
        <w:rPr>
          <w:rFonts w:ascii="Times New Roman" w:hAnsi="Times New Roman" w:cs="Times New Roman"/>
          <w:sz w:val="24"/>
        </w:rPr>
      </w:pPr>
      <w:r w:rsidRPr="00015532">
        <w:rPr>
          <w:rFonts w:ascii="Times New Roman" w:hAnsi="Times New Roman" w:cs="Times New Roman"/>
          <w:sz w:val="24"/>
        </w:rPr>
        <w:t xml:space="preserve">B.0.2  </w:t>
      </w:r>
      <w:r w:rsidRPr="00015532">
        <w:rPr>
          <w:rFonts w:ascii="Times New Roman" w:hAnsi="Times New Roman" w:cs="Times New Roman"/>
          <w:sz w:val="24"/>
        </w:rPr>
        <w:t>按照滚球法，单根避雷线</w:t>
      </w:r>
      <w:r w:rsidRPr="00015532">
        <w:rPr>
          <w:rFonts w:ascii="Times New Roman" w:hAnsi="Times New Roman" w:cs="Times New Roman"/>
          <w:sz w:val="24"/>
        </w:rPr>
        <w:t>(</w:t>
      </w:r>
      <w:r w:rsidRPr="00015532">
        <w:rPr>
          <w:rFonts w:ascii="Times New Roman" w:hAnsi="Times New Roman" w:cs="Times New Roman"/>
          <w:sz w:val="24"/>
        </w:rPr>
        <w:t>接闪器</w:t>
      </w:r>
      <w:r w:rsidRPr="00015532">
        <w:rPr>
          <w:rFonts w:ascii="Times New Roman" w:hAnsi="Times New Roman" w:cs="Times New Roman"/>
          <w:sz w:val="24"/>
        </w:rPr>
        <w:t>)</w:t>
      </w:r>
      <w:r w:rsidRPr="00015532">
        <w:rPr>
          <w:rFonts w:ascii="Times New Roman" w:hAnsi="Times New Roman" w:cs="Times New Roman"/>
          <w:sz w:val="24"/>
        </w:rPr>
        <w:t>的保护范围应按下列方法确定：</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当避雷线的高度大于或等于</w:t>
      </w:r>
      <w:r w:rsidRPr="00015532">
        <w:rPr>
          <w:rFonts w:ascii="Times New Roman" w:hAnsi="Times New Roman" w:cs="Times New Roman"/>
          <w:sz w:val="24"/>
        </w:rPr>
        <w:t>2</w:t>
      </w:r>
      <w:r w:rsidRPr="00015532">
        <w:rPr>
          <w:rFonts w:ascii="Times New Roman" w:hAnsi="Times New Roman" w:cs="Times New Roman"/>
          <w:sz w:val="24"/>
        </w:rPr>
        <w:t>倍滚球半径时，无保护范围；当避雷线的高度小于</w:t>
      </w:r>
      <w:r w:rsidRPr="00015532">
        <w:rPr>
          <w:rFonts w:ascii="Times New Roman" w:hAnsi="Times New Roman" w:cs="Times New Roman"/>
          <w:sz w:val="24"/>
        </w:rPr>
        <w:t>2</w:t>
      </w:r>
      <w:r w:rsidRPr="00015532">
        <w:rPr>
          <w:rFonts w:ascii="Times New Roman" w:hAnsi="Times New Roman" w:cs="Times New Roman"/>
          <w:sz w:val="24"/>
        </w:rPr>
        <w:t>倍滚球半径时</w:t>
      </w:r>
      <w:r w:rsidRPr="00015532">
        <w:rPr>
          <w:rFonts w:ascii="Times New Roman" w:hAnsi="Times New Roman" w:cs="Times New Roman"/>
          <w:sz w:val="24"/>
        </w:rPr>
        <w:t>(</w:t>
      </w:r>
      <w:r w:rsidRPr="00015532">
        <w:rPr>
          <w:rFonts w:ascii="Times New Roman" w:hAnsi="Times New Roman" w:cs="Times New Roman"/>
          <w:sz w:val="24"/>
        </w:rPr>
        <w:t>图</w:t>
      </w:r>
      <w:r w:rsidRPr="00015532">
        <w:rPr>
          <w:rFonts w:ascii="Times New Roman" w:hAnsi="Times New Roman" w:cs="Times New Roman"/>
          <w:sz w:val="24"/>
        </w:rPr>
        <w:t>B.0.2)</w:t>
      </w:r>
      <w:r w:rsidRPr="00015532">
        <w:rPr>
          <w:rFonts w:ascii="Times New Roman" w:hAnsi="Times New Roman" w:cs="Times New Roman"/>
          <w:sz w:val="24"/>
        </w:rPr>
        <w:t>，滚球半径的</w:t>
      </w:r>
      <w:r w:rsidRPr="00015532">
        <w:rPr>
          <w:rFonts w:ascii="Times New Roman" w:hAnsi="Times New Roman" w:cs="Times New Roman"/>
          <w:sz w:val="24"/>
        </w:rPr>
        <w:t>2</w:t>
      </w:r>
      <w:r w:rsidRPr="00015532">
        <w:rPr>
          <w:rFonts w:ascii="Times New Roman" w:hAnsi="Times New Roman" w:cs="Times New Roman"/>
          <w:sz w:val="24"/>
        </w:rPr>
        <w:t>圆弧线</w:t>
      </w:r>
      <w:r w:rsidRPr="00015532">
        <w:rPr>
          <w:rFonts w:ascii="Times New Roman" w:hAnsi="Times New Roman" w:cs="Times New Roman"/>
          <w:sz w:val="24"/>
        </w:rPr>
        <w:t>(</w:t>
      </w:r>
      <w:r w:rsidRPr="00015532">
        <w:rPr>
          <w:rFonts w:ascii="Times New Roman" w:hAnsi="Times New Roman" w:cs="Times New Roman"/>
          <w:sz w:val="24"/>
        </w:rPr>
        <w:t>柱面</w:t>
      </w:r>
      <w:r w:rsidRPr="00015532">
        <w:rPr>
          <w:rFonts w:ascii="Times New Roman" w:hAnsi="Times New Roman" w:cs="Times New Roman"/>
          <w:sz w:val="24"/>
        </w:rPr>
        <w:t>)</w:t>
      </w:r>
      <w:r w:rsidRPr="00015532">
        <w:rPr>
          <w:rFonts w:ascii="Times New Roman" w:hAnsi="Times New Roman" w:cs="Times New Roman"/>
          <w:sz w:val="24"/>
        </w:rPr>
        <w:t>与地面之间的空间即是保护范围。</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当</w:t>
      </w:r>
      <w:r w:rsidR="00015532" w:rsidRPr="00015532">
        <w:rPr>
          <w:rFonts w:ascii="Times New Roman" w:hAnsi="Times New Roman" w:cs="Times New Roman"/>
          <w:position w:val="-12"/>
          <w:sz w:val="24"/>
        </w:rPr>
        <w:object w:dxaOrig="1160" w:dyaOrig="360">
          <v:shape id="_x0000_i1040" type="#_x0000_t75" style="width:66pt;height:16.5pt" o:ole="">
            <v:imagedata r:id="rId50" o:title=""/>
          </v:shape>
          <o:OLEObject Type="Embed" ProgID="Equation.DSMT4" ShapeID="_x0000_i1040" DrawAspect="Content" ObjectID="_1648897644" r:id="rId51"/>
        </w:object>
      </w:r>
      <w:r w:rsidRPr="00015532">
        <w:rPr>
          <w:rFonts w:ascii="Times New Roman" w:hAnsi="Times New Roman" w:cs="Times New Roman"/>
          <w:sz w:val="24"/>
        </w:rPr>
        <w:t>时，保护范围最高点的高度</w:t>
      </w:r>
      <w:r w:rsidRPr="00015532">
        <w:rPr>
          <w:rFonts w:ascii="Times New Roman" w:hAnsi="Times New Roman" w:cs="Times New Roman"/>
          <w:i/>
        </w:rPr>
        <w:t>h</w:t>
      </w:r>
      <w:r w:rsidRPr="00015532">
        <w:rPr>
          <w:rFonts w:ascii="Times New Roman" w:hAnsi="Times New Roman" w:cs="Times New Roman"/>
          <w:vertAlign w:val="subscript"/>
        </w:rPr>
        <w:t>0</w:t>
      </w:r>
      <w:r w:rsidRPr="00015532">
        <w:rPr>
          <w:rFonts w:ascii="Times New Roman" w:hAnsi="Times New Roman" w:cs="Times New Roman"/>
          <w:sz w:val="24"/>
        </w:rPr>
        <w:t>可按下式计算：</w:t>
      </w:r>
    </w:p>
    <w:p w:rsidR="000011FA" w:rsidRPr="00015532" w:rsidRDefault="000011FA" w:rsidP="000011FA">
      <w:pPr>
        <w:pStyle w:val="MTDisplayEquation"/>
        <w:spacing w:before="156" w:after="156"/>
        <w:jc w:val="right"/>
      </w:pPr>
      <w:r w:rsidRPr="00015532">
        <w:tab/>
      </w:r>
      <w:r w:rsidRPr="00015532">
        <w:rPr>
          <w:position w:val="-12"/>
        </w:rPr>
        <w:object w:dxaOrig="1180" w:dyaOrig="360">
          <v:shape id="_x0000_i1041" type="#_x0000_t75" style="width:57.5pt;height:22pt" o:ole="">
            <v:imagedata r:id="rId52" o:title=""/>
          </v:shape>
          <o:OLEObject Type="Embed" ProgID="Equation.DSMT4" ShapeID="_x0000_i1041" DrawAspect="Content" ObjectID="_1648897645" r:id="rId53"/>
        </w:object>
      </w:r>
      <w:r w:rsidRPr="00015532">
        <w:rPr>
          <w:position w:val="-12"/>
        </w:rPr>
        <w:t xml:space="preserve">                 </w:t>
      </w:r>
      <w:r w:rsidRPr="00015532">
        <w:rPr>
          <w:sz w:val="24"/>
          <w:szCs w:val="24"/>
        </w:rPr>
        <w:t>（</w:t>
      </w:r>
      <w:r w:rsidRPr="00015532">
        <w:rPr>
          <w:sz w:val="24"/>
          <w:szCs w:val="24"/>
        </w:rPr>
        <w:t>B.0.2-1</w:t>
      </w:r>
      <w:r w:rsidRPr="00015532">
        <w:rPr>
          <w:sz w:val="24"/>
          <w:szCs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当</w:t>
      </w:r>
      <w:r w:rsidRPr="00015532">
        <w:rPr>
          <w:rFonts w:ascii="Times New Roman" w:hAnsi="Times New Roman" w:cs="Times New Roman"/>
          <w:position w:val="-6"/>
          <w:sz w:val="24"/>
        </w:rPr>
        <w:object w:dxaOrig="200" w:dyaOrig="279">
          <v:shape id="_x0000_i1042" type="#_x0000_t75" style="width:7.5pt;height:14.5pt" o:ole="">
            <v:imagedata r:id="rId20" o:title=""/>
          </v:shape>
          <o:OLEObject Type="Embed" ProgID="Equation.DSMT4" ShapeID="_x0000_i1042" DrawAspect="Content" ObjectID="_1648897646" r:id="rId54"/>
        </w:object>
      </w:r>
      <w:r w:rsidRPr="00015532">
        <w:rPr>
          <w:rFonts w:ascii="Times New Roman" w:hAnsi="Times New Roman" w:cs="Times New Roman"/>
          <w:sz w:val="24"/>
        </w:rPr>
        <w:t>≤</w:t>
      </w:r>
      <w:r w:rsidR="00015532" w:rsidRPr="00015532">
        <w:rPr>
          <w:rFonts w:ascii="Times New Roman" w:hAnsi="Times New Roman" w:cs="Times New Roman"/>
          <w:position w:val="-12"/>
          <w:sz w:val="24"/>
        </w:rPr>
        <w:object w:dxaOrig="260" w:dyaOrig="360">
          <v:shape id="_x0000_i1043" type="#_x0000_t75" style="width:19pt;height:19pt" o:ole="">
            <v:imagedata r:id="rId22" o:title=""/>
          </v:shape>
          <o:OLEObject Type="Embed" ProgID="Equation.DSMT4" ShapeID="_x0000_i1043" DrawAspect="Content" ObjectID="_1648897647" r:id="rId55"/>
        </w:object>
      </w:r>
      <w:r w:rsidRPr="00015532">
        <w:rPr>
          <w:rFonts w:ascii="Times New Roman" w:hAnsi="Times New Roman" w:cs="Times New Roman"/>
          <w:sz w:val="24"/>
        </w:rPr>
        <w:t>时，保护范围最高点的高度即为</w:t>
      </w:r>
      <w:r w:rsidRPr="00015532">
        <w:rPr>
          <w:rFonts w:ascii="Times New Roman" w:hAnsi="Times New Roman" w:cs="Times New Roman"/>
          <w:position w:val="-6"/>
          <w:sz w:val="24"/>
        </w:rPr>
        <w:object w:dxaOrig="200" w:dyaOrig="279">
          <v:shape id="_x0000_i1044" type="#_x0000_t75" style="width:7.5pt;height:14.5pt" o:ole="">
            <v:imagedata r:id="rId56" o:title=""/>
          </v:shape>
          <o:OLEObject Type="Embed" ProgID="Equation.DSMT4" ShapeID="_x0000_i1044" DrawAspect="Content" ObjectID="_1648897648" r:id="rId57"/>
        </w:object>
      </w:r>
      <w:r w:rsidRPr="00015532">
        <w:rPr>
          <w:rFonts w:ascii="Times New Roman" w:hAnsi="Times New Roman" w:cs="Times New Roman"/>
          <w:sz w:val="24"/>
        </w:rPr>
        <w:t>：</w:t>
      </w:r>
    </w:p>
    <w:p w:rsidR="000011FA" w:rsidRPr="00015532" w:rsidRDefault="000011FA" w:rsidP="000011FA">
      <w:pPr>
        <w:pStyle w:val="MTDisplayEquation"/>
        <w:spacing w:before="156" w:after="156"/>
        <w:jc w:val="right"/>
        <w:rPr>
          <w:sz w:val="24"/>
          <w:szCs w:val="24"/>
        </w:rPr>
      </w:pPr>
      <w:r w:rsidRPr="00015532">
        <w:tab/>
      </w:r>
      <w:r w:rsidRPr="00015532">
        <w:rPr>
          <w:position w:val="-12"/>
        </w:rPr>
        <w:object w:dxaOrig="639" w:dyaOrig="360">
          <v:shape id="_x0000_i1045" type="#_x0000_t75" style="width:29pt;height:22pt" o:ole="">
            <v:imagedata r:id="rId58" o:title=""/>
          </v:shape>
          <o:OLEObject Type="Embed" ProgID="Equation.DSMT4" ShapeID="_x0000_i1045" DrawAspect="Content" ObjectID="_1648897649" r:id="rId59"/>
        </w:object>
      </w:r>
      <w:r w:rsidRPr="00015532">
        <w:rPr>
          <w:position w:val="-12"/>
        </w:rPr>
        <w:t xml:space="preserve">                 </w:t>
      </w:r>
      <w:r w:rsidRPr="00015532">
        <w:rPr>
          <w:position w:val="-12"/>
          <w:sz w:val="24"/>
          <w:szCs w:val="24"/>
        </w:rPr>
        <w:t xml:space="preserve">  </w:t>
      </w:r>
      <w:r w:rsidRPr="00015532">
        <w:rPr>
          <w:sz w:val="24"/>
          <w:szCs w:val="24"/>
        </w:rPr>
        <w:t>（</w:t>
      </w:r>
      <w:r w:rsidRPr="00015532">
        <w:rPr>
          <w:sz w:val="24"/>
          <w:szCs w:val="24"/>
        </w:rPr>
        <w:t>B.0.2-2</w:t>
      </w:r>
      <w:r w:rsidRPr="00015532">
        <w:rPr>
          <w:sz w:val="24"/>
          <w:szCs w:val="24"/>
        </w:rPr>
        <w:t>）</w:t>
      </w:r>
    </w:p>
    <w:p w:rsidR="000011FA" w:rsidRPr="00015532" w:rsidRDefault="000011FA" w:rsidP="00D92672">
      <w:pPr>
        <w:spacing w:beforeLines="50" w:afterLines="50" w:line="440" w:lineRule="exact"/>
        <w:ind w:firstLineChars="200" w:firstLine="480"/>
        <w:rPr>
          <w:rFonts w:ascii="Times New Roman" w:hAnsi="Times New Roman" w:cs="Times New Roman"/>
          <w:sz w:val="24"/>
        </w:rPr>
      </w:pPr>
      <w:r w:rsidRPr="00015532">
        <w:rPr>
          <w:rFonts w:ascii="Times New Roman" w:hAnsi="Times New Roman" w:cs="Times New Roman"/>
          <w:sz w:val="24"/>
        </w:rPr>
        <w:t>避雷线在</w:t>
      </w:r>
      <w:r w:rsidR="00015532" w:rsidRPr="00015532">
        <w:rPr>
          <w:rFonts w:ascii="Times New Roman" w:hAnsi="Times New Roman" w:cs="Times New Roman"/>
          <w:position w:val="-12"/>
          <w:sz w:val="24"/>
        </w:rPr>
        <w:object w:dxaOrig="260" w:dyaOrig="360">
          <v:shape id="_x0000_i1046" type="#_x0000_t75" style="width:17pt;height:17pt" o:ole="">
            <v:imagedata r:id="rId60" o:title=""/>
          </v:shape>
          <o:OLEObject Type="Embed" ProgID="Equation.DSMT4" ShapeID="_x0000_i1046" DrawAspect="Content" ObjectID="_1648897650" r:id="rId61"/>
        </w:object>
      </w:r>
      <w:r w:rsidRPr="00015532">
        <w:rPr>
          <w:rFonts w:ascii="Times New Roman" w:hAnsi="Times New Roman" w:cs="Times New Roman"/>
          <w:sz w:val="24"/>
        </w:rPr>
        <w:t>高度的</w:t>
      </w:r>
      <w:r w:rsidRPr="00015532">
        <w:rPr>
          <w:rFonts w:ascii="Times New Roman" w:hAnsi="Times New Roman" w:cs="Times New Roman"/>
          <w:i/>
          <w:iCs/>
          <w:sz w:val="24"/>
        </w:rPr>
        <w:t>XX</w:t>
      </w:r>
      <w:r w:rsidRPr="00015532">
        <w:rPr>
          <w:rFonts w:ascii="Times New Roman" w:hAnsi="Times New Roman" w:cs="Times New Roman"/>
          <w:sz w:val="24"/>
        </w:rPr>
        <w:t>＇平面上的保护宽度</w:t>
      </w:r>
      <w:r w:rsidRPr="00015532">
        <w:rPr>
          <w:rFonts w:ascii="Times New Roman" w:hAnsi="Times New Roman" w:cs="Times New Roman"/>
          <w:position w:val="-12"/>
          <w:sz w:val="24"/>
        </w:rPr>
        <w:object w:dxaOrig="260" w:dyaOrig="360">
          <v:shape id="_x0000_i1047" type="#_x0000_t75" style="width:14.5pt;height:22pt" o:ole="">
            <v:imagedata r:id="rId62" o:title=""/>
          </v:shape>
          <o:OLEObject Type="Embed" ProgID="Equation.DSMT4" ShapeID="_x0000_i1047" DrawAspect="Content" ObjectID="_1648897651" r:id="rId63"/>
        </w:object>
      </w:r>
      <w:r w:rsidRPr="00015532">
        <w:rPr>
          <w:rFonts w:ascii="Times New Roman" w:hAnsi="Times New Roman" w:cs="Times New Roman"/>
          <w:sz w:val="24"/>
        </w:rPr>
        <w:t>可按下式计算：</w:t>
      </w:r>
    </w:p>
    <w:p w:rsidR="000011FA" w:rsidRPr="00015532" w:rsidRDefault="00EB25F1" w:rsidP="00D92672">
      <w:pPr>
        <w:spacing w:beforeLines="50" w:afterLines="50" w:line="440" w:lineRule="exact"/>
        <w:jc w:val="right"/>
        <w:rPr>
          <w:rFonts w:ascii="Times New Roman" w:hAnsi="Times New Roman" w:cs="Times New Roman"/>
          <w:sz w:val="24"/>
        </w:rPr>
      </w:pPr>
      <w:r>
        <w:rPr>
          <w:rFonts w:ascii="Times New Roman" w:hAnsi="Times New Roman" w:cs="Times New Roman"/>
          <w:noProof/>
          <w:sz w:val="24"/>
        </w:rPr>
        <w:pict>
          <v:shape id="_x0000_s1050" type="#_x0000_t75" style="position:absolute;left:0;text-align:left;margin-left:81.85pt;margin-top:29.2pt;width:254.15pt;height:119.8pt;z-index:251678720">
            <v:imagedata r:id="rId64" o:title=""/>
          </v:shape>
          <o:OLEObject Type="Embed" ProgID="Visio.Drawing.15" ShapeID="_x0000_s1050" DrawAspect="Content" ObjectID="_1648897664" r:id="rId65"/>
        </w:pict>
      </w:r>
      <w:r w:rsidR="000011FA" w:rsidRPr="00015532">
        <w:rPr>
          <w:rFonts w:ascii="Times New Roman" w:hAnsi="Times New Roman" w:cs="Times New Roman"/>
          <w:position w:val="-14"/>
        </w:rPr>
        <w:object w:dxaOrig="3140" w:dyaOrig="420">
          <v:shape id="_x0000_i1048" type="#_x0000_t75" style="width:158.5pt;height:22pt" o:ole="">
            <v:imagedata r:id="rId66" o:title=""/>
          </v:shape>
          <o:OLEObject Type="Embed" ProgID="Equation.DSMT4" ShapeID="_x0000_i1048" DrawAspect="Content" ObjectID="_1648897652" r:id="rId67"/>
        </w:object>
      </w:r>
      <w:r w:rsidR="000011FA" w:rsidRPr="00015532">
        <w:rPr>
          <w:rFonts w:ascii="Times New Roman" w:hAnsi="Times New Roman" w:cs="Times New Roman"/>
          <w:position w:val="-14"/>
        </w:rPr>
        <w:t xml:space="preserve">       </w:t>
      </w:r>
      <w:r w:rsidR="000011FA" w:rsidRPr="00015532">
        <w:rPr>
          <w:rFonts w:ascii="Times New Roman" w:hAnsi="Times New Roman" w:cs="Times New Roman"/>
          <w:sz w:val="24"/>
        </w:rPr>
        <w:t>（</w:t>
      </w:r>
      <w:r w:rsidR="000011FA" w:rsidRPr="00015532">
        <w:rPr>
          <w:rFonts w:ascii="Times New Roman" w:hAnsi="Times New Roman" w:cs="Times New Roman"/>
          <w:sz w:val="24"/>
        </w:rPr>
        <w:t>B.0.2-3</w:t>
      </w:r>
      <w:r w:rsidR="000011FA" w:rsidRPr="00015532">
        <w:rPr>
          <w:rFonts w:ascii="Times New Roman" w:hAnsi="Times New Roman" w:cs="Times New Roman"/>
          <w:sz w:val="24"/>
        </w:rPr>
        <w:t>）</w:t>
      </w: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EB25F1" w:rsidP="00D92672">
      <w:pPr>
        <w:spacing w:beforeLines="50" w:afterLines="50" w:line="440" w:lineRule="exact"/>
        <w:ind w:right="1440"/>
        <w:rPr>
          <w:rFonts w:ascii="Times New Roman" w:hAnsi="Times New Roman" w:cs="Times New Roman"/>
          <w:sz w:val="24"/>
        </w:rPr>
      </w:pPr>
      <w:r>
        <w:rPr>
          <w:rFonts w:ascii="Times New Roman" w:hAnsi="Times New Roman" w:cs="Times New Roman"/>
          <w:noProof/>
          <w:sz w:val="24"/>
        </w:rPr>
        <w:pict>
          <v:shape id="_x0000_s1051" type="#_x0000_t75" style="position:absolute;margin-left:145.7pt;margin-top:3.6pt;width:159.05pt;height:109.6pt;z-index:251679744">
            <v:imagedata r:id="rId68" o:title=""/>
          </v:shape>
          <o:OLEObject Type="Embed" ProgID="Visio.Drawing.15" ShapeID="_x0000_s1051" DrawAspect="Content" ObjectID="_1648897665" r:id="rId69"/>
        </w:pict>
      </w: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jc w:val="center"/>
        <w:rPr>
          <w:rFonts w:ascii="Times New Roman" w:hAnsi="Times New Roman" w:cs="Times New Roman"/>
          <w:sz w:val="24"/>
        </w:rPr>
      </w:pPr>
      <w:r w:rsidRPr="00015532">
        <w:rPr>
          <w:rFonts w:ascii="Times New Roman" w:hAnsi="Times New Roman" w:cs="Times New Roman"/>
          <w:sz w:val="24"/>
        </w:rPr>
        <w:t>图</w:t>
      </w:r>
      <w:r w:rsidRPr="00015532">
        <w:rPr>
          <w:rFonts w:ascii="Times New Roman" w:hAnsi="Times New Roman" w:cs="Times New Roman"/>
          <w:sz w:val="24"/>
        </w:rPr>
        <w:t>B.0.1-2</w:t>
      </w:r>
      <w:r w:rsidRPr="00015532">
        <w:rPr>
          <w:rFonts w:ascii="Times New Roman" w:hAnsi="Times New Roman" w:cs="Times New Roman"/>
          <w:sz w:val="24"/>
        </w:rPr>
        <w:t>单支避雷针的保护范围（</w:t>
      </w:r>
      <w:r w:rsidRPr="00015532">
        <w:rPr>
          <w:rFonts w:ascii="Times New Roman" w:hAnsi="Times New Roman" w:cs="Times New Roman"/>
          <w:position w:val="-6"/>
          <w:sz w:val="24"/>
        </w:rPr>
        <w:object w:dxaOrig="200" w:dyaOrig="279">
          <v:shape id="_x0000_i1049" type="#_x0000_t75" style="width:7.5pt;height:14.5pt" o:ole="">
            <v:imagedata r:id="rId20" o:title=""/>
          </v:shape>
          <o:OLEObject Type="Embed" ProgID="Equation.DSMT4" ShapeID="_x0000_i1049" DrawAspect="Content" ObjectID="_1648897653" r:id="rId70"/>
        </w:object>
      </w:r>
      <w:r w:rsidRPr="00015532">
        <w:rPr>
          <w:rFonts w:ascii="Times New Roman" w:hAnsi="Times New Roman" w:cs="Times New Roman"/>
          <w:sz w:val="24"/>
        </w:rPr>
        <w:t>&gt;</w:t>
      </w:r>
      <w:r w:rsidRPr="00015532">
        <w:rPr>
          <w:rFonts w:ascii="Times New Roman" w:hAnsi="Times New Roman" w:cs="Times New Roman"/>
          <w:position w:val="-12"/>
          <w:sz w:val="24"/>
        </w:rPr>
        <w:object w:dxaOrig="260" w:dyaOrig="360">
          <v:shape id="_x0000_i1050" type="#_x0000_t75" style="width:19.5pt;height:19.5pt" o:ole="">
            <v:imagedata r:id="rId22" o:title=""/>
          </v:shape>
          <o:OLEObject Type="Embed" ProgID="Equation.DSMT4" ShapeID="_x0000_i1050" DrawAspect="Content" ObjectID="_1648897654" r:id="rId71"/>
        </w:object>
      </w:r>
      <w:r w:rsidRPr="00015532">
        <w:rPr>
          <w:rFonts w:ascii="Times New Roman" w:hAnsi="Times New Roman" w:cs="Times New Roman"/>
          <w:sz w:val="24"/>
        </w:rPr>
        <w:t>）</w:t>
      </w:r>
    </w:p>
    <w:p w:rsidR="000011FA" w:rsidRPr="00015532" w:rsidRDefault="00EB25F1" w:rsidP="00D92672">
      <w:pPr>
        <w:spacing w:beforeLines="50" w:afterLines="50" w:line="440" w:lineRule="exact"/>
        <w:ind w:right="1440"/>
        <w:rPr>
          <w:rFonts w:ascii="Times New Roman" w:hAnsi="Times New Roman" w:cs="Times New Roman"/>
          <w:sz w:val="24"/>
        </w:rPr>
      </w:pPr>
      <w:r w:rsidRPr="00EB25F1">
        <w:rPr>
          <w:rFonts w:ascii="Times New Roman" w:hAnsi="Times New Roman" w:cs="Times New Roman"/>
          <w:noProof/>
          <w:sz w:val="21"/>
        </w:rPr>
        <w:lastRenderedPageBreak/>
        <w:pict>
          <v:shape id="_x0000_s1046" type="#_x0000_t75" style="position:absolute;margin-left:215.7pt;margin-top:20.8pt;width:238.55pt;height:94.55pt;z-index:251677696">
            <v:imagedata r:id="rId72" o:title=""/>
          </v:shape>
          <o:OLEObject Type="Embed" ProgID="Visio.Drawing.15" ShapeID="_x0000_s1046" DrawAspect="Content" ObjectID="_1648897666" r:id="rId73"/>
        </w:pict>
      </w:r>
      <w:r w:rsidRPr="00EB25F1">
        <w:rPr>
          <w:rFonts w:ascii="Times New Roman" w:hAnsi="Times New Roman" w:cs="Times New Roman"/>
          <w:noProof/>
          <w:sz w:val="21"/>
        </w:rPr>
        <w:pict>
          <v:shape id="_x0000_s1045" type="#_x0000_t75" style="position:absolute;margin-left:-18.85pt;margin-top:-.7pt;width:238.55pt;height:116.05pt;z-index:251658240">
            <v:imagedata r:id="rId74" o:title=""/>
          </v:shape>
          <o:OLEObject Type="Embed" ProgID="Visio.Drawing.15" ShapeID="_x0000_s1045" DrawAspect="Content" ObjectID="_1648897667" r:id="rId75"/>
        </w:pict>
      </w: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right="1440"/>
        <w:rPr>
          <w:rFonts w:ascii="Times New Roman" w:hAnsi="Times New Roman" w:cs="Times New Roman"/>
          <w:sz w:val="24"/>
        </w:rPr>
      </w:pPr>
    </w:p>
    <w:p w:rsidR="000011FA" w:rsidRPr="00015532" w:rsidRDefault="000011FA" w:rsidP="00D92672">
      <w:pPr>
        <w:spacing w:beforeLines="50" w:afterLines="50" w:line="440" w:lineRule="exact"/>
        <w:ind w:firstLineChars="450" w:firstLine="1080"/>
        <w:rPr>
          <w:rFonts w:ascii="Times New Roman" w:hAnsi="Times New Roman" w:cs="Times New Roman"/>
          <w:sz w:val="24"/>
        </w:rPr>
      </w:pPr>
      <w:r w:rsidRPr="00015532">
        <w:rPr>
          <w:rFonts w:ascii="Times New Roman" w:hAnsi="Times New Roman" w:cs="Times New Roman"/>
          <w:sz w:val="24"/>
        </w:rPr>
        <w:t>(a)</w:t>
      </w:r>
      <w:r w:rsidRPr="00015532">
        <w:rPr>
          <w:rFonts w:ascii="Times New Roman" w:hAnsi="Times New Roman" w:cs="Times New Roman"/>
          <w:position w:val="-12"/>
          <w:sz w:val="24"/>
        </w:rPr>
        <w:object w:dxaOrig="1160" w:dyaOrig="360">
          <v:shape id="_x0000_i1051" type="#_x0000_t75" style="width:60.5pt;height:15pt" o:ole="">
            <v:imagedata r:id="rId50" o:title=""/>
          </v:shape>
          <o:OLEObject Type="Embed" ProgID="Equation.DSMT4" ShapeID="_x0000_i1051" DrawAspect="Content" ObjectID="_1648897655" r:id="rId76"/>
        </w:object>
      </w:r>
      <w:r w:rsidRPr="00015532">
        <w:rPr>
          <w:rFonts w:ascii="Times New Roman" w:hAnsi="Times New Roman" w:cs="Times New Roman"/>
          <w:sz w:val="24"/>
        </w:rPr>
        <w:t>时</w:t>
      </w:r>
      <w:r w:rsidRPr="00015532">
        <w:rPr>
          <w:rFonts w:ascii="Times New Roman" w:hAnsi="Times New Roman" w:cs="Times New Roman"/>
          <w:sz w:val="24"/>
        </w:rPr>
        <w:t xml:space="preserve">                                 (b) </w:t>
      </w:r>
      <w:r w:rsidRPr="00015532">
        <w:rPr>
          <w:rFonts w:ascii="Times New Roman" w:hAnsi="Times New Roman" w:cs="Times New Roman"/>
          <w:position w:val="-6"/>
          <w:sz w:val="24"/>
        </w:rPr>
        <w:object w:dxaOrig="200" w:dyaOrig="279">
          <v:shape id="_x0000_i1052" type="#_x0000_t75" style="width:7.5pt;height:14.5pt" o:ole="">
            <v:imagedata r:id="rId20" o:title=""/>
          </v:shape>
          <o:OLEObject Type="Embed" ProgID="Equation.DSMT4" ShapeID="_x0000_i1052" DrawAspect="Content" ObjectID="_1648897656" r:id="rId77"/>
        </w:object>
      </w:r>
      <w:r w:rsidRPr="00015532">
        <w:rPr>
          <w:rFonts w:ascii="Times New Roman" w:hAnsi="Times New Roman" w:cs="Times New Roman"/>
          <w:sz w:val="24"/>
        </w:rPr>
        <w:t>≤</w:t>
      </w:r>
      <w:r w:rsidRPr="00015532">
        <w:rPr>
          <w:rFonts w:ascii="Times New Roman" w:hAnsi="Times New Roman" w:cs="Times New Roman"/>
          <w:position w:val="-12"/>
          <w:sz w:val="24"/>
        </w:rPr>
        <w:object w:dxaOrig="260" w:dyaOrig="360">
          <v:shape id="_x0000_i1053" type="#_x0000_t75" style="width:17pt;height:17pt" o:ole="">
            <v:imagedata r:id="rId22" o:title=""/>
          </v:shape>
          <o:OLEObject Type="Embed" ProgID="Equation.DSMT4" ShapeID="_x0000_i1053" DrawAspect="Content" ObjectID="_1648897657" r:id="rId78"/>
        </w:object>
      </w:r>
      <w:r w:rsidRPr="00015532">
        <w:rPr>
          <w:rFonts w:ascii="Times New Roman" w:hAnsi="Times New Roman" w:cs="Times New Roman"/>
          <w:sz w:val="24"/>
        </w:rPr>
        <w:t>时</w:t>
      </w:r>
    </w:p>
    <w:p w:rsidR="000011FA" w:rsidRPr="00015532" w:rsidRDefault="000011FA" w:rsidP="00D92672">
      <w:pPr>
        <w:spacing w:beforeLines="50" w:afterLines="50" w:line="440" w:lineRule="exact"/>
        <w:jc w:val="center"/>
        <w:rPr>
          <w:rFonts w:ascii="Times New Roman" w:hAnsi="Times New Roman" w:cs="Times New Roman"/>
          <w:sz w:val="24"/>
        </w:rPr>
      </w:pPr>
      <w:r w:rsidRPr="00015532">
        <w:rPr>
          <w:rFonts w:ascii="Times New Roman" w:hAnsi="Times New Roman" w:cs="Times New Roman"/>
          <w:sz w:val="24"/>
        </w:rPr>
        <w:t>图</w:t>
      </w:r>
      <w:r w:rsidRPr="00015532">
        <w:rPr>
          <w:rFonts w:ascii="Times New Roman" w:hAnsi="Times New Roman" w:cs="Times New Roman"/>
          <w:sz w:val="24"/>
        </w:rPr>
        <w:t xml:space="preserve">B.0.2 </w:t>
      </w:r>
      <w:r w:rsidRPr="00015532">
        <w:rPr>
          <w:rFonts w:ascii="Times New Roman" w:hAnsi="Times New Roman" w:cs="Times New Roman"/>
          <w:sz w:val="24"/>
        </w:rPr>
        <w:t>单根架空避雷线的保护范围</w:t>
      </w:r>
    </w:p>
    <w:p w:rsidR="000011FA" w:rsidRPr="00015532" w:rsidRDefault="000011FA" w:rsidP="00D92672">
      <w:pPr>
        <w:spacing w:beforeLines="50" w:afterLines="50" w:line="440" w:lineRule="exact"/>
        <w:ind w:firstLineChars="200" w:firstLine="480"/>
        <w:rPr>
          <w:rFonts w:ascii="Times New Roman" w:hAnsi="Times New Roman" w:cs="Times New Roman"/>
          <w:sz w:val="24"/>
          <w:vertAlign w:val="subscript"/>
        </w:rPr>
      </w:pPr>
      <w:r w:rsidRPr="00015532">
        <w:rPr>
          <w:rFonts w:ascii="Times New Roman" w:hAnsi="Times New Roman" w:cs="Times New Roman"/>
          <w:sz w:val="24"/>
        </w:rPr>
        <w:t>避雷线两端的保护范围按单只避雷针的方法确定</w:t>
      </w:r>
      <w:r w:rsidR="00015532" w:rsidRPr="00015532">
        <w:rPr>
          <w:rFonts w:ascii="Times New Roman" w:hAnsi="Times New Roman" w:cs="Times New Roman"/>
          <w:position w:val="-12"/>
          <w:sz w:val="24"/>
        </w:rPr>
        <w:object w:dxaOrig="260" w:dyaOrig="360">
          <v:shape id="_x0000_i1054" type="#_x0000_t75" style="width:11pt;height:17pt" o:ole="">
            <v:imagedata r:id="rId79" o:title=""/>
          </v:shape>
          <o:OLEObject Type="Embed" ProgID="Equation.DSMT4" ShapeID="_x0000_i1054" DrawAspect="Content" ObjectID="_1648897658" r:id="rId80"/>
        </w:object>
      </w:r>
      <w:r w:rsidRPr="00015532">
        <w:rPr>
          <w:rFonts w:ascii="Times New Roman" w:hAnsi="Times New Roman" w:cs="Times New Roman"/>
          <w:sz w:val="24"/>
        </w:rPr>
        <w:t>。</w:t>
      </w:r>
    </w:p>
    <w:p w:rsidR="004A5AA9" w:rsidRDefault="000011FA" w:rsidP="00D92672">
      <w:pPr>
        <w:spacing w:beforeLines="50" w:afterLines="50" w:line="440" w:lineRule="exact"/>
        <w:ind w:firstLineChars="200" w:firstLine="480"/>
        <w:rPr>
          <w:sz w:val="24"/>
        </w:rPr>
      </w:pPr>
      <w:r w:rsidRPr="00015532">
        <w:rPr>
          <w:rFonts w:ascii="Times New Roman" w:hAnsi="Times New Roman" w:cs="Times New Roman"/>
          <w:sz w:val="24"/>
        </w:rPr>
        <w:t>多只避雷针和多根避雷线的保护范围可按现行国家标准《建筑物防雷设计规范》</w:t>
      </w:r>
      <w:r w:rsidRPr="00015532">
        <w:rPr>
          <w:rFonts w:ascii="Times New Roman" w:hAnsi="Times New Roman" w:cs="Times New Roman"/>
          <w:sz w:val="24"/>
        </w:rPr>
        <w:t>GB50057</w:t>
      </w:r>
      <w:r w:rsidRPr="00015532">
        <w:rPr>
          <w:rFonts w:ascii="Times New Roman" w:hAnsi="Times New Roman" w:cs="Times New Roman"/>
          <w:sz w:val="24"/>
        </w:rPr>
        <w:t>规定执行。</w:t>
      </w:r>
    </w:p>
    <w:p w:rsidR="004A5AA9" w:rsidRDefault="004A5AA9" w:rsidP="00D92672">
      <w:pPr>
        <w:spacing w:beforeLines="50" w:afterLines="50" w:line="440" w:lineRule="exact"/>
        <w:rPr>
          <w:sz w:val="24"/>
        </w:rPr>
        <w:sectPr w:rsidR="004A5AA9" w:rsidSect="00015532">
          <w:pgSz w:w="11906" w:h="16838"/>
          <w:pgMar w:top="1440" w:right="1800" w:bottom="1440" w:left="1800" w:header="851" w:footer="992" w:gutter="0"/>
          <w:cols w:space="425"/>
          <w:docGrid w:type="lines" w:linePitch="312"/>
        </w:sectPr>
      </w:pPr>
      <w:r>
        <w:rPr>
          <w:sz w:val="24"/>
        </w:rPr>
        <w:br w:type="page"/>
      </w:r>
    </w:p>
    <w:p w:rsidR="00015532" w:rsidRDefault="00015532" w:rsidP="00015532">
      <w:pPr>
        <w:widowControl/>
        <w:jc w:val="center"/>
        <w:rPr>
          <w:rFonts w:ascii="Times New Roman" w:cs="Times New Roman"/>
          <w:b/>
          <w:bCs/>
          <w:noProof/>
          <w:sz w:val="24"/>
          <w:szCs w:val="24"/>
        </w:rPr>
      </w:pPr>
      <w:r w:rsidRPr="00015532">
        <w:rPr>
          <w:rFonts w:ascii="Times New Roman" w:cs="Times New Roman"/>
          <w:b/>
          <w:bCs/>
          <w:noProof/>
          <w:sz w:val="24"/>
          <w:szCs w:val="24"/>
        </w:rPr>
        <w:lastRenderedPageBreak/>
        <w:t>附录</w:t>
      </w:r>
      <w:r w:rsidRPr="00015532">
        <w:rPr>
          <w:rFonts w:ascii="Times New Roman" w:hAnsi="Times New Roman" w:cs="Times New Roman"/>
          <w:b/>
          <w:bCs/>
          <w:noProof/>
          <w:sz w:val="24"/>
          <w:szCs w:val="24"/>
        </w:rPr>
        <w:t xml:space="preserve">C </w:t>
      </w:r>
      <w:r w:rsidRPr="00015532">
        <w:rPr>
          <w:rFonts w:ascii="Times New Roman" w:cs="Times New Roman"/>
          <w:b/>
          <w:bCs/>
          <w:noProof/>
          <w:sz w:val="24"/>
          <w:szCs w:val="24"/>
        </w:rPr>
        <w:t>电动机负荷线和电器选配</w:t>
      </w:r>
    </w:p>
    <w:p w:rsidR="00A21E53" w:rsidRPr="00015532" w:rsidRDefault="00A21E53" w:rsidP="00015532">
      <w:pPr>
        <w:widowControl/>
        <w:jc w:val="center"/>
        <w:rPr>
          <w:rFonts w:ascii="Times New Roman" w:hAnsi="Times New Roman" w:cs="Times New Roman"/>
          <w:b/>
          <w:bCs/>
          <w:noProof/>
          <w:sz w:val="24"/>
          <w:szCs w:val="24"/>
        </w:rPr>
      </w:pPr>
    </w:p>
    <w:tbl>
      <w:tblPr>
        <w:tblW w:w="153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124"/>
        <w:gridCol w:w="650"/>
        <w:gridCol w:w="796"/>
        <w:gridCol w:w="823"/>
        <w:gridCol w:w="995"/>
        <w:gridCol w:w="995"/>
        <w:gridCol w:w="995"/>
        <w:gridCol w:w="995"/>
        <w:gridCol w:w="753"/>
        <w:gridCol w:w="868"/>
        <w:gridCol w:w="1163"/>
        <w:gridCol w:w="862"/>
        <w:gridCol w:w="832"/>
        <w:gridCol w:w="847"/>
        <w:gridCol w:w="856"/>
        <w:gridCol w:w="884"/>
        <w:gridCol w:w="882"/>
      </w:tblGrid>
      <w:tr w:rsidR="00A11922" w:rsidRPr="00A21E53" w:rsidTr="008935D5">
        <w:trPr>
          <w:trHeight w:val="280"/>
          <w:jc w:val="center"/>
        </w:trPr>
        <w:tc>
          <w:tcPr>
            <w:tcW w:w="3393" w:type="dxa"/>
            <w:gridSpan w:val="4"/>
            <w:shd w:val="clear" w:color="auto" w:fill="auto"/>
            <w:vAlign w:val="center"/>
            <w:hideMark/>
          </w:tcPr>
          <w:p w:rsidR="00A11922" w:rsidRPr="00A21E53" w:rsidRDefault="00A11922" w:rsidP="00A11922">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电动机　</w:t>
            </w:r>
          </w:p>
        </w:tc>
        <w:tc>
          <w:tcPr>
            <w:tcW w:w="3980" w:type="dxa"/>
            <w:gridSpan w:val="4"/>
            <w:shd w:val="clear" w:color="auto" w:fill="auto"/>
            <w:vAlign w:val="center"/>
            <w:hideMark/>
          </w:tcPr>
          <w:p w:rsidR="00A11922" w:rsidRPr="00A21E53" w:rsidRDefault="00A11922"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熔断器</w:t>
            </w:r>
          </w:p>
        </w:tc>
        <w:tc>
          <w:tcPr>
            <w:tcW w:w="1621" w:type="dxa"/>
            <w:gridSpan w:val="2"/>
            <w:shd w:val="clear" w:color="auto" w:fill="auto"/>
            <w:vAlign w:val="center"/>
            <w:hideMark/>
          </w:tcPr>
          <w:p w:rsidR="00A11922" w:rsidRPr="00A21E53" w:rsidRDefault="00A11922"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启动器　</w:t>
            </w:r>
          </w:p>
        </w:tc>
        <w:tc>
          <w:tcPr>
            <w:tcW w:w="2857" w:type="dxa"/>
            <w:gridSpan w:val="3"/>
            <w:shd w:val="clear" w:color="auto" w:fill="auto"/>
            <w:vAlign w:val="center"/>
            <w:hideMark/>
          </w:tcPr>
          <w:p w:rsidR="00A11922" w:rsidRPr="00A21E53" w:rsidRDefault="00A11922"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接触器　</w:t>
            </w:r>
          </w:p>
        </w:tc>
        <w:tc>
          <w:tcPr>
            <w:tcW w:w="1703" w:type="dxa"/>
            <w:gridSpan w:val="2"/>
            <w:shd w:val="clear" w:color="auto" w:fill="auto"/>
            <w:vAlign w:val="center"/>
            <w:hideMark/>
          </w:tcPr>
          <w:p w:rsidR="00A11922" w:rsidRPr="00A21E53" w:rsidRDefault="00A11922"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漏电保护器　</w:t>
            </w:r>
          </w:p>
        </w:tc>
        <w:tc>
          <w:tcPr>
            <w:tcW w:w="1766" w:type="dxa"/>
            <w:gridSpan w:val="2"/>
            <w:shd w:val="clear" w:color="auto" w:fill="auto"/>
            <w:vAlign w:val="center"/>
            <w:hideMark/>
          </w:tcPr>
          <w:p w:rsidR="00A11922" w:rsidRPr="00A21E53" w:rsidRDefault="00A11922"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负荷线　</w:t>
            </w:r>
          </w:p>
        </w:tc>
      </w:tr>
      <w:tr w:rsidR="00F97ECB" w:rsidRPr="00A21E53" w:rsidTr="008935D5">
        <w:trPr>
          <w:trHeight w:val="56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型号</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功率</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额定电流</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启动电阻</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RL1</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HM10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RT10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RC1A</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QC20</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MS116  MS451</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JL</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CJX</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LC1-D</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DX151</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DX201</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通用电缆主芯截面（mm²）</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铁芯绝缘铜线截面（mm²）</w:t>
            </w:r>
          </w:p>
        </w:tc>
      </w:tr>
      <w:tr w:rsidR="002778FC" w:rsidRPr="00A21E53" w:rsidTr="008935D5">
        <w:trPr>
          <w:trHeight w:val="41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Y</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(kW)</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（A）</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（A）</w:t>
            </w:r>
          </w:p>
        </w:tc>
        <w:tc>
          <w:tcPr>
            <w:tcW w:w="3980" w:type="dxa"/>
            <w:gridSpan w:val="4"/>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熔断器规格（A）</w:t>
            </w:r>
          </w:p>
        </w:tc>
        <w:tc>
          <w:tcPr>
            <w:tcW w:w="1621" w:type="dxa"/>
            <w:gridSpan w:val="2"/>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额定电流（A）</w:t>
            </w:r>
          </w:p>
        </w:tc>
        <w:tc>
          <w:tcPr>
            <w:tcW w:w="2857" w:type="dxa"/>
            <w:gridSpan w:val="3"/>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额定电流（A）</w:t>
            </w:r>
          </w:p>
        </w:tc>
        <w:tc>
          <w:tcPr>
            <w:tcW w:w="1703" w:type="dxa"/>
            <w:gridSpan w:val="2"/>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脱扣器额定电流（A）</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环境36℃</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环境30℃</w:t>
            </w:r>
          </w:p>
        </w:tc>
      </w:tr>
      <w:tr w:rsidR="00F97ECB" w:rsidRPr="00A21E53" w:rsidTr="008935D5">
        <w:trPr>
          <w:trHeight w:val="41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7</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11</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12</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14</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17</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801-4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0.6</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15/6</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20/6</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10/4</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8.5</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8.5</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2.5</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801-2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0.8</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1.8</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10/6</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802-4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90S-6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2.3</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802-2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1.1</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2.5</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18</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15/6</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903-4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2.7</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18</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900-6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3.2</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19</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90S-2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3.4</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20/15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10/10</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90L-4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3.7</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100L-6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4.0</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lastRenderedPageBreak/>
              <w:t>90L-2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2.2</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4.8</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33</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100L1-4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60/20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20/20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112M-6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5.6</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34</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132S-8</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5.8</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32</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100L-2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3.0</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6.4</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60/20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60/20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20/20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15/15</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100L2-4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6.8</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48</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30/25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132S-6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7.2</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47</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132M-8</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7.7</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43</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112M-2</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4</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8.2</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57</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60/30</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60/25</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30/20</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112M-4</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8.8</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62</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132M1-6</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9.4</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61</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F97ECB" w:rsidRPr="00A21E53" w:rsidTr="008935D5">
        <w:trPr>
          <w:trHeight w:val="280"/>
          <w:jc w:val="center"/>
        </w:trPr>
        <w:tc>
          <w:tcPr>
            <w:tcW w:w="112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160M1-8</w:t>
            </w:r>
          </w:p>
        </w:tc>
        <w:tc>
          <w:tcPr>
            <w:tcW w:w="650"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9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9.9</w:t>
            </w:r>
          </w:p>
        </w:tc>
        <w:tc>
          <w:tcPr>
            <w:tcW w:w="82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59</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995"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75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8"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1163"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6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3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47"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56"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4"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c>
          <w:tcPr>
            <w:tcW w:w="882" w:type="dxa"/>
            <w:shd w:val="clear" w:color="auto" w:fill="auto"/>
            <w:vAlign w:val="center"/>
            <w:hideMark/>
          </w:tcPr>
          <w:p w:rsidR="00A21E53" w:rsidRPr="00A21E53" w:rsidRDefault="00A21E53" w:rsidP="00A21E53">
            <w:pPr>
              <w:widowControl/>
              <w:jc w:val="center"/>
              <w:rPr>
                <w:rFonts w:ascii="等线" w:eastAsia="等线" w:hAnsi="等线" w:cs="宋体"/>
                <w:color w:val="000000"/>
                <w:kern w:val="0"/>
                <w:sz w:val="22"/>
              </w:rPr>
            </w:pPr>
            <w:r w:rsidRPr="00A21E53">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132S1-2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11</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60/35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60/35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30/30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30/25</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11.5(B12)</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12</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12</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132S-4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81</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132M2-6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82</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160M2-8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132S2-2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60/50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60/45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60/40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60/40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15(B16)</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132M-4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160M-6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17</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111</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160L-8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97</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60/40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lastRenderedPageBreak/>
              <w:t>160M1-2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11</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153</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100/80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60/45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60/50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60/50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22(B25)</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160M-4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(CJx1)</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160L-6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180L-8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157</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(CJx2)</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160M2-2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29</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206</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60/60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60/60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30(B33)</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160L-4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212</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180M-6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(CJx3)</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40</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4.0</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200L-8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34</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160L-2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19</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36</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219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100/80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100/80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37</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27(B37)</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40</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180M-4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36</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251</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200L1-6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38</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245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50</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225S-8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41</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248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180M-2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295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100/100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100/100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45(B45)</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50</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180L-4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294</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200L2-6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290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225M-8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48</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286</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200L1-2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30</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57</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398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200/125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200/125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100/100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200/120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65(B65)</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200L-4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57</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398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225M-6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387</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250M-8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378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lastRenderedPageBreak/>
              <w:t>200L2-2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37</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489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200/150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200/150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200/150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80</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85(B85)</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80</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80</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225S-4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489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250M-6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468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280S-8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79</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472</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225M-2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45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84</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587</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200/200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200/200</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95</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225M-4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84</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589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280S-6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85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555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105(B105)</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280M-8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559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315S-10</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98</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637</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200/200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105</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125</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35</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250M-2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103</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719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105</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250M-4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107</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718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170(B170)</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(CJx4)</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280M-6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105</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682</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25</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315S-8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109</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709</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315M-10</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120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780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280S-2</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75</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140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981</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350/225</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170</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185</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50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35</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280S-4</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140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978</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(CJx2)</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315S-6</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142</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923</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315M-8</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148</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962</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r w:rsidR="002778FC" w:rsidRPr="002778FC" w:rsidTr="008935D5">
        <w:trPr>
          <w:trHeight w:val="280"/>
          <w:jc w:val="center"/>
        </w:trPr>
        <w:tc>
          <w:tcPr>
            <w:tcW w:w="112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315L2-10</w:t>
            </w:r>
          </w:p>
        </w:tc>
        <w:tc>
          <w:tcPr>
            <w:tcW w:w="650"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9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160</w:t>
            </w:r>
          </w:p>
        </w:tc>
        <w:tc>
          <w:tcPr>
            <w:tcW w:w="82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1010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350/200</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995"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75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8"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1163"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6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3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47"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c>
          <w:tcPr>
            <w:tcW w:w="856"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180</w:t>
            </w:r>
          </w:p>
        </w:tc>
        <w:tc>
          <w:tcPr>
            <w:tcW w:w="884"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70</w:t>
            </w:r>
          </w:p>
        </w:tc>
        <w:tc>
          <w:tcPr>
            <w:tcW w:w="882" w:type="dxa"/>
            <w:shd w:val="clear" w:color="auto" w:fill="auto"/>
            <w:vAlign w:val="center"/>
            <w:hideMark/>
          </w:tcPr>
          <w:p w:rsidR="002778FC" w:rsidRPr="002778FC" w:rsidRDefault="002778FC" w:rsidP="002778FC">
            <w:pPr>
              <w:widowControl/>
              <w:jc w:val="center"/>
              <w:rPr>
                <w:rFonts w:ascii="等线" w:eastAsia="等线" w:hAnsi="等线" w:cs="宋体"/>
                <w:color w:val="000000"/>
                <w:kern w:val="0"/>
                <w:sz w:val="22"/>
              </w:rPr>
            </w:pPr>
            <w:r w:rsidRPr="002778FC">
              <w:rPr>
                <w:rFonts w:ascii="等线" w:eastAsia="等线" w:hAnsi="等线" w:cs="宋体" w:hint="eastAsia"/>
                <w:color w:val="000000"/>
                <w:kern w:val="0"/>
                <w:sz w:val="22"/>
              </w:rPr>
              <w:t xml:space="preserve">　</w:t>
            </w:r>
          </w:p>
        </w:tc>
      </w:tr>
    </w:tbl>
    <w:p w:rsidR="00015532" w:rsidRPr="004D1E50" w:rsidRDefault="002778FC">
      <w:pPr>
        <w:widowControl/>
        <w:rPr>
          <w:rFonts w:ascii="Times New Roman" w:hAnsi="Times New Roman" w:cs="Times New Roman"/>
          <w:color w:val="000000"/>
          <w:sz w:val="21"/>
          <w:szCs w:val="21"/>
        </w:rPr>
      </w:pPr>
      <w:r w:rsidRPr="004D1E50">
        <w:rPr>
          <w:rFonts w:ascii="Times New Roman" w:hAnsi="宋体" w:cs="Times New Roman"/>
          <w:color w:val="000000"/>
          <w:sz w:val="21"/>
          <w:szCs w:val="21"/>
        </w:rPr>
        <w:t>注：</w:t>
      </w:r>
      <w:r w:rsidRPr="004D1E50">
        <w:rPr>
          <w:rFonts w:ascii="Times New Roman" w:hAnsi="Times New Roman" w:cs="Times New Roman"/>
          <w:color w:val="000000"/>
          <w:sz w:val="21"/>
          <w:szCs w:val="21"/>
        </w:rPr>
        <w:t>1.</w:t>
      </w:r>
      <w:r w:rsidRPr="004D1E50">
        <w:rPr>
          <w:rFonts w:ascii="Times New Roman" w:hAnsi="宋体" w:cs="Times New Roman"/>
          <w:color w:val="000000"/>
          <w:sz w:val="21"/>
          <w:szCs w:val="21"/>
        </w:rPr>
        <w:t>熔断的额定电流是按电动机轻载启动计算的；</w:t>
      </w:r>
    </w:p>
    <w:p w:rsidR="002778FC" w:rsidRPr="004D1E50" w:rsidRDefault="002778FC" w:rsidP="004D1E50">
      <w:pPr>
        <w:widowControl/>
        <w:ind w:firstLineChars="200" w:firstLine="420"/>
        <w:rPr>
          <w:rFonts w:ascii="Times New Roman" w:hAnsi="Times New Roman" w:cs="Times New Roman"/>
          <w:color w:val="000000"/>
          <w:sz w:val="21"/>
          <w:szCs w:val="21"/>
        </w:rPr>
      </w:pPr>
      <w:r w:rsidRPr="004D1E50">
        <w:rPr>
          <w:rFonts w:ascii="Times New Roman" w:hAnsi="Times New Roman" w:cs="Times New Roman"/>
          <w:color w:val="000000"/>
          <w:sz w:val="21"/>
          <w:szCs w:val="21"/>
        </w:rPr>
        <w:t>2.</w:t>
      </w:r>
      <w:r w:rsidRPr="004D1E50">
        <w:rPr>
          <w:rFonts w:ascii="Times New Roman" w:hAnsi="宋体" w:cs="Times New Roman"/>
          <w:color w:val="000000"/>
          <w:sz w:val="21"/>
          <w:szCs w:val="21"/>
        </w:rPr>
        <w:t>接触器的约（额）定发热电阻均大于其额定（工作）电流，因而表中所选接触器均有一定承受过载能力；</w:t>
      </w:r>
    </w:p>
    <w:p w:rsidR="002778FC" w:rsidRPr="004D1E50" w:rsidRDefault="002778FC" w:rsidP="002778FC">
      <w:pPr>
        <w:ind w:leftChars="156" w:left="437"/>
        <w:rPr>
          <w:rFonts w:ascii="Times New Roman" w:hAnsi="Times New Roman" w:cs="Times New Roman"/>
          <w:color w:val="000000"/>
          <w:sz w:val="21"/>
          <w:szCs w:val="21"/>
        </w:rPr>
      </w:pPr>
      <w:r w:rsidRPr="004D1E50">
        <w:rPr>
          <w:rFonts w:ascii="Times New Roman" w:hAnsi="Times New Roman" w:cs="Times New Roman"/>
          <w:color w:val="000000"/>
          <w:sz w:val="21"/>
          <w:szCs w:val="21"/>
        </w:rPr>
        <w:lastRenderedPageBreak/>
        <w:t>3.</w:t>
      </w:r>
      <w:r w:rsidRPr="004D1E50">
        <w:rPr>
          <w:rFonts w:ascii="Times New Roman" w:hAnsi="宋体" w:cs="Times New Roman"/>
          <w:color w:val="000000"/>
          <w:sz w:val="21"/>
          <w:szCs w:val="21"/>
        </w:rPr>
        <w:t>磁力启动器采用</w:t>
      </w:r>
      <w:r w:rsidRPr="004D1E50">
        <w:rPr>
          <w:rFonts w:ascii="Times New Roman" w:hAnsi="Times New Roman" w:cs="Times New Roman"/>
          <w:color w:val="000000"/>
          <w:sz w:val="21"/>
          <w:szCs w:val="21"/>
        </w:rPr>
        <w:t>H</w:t>
      </w:r>
      <w:r w:rsidRPr="004D1E50">
        <w:rPr>
          <w:rFonts w:ascii="Times New Roman" w:hAnsi="宋体" w:cs="Times New Roman"/>
          <w:color w:val="000000"/>
          <w:sz w:val="21"/>
          <w:szCs w:val="21"/>
        </w:rPr>
        <w:t>系列接触器和</w:t>
      </w:r>
      <w:r w:rsidRPr="004D1E50">
        <w:rPr>
          <w:rFonts w:ascii="Times New Roman" w:hAnsi="Times New Roman" w:cs="Times New Roman"/>
          <w:color w:val="000000"/>
          <w:sz w:val="21"/>
          <w:szCs w:val="21"/>
        </w:rPr>
        <w:t>T</w:t>
      </w:r>
      <w:r w:rsidRPr="004D1E50">
        <w:rPr>
          <w:rFonts w:ascii="Times New Roman" w:hAnsi="宋体" w:cs="Times New Roman"/>
          <w:color w:val="000000"/>
          <w:sz w:val="21"/>
          <w:szCs w:val="21"/>
        </w:rPr>
        <w:t>系列热继电器，表中所列数据为启动器额定（工作）电流，均小于其配套接触器的约（额）定发热电流，因为表中所选接触器均有一定承受过载能力。类似地，</w:t>
      </w:r>
      <w:r w:rsidRPr="004D1E50">
        <w:rPr>
          <w:rFonts w:ascii="Times New Roman" w:hAnsi="Times New Roman" w:cs="Times New Roman"/>
          <w:color w:val="000000"/>
          <w:sz w:val="21"/>
          <w:szCs w:val="21"/>
        </w:rPr>
        <w:t>QC20</w:t>
      </w:r>
      <w:r w:rsidRPr="004D1E50">
        <w:rPr>
          <w:rFonts w:ascii="Times New Roman" w:hAnsi="宋体" w:cs="Times New Roman"/>
          <w:color w:val="000000"/>
          <w:sz w:val="21"/>
          <w:szCs w:val="21"/>
        </w:rPr>
        <w:t>系列启动器也有一定承受过载能力</w:t>
      </w:r>
      <w:r w:rsidR="00F14B2D">
        <w:rPr>
          <w:rFonts w:ascii="Times New Roman" w:hAnsi="宋体" w:cs="Times New Roman" w:hint="eastAsia"/>
          <w:color w:val="000000"/>
          <w:sz w:val="21"/>
          <w:szCs w:val="21"/>
        </w:rPr>
        <w:t>；</w:t>
      </w:r>
    </w:p>
    <w:p w:rsidR="002778FC" w:rsidRPr="004D1E50" w:rsidRDefault="002778FC" w:rsidP="004D1E50">
      <w:pPr>
        <w:widowControl/>
        <w:ind w:firstLineChars="200" w:firstLine="420"/>
        <w:rPr>
          <w:rFonts w:ascii="Times New Roman" w:hAnsi="Times New Roman" w:cs="Times New Roman"/>
          <w:color w:val="000000"/>
          <w:sz w:val="21"/>
          <w:szCs w:val="21"/>
        </w:rPr>
      </w:pPr>
      <w:r w:rsidRPr="004D1E50">
        <w:rPr>
          <w:rFonts w:ascii="Times New Roman" w:hAnsi="Times New Roman" w:cs="Times New Roman"/>
          <w:color w:val="000000"/>
          <w:sz w:val="21"/>
          <w:szCs w:val="21"/>
        </w:rPr>
        <w:t>4.</w:t>
      </w:r>
      <w:r w:rsidRPr="004D1E50">
        <w:rPr>
          <w:rFonts w:ascii="Times New Roman" w:hAnsi="宋体" w:cs="Times New Roman"/>
          <w:color w:val="000000"/>
          <w:sz w:val="21"/>
          <w:szCs w:val="21"/>
        </w:rPr>
        <w:t>漏电保护器和脱扣器额定电流系指其长延时动作电流整定值；</w:t>
      </w:r>
    </w:p>
    <w:p w:rsidR="002778FC" w:rsidRPr="004D1E50" w:rsidRDefault="002778FC" w:rsidP="004D1E50">
      <w:pPr>
        <w:widowControl/>
        <w:ind w:firstLineChars="200" w:firstLine="420"/>
        <w:rPr>
          <w:rFonts w:ascii="Times New Roman" w:hAnsi="Times New Roman" w:cs="Times New Roman"/>
          <w:b/>
          <w:bCs/>
          <w:noProof/>
          <w:sz w:val="21"/>
          <w:szCs w:val="21"/>
        </w:rPr>
      </w:pPr>
      <w:r w:rsidRPr="004D1E50">
        <w:rPr>
          <w:rFonts w:ascii="Times New Roman" w:hAnsi="Times New Roman" w:cs="Times New Roman"/>
          <w:color w:val="000000"/>
          <w:sz w:val="21"/>
          <w:szCs w:val="21"/>
        </w:rPr>
        <w:t>5.</w:t>
      </w:r>
      <w:r w:rsidRPr="004D1E50">
        <w:rPr>
          <w:rFonts w:ascii="Times New Roman" w:hAnsi="宋体" w:cs="Times New Roman"/>
          <w:color w:val="000000"/>
          <w:sz w:val="21"/>
          <w:szCs w:val="21"/>
        </w:rPr>
        <w:t>负荷线选定指空气中明敷设备做考虑，其中电缆为三芯及以上电缆。</w:t>
      </w:r>
    </w:p>
    <w:p w:rsidR="005C0B5E" w:rsidRPr="002778FC" w:rsidRDefault="005C0B5E">
      <w:pPr>
        <w:widowControl/>
        <w:rPr>
          <w:b/>
          <w:bCs/>
          <w:noProof/>
          <w:sz w:val="20"/>
        </w:rPr>
      </w:pPr>
    </w:p>
    <w:p w:rsidR="005C0B5E" w:rsidRPr="002778FC" w:rsidRDefault="005C0B5E">
      <w:pPr>
        <w:widowControl/>
        <w:rPr>
          <w:b/>
          <w:bCs/>
          <w:noProof/>
          <w:sz w:val="20"/>
        </w:rPr>
      </w:pPr>
    </w:p>
    <w:p w:rsidR="005C0B5E" w:rsidRPr="005C0B5E" w:rsidRDefault="005C0B5E">
      <w:pPr>
        <w:widowControl/>
        <w:rPr>
          <w:b/>
          <w:bCs/>
          <w:noProof/>
          <w:sz w:val="20"/>
        </w:rPr>
      </w:pPr>
    </w:p>
    <w:p w:rsidR="00015532" w:rsidRDefault="00015532">
      <w:pPr>
        <w:widowControl/>
        <w:rPr>
          <w:b/>
          <w:bCs/>
          <w:noProof/>
          <w:sz w:val="20"/>
        </w:rPr>
      </w:pPr>
    </w:p>
    <w:p w:rsidR="00015532" w:rsidRDefault="00015532">
      <w:pPr>
        <w:widowControl/>
        <w:rPr>
          <w:b/>
          <w:bCs/>
          <w:noProof/>
          <w:sz w:val="20"/>
        </w:rPr>
        <w:sectPr w:rsidR="00015532" w:rsidSect="00015532">
          <w:pgSz w:w="16838" w:h="11906" w:orient="landscape"/>
          <w:pgMar w:top="1800" w:right="1440" w:bottom="1800" w:left="1440" w:header="851" w:footer="992" w:gutter="0"/>
          <w:cols w:space="425"/>
          <w:docGrid w:type="lines" w:linePitch="381"/>
        </w:sectPr>
      </w:pPr>
    </w:p>
    <w:p w:rsidR="00015532" w:rsidRDefault="00015532">
      <w:pPr>
        <w:widowControl/>
        <w:rPr>
          <w:b/>
          <w:bCs/>
          <w:noProof/>
          <w:sz w:val="20"/>
        </w:rPr>
      </w:pPr>
    </w:p>
    <w:p w:rsidR="007A3DE9" w:rsidRDefault="007A3DE9" w:rsidP="00015532">
      <w:pPr>
        <w:widowControl/>
        <w:rPr>
          <w:b/>
          <w:szCs w:val="28"/>
        </w:rPr>
      </w:pPr>
    </w:p>
    <w:p w:rsidR="007A3DE9" w:rsidRDefault="007A3DE9" w:rsidP="007A3DE9">
      <w:pPr>
        <w:spacing w:line="360" w:lineRule="auto"/>
        <w:jc w:val="center"/>
        <w:rPr>
          <w:b/>
          <w:szCs w:val="28"/>
        </w:rPr>
      </w:pPr>
    </w:p>
    <w:p w:rsidR="007A3DE9" w:rsidRDefault="007A3DE9" w:rsidP="007A3DE9">
      <w:pPr>
        <w:jc w:val="center"/>
        <w:rPr>
          <w:rFonts w:ascii="黑体" w:eastAsia="黑体"/>
          <w:b/>
          <w:sz w:val="32"/>
          <w:szCs w:val="32"/>
        </w:rPr>
      </w:pPr>
      <w:r>
        <w:rPr>
          <w:rFonts w:ascii="黑体" w:eastAsia="黑体" w:hint="eastAsia"/>
          <w:b/>
          <w:sz w:val="32"/>
          <w:szCs w:val="32"/>
        </w:rPr>
        <w:t>中华人民共和国行业标准</w:t>
      </w:r>
    </w:p>
    <w:p w:rsidR="007A3DE9" w:rsidRPr="002E57BA"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color w:val="FF0000"/>
          <w:sz w:val="48"/>
          <w:szCs w:val="48"/>
        </w:rPr>
      </w:pPr>
      <w:r>
        <w:rPr>
          <w:rFonts w:hint="eastAsia"/>
          <w:b/>
          <w:color w:val="FF0000"/>
          <w:sz w:val="48"/>
          <w:szCs w:val="48"/>
        </w:rPr>
        <w:t>施工现场临时用电安全技术规范</w:t>
      </w:r>
    </w:p>
    <w:p w:rsidR="007A3DE9" w:rsidRDefault="007A3DE9" w:rsidP="007A3DE9">
      <w:pPr>
        <w:spacing w:line="360" w:lineRule="auto"/>
        <w:jc w:val="center"/>
        <w:rPr>
          <w:b/>
          <w:color w:val="FF0000"/>
          <w:sz w:val="48"/>
          <w:szCs w:val="48"/>
        </w:rPr>
      </w:pPr>
    </w:p>
    <w:p w:rsidR="007A3DE9" w:rsidRPr="007A3DE9" w:rsidRDefault="007A3DE9" w:rsidP="007A3DE9">
      <w:pPr>
        <w:jc w:val="center"/>
        <w:rPr>
          <w:b/>
          <w:bCs/>
          <w:sz w:val="44"/>
          <w:szCs w:val="44"/>
        </w:rPr>
      </w:pPr>
      <w:r w:rsidRPr="007A3DE9">
        <w:rPr>
          <w:rFonts w:hint="eastAsia"/>
          <w:b/>
          <w:bCs/>
          <w:sz w:val="44"/>
          <w:szCs w:val="44"/>
        </w:rPr>
        <w:t>JGJ</w:t>
      </w:r>
      <w:r w:rsidRPr="007A3DE9">
        <w:rPr>
          <w:b/>
          <w:bCs/>
          <w:color w:val="FF0000"/>
          <w:sz w:val="44"/>
          <w:szCs w:val="44"/>
        </w:rPr>
        <w:t>46</w:t>
      </w:r>
      <w:r w:rsidRPr="007A3DE9">
        <w:rPr>
          <w:rFonts w:hint="eastAsia"/>
          <w:b/>
          <w:bCs/>
          <w:sz w:val="44"/>
          <w:szCs w:val="44"/>
        </w:rPr>
        <w:t>-20</w:t>
      </w:r>
      <w:r w:rsidRPr="007A3DE9">
        <w:rPr>
          <w:rFonts w:hint="eastAsia"/>
          <w:b/>
          <w:bCs/>
          <w:color w:val="FF0000"/>
          <w:sz w:val="44"/>
          <w:szCs w:val="44"/>
        </w:rPr>
        <w:t>××</w:t>
      </w:r>
    </w:p>
    <w:p w:rsidR="007A3DE9" w:rsidRDefault="007A3DE9" w:rsidP="007A3DE9">
      <w:pPr>
        <w:spacing w:line="360" w:lineRule="auto"/>
        <w:jc w:val="center"/>
        <w:outlineLvl w:val="0"/>
        <w:rPr>
          <w:b/>
          <w:sz w:val="44"/>
          <w:szCs w:val="44"/>
        </w:rPr>
      </w:pPr>
    </w:p>
    <w:p w:rsidR="007A3DE9" w:rsidRDefault="007A3DE9" w:rsidP="007A3DE9">
      <w:pPr>
        <w:spacing w:line="360" w:lineRule="auto"/>
        <w:jc w:val="center"/>
        <w:outlineLvl w:val="0"/>
        <w:rPr>
          <w:b/>
          <w:sz w:val="44"/>
          <w:szCs w:val="44"/>
        </w:rPr>
      </w:pPr>
      <w:bookmarkStart w:id="95" w:name="_GoBack"/>
      <w:bookmarkStart w:id="96" w:name="_Toc37697462"/>
      <w:bookmarkEnd w:id="95"/>
      <w:r>
        <w:rPr>
          <w:rFonts w:hint="eastAsia"/>
          <w:b/>
          <w:sz w:val="44"/>
          <w:szCs w:val="44"/>
        </w:rPr>
        <w:t>条文说明</w:t>
      </w:r>
      <w:bookmarkEnd w:id="96"/>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spacing w:line="360" w:lineRule="auto"/>
        <w:jc w:val="center"/>
        <w:rPr>
          <w:b/>
          <w:szCs w:val="28"/>
        </w:rPr>
      </w:pPr>
    </w:p>
    <w:p w:rsidR="007A3DE9" w:rsidRDefault="007A3DE9" w:rsidP="007A3DE9">
      <w:pPr>
        <w:jc w:val="center"/>
        <w:rPr>
          <w:rFonts w:ascii="Times New Roman" w:hAnsi="Times New Roman" w:cs="Times New Roman"/>
        </w:rPr>
        <w:sectPr w:rsidR="007A3DE9" w:rsidSect="00AC078F">
          <w:pgSz w:w="11906" w:h="16838"/>
          <w:pgMar w:top="1440" w:right="1800" w:bottom="1440" w:left="1800" w:header="851" w:footer="992" w:gutter="0"/>
          <w:cols w:space="425"/>
          <w:docGrid w:type="lines" w:linePitch="312"/>
        </w:sectPr>
      </w:pPr>
    </w:p>
    <w:p w:rsidR="007A3DE9" w:rsidRDefault="007A3DE9" w:rsidP="007A3DE9">
      <w:pPr>
        <w:jc w:val="center"/>
        <w:rPr>
          <w:rFonts w:ascii="Times New Roman" w:hAnsi="Times New Roman" w:cs="Times New Roman"/>
        </w:rPr>
      </w:pPr>
      <w:r>
        <w:rPr>
          <w:rFonts w:ascii="Times New Roman" w:hAnsi="Times New Roman" w:cs="Times New Roman" w:hint="eastAsia"/>
        </w:rPr>
        <w:lastRenderedPageBreak/>
        <w:t>3</w:t>
      </w:r>
      <w:r>
        <w:rPr>
          <w:rFonts w:ascii="Times New Roman" w:hAnsi="Times New Roman" w:cs="Times New Roman" w:hint="eastAsia"/>
        </w:rPr>
        <w:t>配电系统</w:t>
      </w:r>
    </w:p>
    <w:p w:rsidR="00187752" w:rsidRDefault="00187752" w:rsidP="007A3DE9">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 </w:t>
      </w:r>
      <w:r>
        <w:rPr>
          <w:rFonts w:ascii="Times New Roman" w:hAnsi="Times New Roman" w:cs="Times New Roman" w:hint="eastAsia"/>
        </w:rPr>
        <w:t>一般规定</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.1.1 </w:t>
      </w:r>
      <w:r w:rsidRPr="00187752">
        <w:rPr>
          <w:rFonts w:ascii="Times New Roman" w:hAnsi="Times New Roman" w:cs="Times New Roman" w:hint="eastAsia"/>
        </w:rPr>
        <w:t>本条综合规定了在本规范适用范围内的用电系统中所完整体系的三项基本安全技术原则，是建造施工现场用电工程的主要安全技术依据，也是保障用电安全，防止触电和电气火灾事故的主要技术措施。</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.1.2</w:t>
      </w:r>
      <w:r w:rsidRPr="00187752">
        <w:rPr>
          <w:rFonts w:ascii="Times New Roman" w:hAnsi="Times New Roman" w:cs="Times New Roman" w:hint="eastAsia"/>
        </w:rPr>
        <w:t>为综合适应施工现场用电设备分区布置和用电特点，提供用电安全、可靠性，依据现行国家标准《供配电系统设计规定》</w:t>
      </w:r>
      <w:r w:rsidRPr="00187752">
        <w:rPr>
          <w:rFonts w:ascii="Times New Roman" w:hAnsi="Times New Roman" w:cs="Times New Roman"/>
        </w:rPr>
        <w:t>GB50052</w:t>
      </w:r>
      <w:r w:rsidRPr="00187752">
        <w:rPr>
          <w:rFonts w:ascii="Times New Roman" w:hAnsi="Times New Roman" w:cs="Times New Roman"/>
        </w:rPr>
        <w:t>明确规定了施工现场用电工程三级配电原则。</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.1.3 </w:t>
      </w:r>
      <w:r w:rsidRPr="00187752">
        <w:rPr>
          <w:rFonts w:ascii="Times New Roman" w:hAnsi="Times New Roman" w:cs="Times New Roman" w:hint="eastAsia"/>
        </w:rPr>
        <w:t>规定三相负荷平衡的要求主要是为了降低三相低压配电系统的不对称度和电压偏差，保证用电的电能质量。</w:t>
      </w:r>
    </w:p>
    <w:p w:rsidR="00187752" w:rsidRDefault="00187752" w:rsidP="00187752">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 </w:t>
      </w:r>
      <w:r>
        <w:rPr>
          <w:rFonts w:ascii="Times New Roman" w:hAnsi="Times New Roman" w:cs="Times New Roman" w:hint="eastAsia"/>
        </w:rPr>
        <w:t>接零保护</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.2.1</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rPr>
        <w:t xml:space="preserve">.2.2 </w:t>
      </w:r>
      <w:r w:rsidRPr="00187752">
        <w:rPr>
          <w:rFonts w:ascii="Times New Roman" w:hAnsi="Times New Roman" w:cs="Times New Roman" w:hint="eastAsia"/>
        </w:rPr>
        <w:t>这</w:t>
      </w:r>
      <w:r w:rsidRPr="00187752">
        <w:rPr>
          <w:rFonts w:ascii="Times New Roman" w:hAnsi="Times New Roman" w:cs="Times New Roman"/>
        </w:rPr>
        <w:t>2</w:t>
      </w:r>
      <w:r w:rsidRPr="00187752">
        <w:rPr>
          <w:rFonts w:ascii="Times New Roman" w:hAnsi="Times New Roman" w:cs="Times New Roman"/>
        </w:rPr>
        <w:t>条按照现行国家标准《系统接地的型式及安全技术要求》</w:t>
      </w:r>
      <w:r w:rsidRPr="00187752">
        <w:rPr>
          <w:rFonts w:ascii="Times New Roman" w:hAnsi="Times New Roman" w:cs="Times New Roman"/>
        </w:rPr>
        <w:t>GB14050</w:t>
      </w:r>
      <w:r w:rsidRPr="00187752">
        <w:rPr>
          <w:rFonts w:ascii="Times New Roman" w:hAnsi="Times New Roman" w:cs="Times New Roman"/>
        </w:rPr>
        <w:t>，结合施工现场实际，规定了适合于施工现场临时用电工程系统接地的基本型式，强调采用</w:t>
      </w:r>
      <w:r w:rsidRPr="00187752">
        <w:rPr>
          <w:rFonts w:ascii="Times New Roman" w:hAnsi="Times New Roman" w:cs="Times New Roman"/>
        </w:rPr>
        <w:t>TN-S</w:t>
      </w:r>
      <w:r w:rsidRPr="00187752">
        <w:rPr>
          <w:rFonts w:ascii="Times New Roman" w:hAnsi="Times New Roman" w:cs="Times New Roman"/>
        </w:rPr>
        <w:t>接零保护系统，禁止采用</w:t>
      </w:r>
      <w:r w:rsidRPr="00187752">
        <w:rPr>
          <w:rFonts w:ascii="Times New Roman" w:hAnsi="Times New Roman" w:cs="Times New Roman"/>
        </w:rPr>
        <w:t>TN-C</w:t>
      </w:r>
      <w:r w:rsidRPr="00187752">
        <w:rPr>
          <w:rFonts w:ascii="Times New Roman" w:hAnsi="Times New Roman" w:cs="Times New Roman"/>
        </w:rPr>
        <w:t>系统，明确规定</w:t>
      </w:r>
      <w:r w:rsidRPr="00187752">
        <w:rPr>
          <w:rFonts w:ascii="Times New Roman" w:hAnsi="Times New Roman" w:cs="Times New Roman"/>
        </w:rPr>
        <w:t>TN-S</w:t>
      </w:r>
      <w:r w:rsidRPr="00187752">
        <w:rPr>
          <w:rFonts w:ascii="Times New Roman" w:hAnsi="Times New Roman" w:cs="Times New Roman"/>
        </w:rPr>
        <w:t>系统的形成方式和方法，防止</w:t>
      </w:r>
      <w:r w:rsidRPr="00187752">
        <w:rPr>
          <w:rFonts w:ascii="Times New Roman" w:hAnsi="Times New Roman" w:cs="Times New Roman"/>
        </w:rPr>
        <w:t>TN</w:t>
      </w:r>
      <w:r w:rsidRPr="00187752">
        <w:rPr>
          <w:rFonts w:ascii="Times New Roman" w:hAnsi="Times New Roman" w:cs="Times New Roman"/>
        </w:rPr>
        <w:t>与</w:t>
      </w:r>
      <w:r w:rsidRPr="00187752">
        <w:rPr>
          <w:rFonts w:ascii="Times New Roman" w:hAnsi="Times New Roman" w:cs="Times New Roman"/>
        </w:rPr>
        <w:t>TT</w:t>
      </w:r>
      <w:r w:rsidRPr="00187752">
        <w:rPr>
          <w:rFonts w:ascii="Times New Roman" w:hAnsi="Times New Roman" w:cs="Times New Roman"/>
        </w:rPr>
        <w:t>系统混用的潜在危害。中性点是指三相电源作</w:t>
      </w:r>
      <w:r w:rsidRPr="00187752">
        <w:rPr>
          <w:rFonts w:ascii="Times New Roman" w:hAnsi="Times New Roman" w:cs="Times New Roman"/>
        </w:rPr>
        <w:t>Y</w:t>
      </w:r>
      <w:r w:rsidRPr="00187752">
        <w:rPr>
          <w:rFonts w:ascii="Times New Roman" w:hAnsi="Times New Roman" w:cs="Times New Roman"/>
        </w:rPr>
        <w:t>连接时的公共连接端。中性线是指由中性点引出的导线。工作零线是指中性点接地时，由中性点引出，并作为电源线的导线，工作时提供电流通路。保护零线是指中性点接地时，由中性点或中性线引出，不作为电源线，仅用作连接电气设备外露可导电部分的</w:t>
      </w:r>
      <w:r w:rsidRPr="00187752">
        <w:rPr>
          <w:rFonts w:ascii="Times New Roman" w:hAnsi="Times New Roman" w:cs="Times New Roman" w:hint="eastAsia"/>
        </w:rPr>
        <w:t>导线，工作时仅提供</w:t>
      </w:r>
      <w:r w:rsidR="00350B4D">
        <w:rPr>
          <w:rFonts w:ascii="Times New Roman" w:hAnsi="Times New Roman" w:cs="Times New Roman"/>
        </w:rPr>
        <w:t>剩余</w:t>
      </w:r>
      <w:r w:rsidRPr="00187752">
        <w:rPr>
          <w:rFonts w:ascii="Times New Roman" w:hAnsi="Times New Roman" w:cs="Times New Roman" w:hint="eastAsia"/>
        </w:rPr>
        <w:t>电流通路。</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.2.3 </w:t>
      </w:r>
      <w:r w:rsidRPr="00187752">
        <w:rPr>
          <w:rFonts w:ascii="Times New Roman" w:hAnsi="Times New Roman" w:cs="Times New Roman" w:hint="eastAsia"/>
        </w:rPr>
        <w:t>本条符合现行国家标准《系统接地的型式及安全技术要求》</w:t>
      </w:r>
      <w:r w:rsidRPr="00187752">
        <w:rPr>
          <w:rFonts w:ascii="Times New Roman" w:hAnsi="Times New Roman" w:cs="Times New Roman"/>
        </w:rPr>
        <w:t>GB 14050</w:t>
      </w:r>
      <w:r w:rsidRPr="00187752">
        <w:rPr>
          <w:rFonts w:ascii="Times New Roman" w:hAnsi="Times New Roman" w:cs="Times New Roman"/>
        </w:rPr>
        <w:t>及《电气装置安装工程接地装置施工及验收规范》</w:t>
      </w:r>
      <w:r w:rsidRPr="00187752">
        <w:rPr>
          <w:rFonts w:ascii="Times New Roman" w:hAnsi="Times New Roman" w:cs="Times New Roman"/>
        </w:rPr>
        <w:t>GB 50169</w:t>
      </w:r>
      <w:r w:rsidRPr="00187752">
        <w:rPr>
          <w:rFonts w:ascii="Times New Roman" w:hAnsi="Times New Roman" w:cs="Times New Roman"/>
        </w:rPr>
        <w:lastRenderedPageBreak/>
        <w:t>关于电气设备接零保护的规定。</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.2.4 </w:t>
      </w:r>
      <w:r w:rsidRPr="00187752">
        <w:rPr>
          <w:rFonts w:ascii="Times New Roman" w:hAnsi="Times New Roman" w:cs="Times New Roman" w:hint="eastAsia"/>
        </w:rPr>
        <w:t>本条符合现行国家标准《电击防护</w:t>
      </w:r>
      <w:r w:rsidRPr="00187752">
        <w:rPr>
          <w:rFonts w:ascii="Times New Roman" w:hAnsi="Times New Roman" w:cs="Times New Roman"/>
        </w:rPr>
        <w:t>装置和设备的通用部分》</w:t>
      </w:r>
      <w:r w:rsidRPr="00187752">
        <w:rPr>
          <w:rFonts w:ascii="Times New Roman" w:hAnsi="Times New Roman" w:cs="Times New Roman"/>
        </w:rPr>
        <w:t>GB 17045(</w:t>
      </w:r>
      <w:r w:rsidRPr="00187752">
        <w:rPr>
          <w:rFonts w:ascii="Times New Roman" w:hAnsi="Times New Roman" w:cs="Times New Roman"/>
        </w:rPr>
        <w:t>即国际电工委员会标准</w:t>
      </w:r>
      <w:r w:rsidRPr="00187752">
        <w:rPr>
          <w:rFonts w:ascii="Times New Roman" w:hAnsi="Times New Roman" w:cs="Times New Roman"/>
        </w:rPr>
        <w:t>IEC 446.1992)</w:t>
      </w:r>
      <w:r w:rsidRPr="00187752">
        <w:rPr>
          <w:rFonts w:ascii="Times New Roman" w:hAnsi="Times New Roman" w:cs="Times New Roman"/>
        </w:rPr>
        <w:t>和现行国家标准《建筑物的电气装置电击防护》</w:t>
      </w:r>
      <w:r w:rsidRPr="00187752">
        <w:rPr>
          <w:rFonts w:ascii="Times New Roman" w:hAnsi="Times New Roman" w:cs="Times New Roman"/>
        </w:rPr>
        <w:t>GB 14821.1</w:t>
      </w:r>
      <w:r w:rsidRPr="00187752">
        <w:rPr>
          <w:rFonts w:ascii="Times New Roman" w:hAnsi="Times New Roman" w:cs="Times New Roman"/>
        </w:rPr>
        <w:t>及该标准等效采用的国际电工委员会标准《建筑物电气装置安全防护电击防护》</w:t>
      </w:r>
      <w:r w:rsidRPr="00187752">
        <w:rPr>
          <w:rFonts w:ascii="Times New Roman" w:hAnsi="Times New Roman" w:cs="Times New Roman"/>
        </w:rPr>
        <w:t>IEC 364--4--41 1992</w:t>
      </w:r>
      <w:r w:rsidRPr="00187752">
        <w:rPr>
          <w:rFonts w:ascii="Times New Roman" w:hAnsi="Times New Roman" w:cs="Times New Roman"/>
        </w:rPr>
        <w:t>规定。</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.2.5 </w:t>
      </w:r>
      <w:r w:rsidRPr="00187752">
        <w:rPr>
          <w:rFonts w:ascii="Times New Roman" w:hAnsi="Times New Roman" w:cs="Times New Roman" w:hint="eastAsia"/>
        </w:rPr>
        <w:t>本条是保证</w:t>
      </w:r>
      <w:r w:rsidRPr="00187752">
        <w:rPr>
          <w:rFonts w:ascii="Times New Roman" w:hAnsi="Times New Roman" w:cs="Times New Roman"/>
        </w:rPr>
        <w:t>TN-S</w:t>
      </w:r>
      <w:r w:rsidRPr="00187752">
        <w:rPr>
          <w:rFonts w:ascii="Times New Roman" w:hAnsi="Times New Roman" w:cs="Times New Roman"/>
        </w:rPr>
        <w:t>系统不被改变的补充规定，符合现行国家标准《系统接地的型式及安全技术要求》</w:t>
      </w:r>
      <w:r w:rsidRPr="00187752">
        <w:rPr>
          <w:rFonts w:ascii="Times New Roman" w:hAnsi="Times New Roman" w:cs="Times New Roman"/>
        </w:rPr>
        <w:t>GB 14050</w:t>
      </w:r>
      <w:r w:rsidRPr="00187752">
        <w:rPr>
          <w:rFonts w:ascii="Times New Roman" w:hAnsi="Times New Roman" w:cs="Times New Roman"/>
        </w:rPr>
        <w:t>。</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.2.6 </w:t>
      </w:r>
      <w:r w:rsidRPr="00187752">
        <w:rPr>
          <w:rFonts w:ascii="Times New Roman" w:hAnsi="Times New Roman" w:cs="Times New Roman" w:hint="eastAsia"/>
        </w:rPr>
        <w:t>本条符合现行国家标准《系统接地的型式及安全技术要求》</w:t>
      </w:r>
      <w:r w:rsidRPr="00187752">
        <w:rPr>
          <w:rFonts w:ascii="Times New Roman" w:hAnsi="Times New Roman" w:cs="Times New Roman"/>
        </w:rPr>
        <w:t>GB 14050</w:t>
      </w:r>
      <w:r w:rsidRPr="00187752">
        <w:rPr>
          <w:rFonts w:ascii="Times New Roman" w:hAnsi="Times New Roman" w:cs="Times New Roman"/>
        </w:rPr>
        <w:t>规定。</w:t>
      </w:r>
    </w:p>
    <w:p w:rsidR="00187752" w:rsidRDefault="00187752" w:rsidP="00187752">
      <w:pPr>
        <w:rPr>
          <w:rFonts w:ascii="Times New Roman" w:hAnsi="Times New Roman" w:cs="Times New Roman"/>
        </w:rPr>
      </w:pPr>
      <w:r>
        <w:rPr>
          <w:rFonts w:ascii="Times New Roman" w:hAnsi="Times New Roman" w:cs="Times New Roman"/>
        </w:rPr>
        <w:t xml:space="preserve">3.2.7 </w:t>
      </w:r>
      <w:r w:rsidRPr="00187752">
        <w:rPr>
          <w:rFonts w:ascii="Times New Roman" w:hAnsi="Times New Roman" w:cs="Times New Roman" w:hint="eastAsia"/>
        </w:rPr>
        <w:t>本条符合现行国家标准《隔离变压器和安全隔离变压器技术要求》</w:t>
      </w:r>
      <w:r w:rsidRPr="00187752">
        <w:rPr>
          <w:rFonts w:ascii="Times New Roman" w:hAnsi="Times New Roman" w:cs="Times New Roman"/>
        </w:rPr>
        <w:t>GB 13028</w:t>
      </w:r>
      <w:r w:rsidRPr="00187752">
        <w:rPr>
          <w:rFonts w:ascii="Times New Roman" w:hAnsi="Times New Roman" w:cs="Times New Roman"/>
        </w:rPr>
        <w:t>，该标准系等效采用国际电工委员会标准《隔离变压器和安全隔离变压器要求》</w:t>
      </w:r>
      <w:r w:rsidRPr="00187752">
        <w:rPr>
          <w:rFonts w:ascii="Times New Roman" w:hAnsi="Times New Roman" w:cs="Times New Roman"/>
        </w:rPr>
        <w:t>IEC 742</w:t>
      </w:r>
      <w:r w:rsidRPr="00187752">
        <w:rPr>
          <w:rFonts w:ascii="Times New Roman" w:hAnsi="Times New Roman" w:cs="Times New Roman"/>
        </w:rPr>
        <w:t>，以及符合现行国家标准《系统接地的型式及安全技术要求》</w:t>
      </w:r>
      <w:r w:rsidRPr="00187752">
        <w:rPr>
          <w:rFonts w:ascii="Times New Roman" w:hAnsi="Times New Roman" w:cs="Times New Roman"/>
        </w:rPr>
        <w:t>GB 14050</w:t>
      </w:r>
      <w:r w:rsidRPr="00187752">
        <w:rPr>
          <w:rFonts w:ascii="Times New Roman" w:hAnsi="Times New Roman" w:cs="Times New Roman"/>
        </w:rPr>
        <w:t>的规定。</w:t>
      </w:r>
    </w:p>
    <w:p w:rsidR="00187752" w:rsidRDefault="00187752"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.2.8 </w:t>
      </w:r>
      <w:r w:rsidRPr="00187752">
        <w:rPr>
          <w:rFonts w:ascii="Times New Roman" w:hAnsi="Times New Roman" w:cs="Times New Roman" w:hint="eastAsia"/>
        </w:rPr>
        <w:t>本条符合现行国家标准《用电安全导则》</w:t>
      </w:r>
      <w:r w:rsidRPr="00187752">
        <w:rPr>
          <w:rFonts w:ascii="Times New Roman" w:hAnsi="Times New Roman" w:cs="Times New Roman"/>
        </w:rPr>
        <w:t>GB</w:t>
      </w:r>
      <w:r w:rsidRPr="00187752">
        <w:rPr>
          <w:rFonts w:ascii="Times New Roman" w:hAnsi="Times New Roman" w:cs="Times New Roman"/>
        </w:rPr>
        <w:t>／</w:t>
      </w:r>
      <w:r w:rsidRPr="00187752">
        <w:rPr>
          <w:rFonts w:ascii="Times New Roman" w:hAnsi="Times New Roman" w:cs="Times New Roman"/>
        </w:rPr>
        <w:t>T 13869</w:t>
      </w:r>
      <w:r w:rsidRPr="00187752">
        <w:rPr>
          <w:rFonts w:ascii="Times New Roman" w:hAnsi="Times New Roman" w:cs="Times New Roman"/>
        </w:rPr>
        <w:t>规定。相线是由三相电源</w:t>
      </w:r>
      <w:r w:rsidRPr="00187752">
        <w:rPr>
          <w:rFonts w:ascii="Times New Roman" w:hAnsi="Times New Roman" w:cs="Times New Roman"/>
        </w:rPr>
        <w:t>(</w:t>
      </w:r>
      <w:r w:rsidRPr="00187752">
        <w:rPr>
          <w:rFonts w:ascii="Times New Roman" w:hAnsi="Times New Roman" w:cs="Times New Roman"/>
        </w:rPr>
        <w:t>发电机或变压器</w:t>
      </w:r>
      <w:r w:rsidRPr="00187752">
        <w:rPr>
          <w:rFonts w:ascii="Times New Roman" w:hAnsi="Times New Roman" w:cs="Times New Roman"/>
        </w:rPr>
        <w:t>)</w:t>
      </w:r>
      <w:r w:rsidRPr="00187752">
        <w:rPr>
          <w:rFonts w:ascii="Times New Roman" w:hAnsi="Times New Roman" w:cs="Times New Roman"/>
        </w:rPr>
        <w:t>的三个独立电源端引出的三条电源线</w:t>
      </w:r>
      <w:r w:rsidRPr="00187752">
        <w:rPr>
          <w:rFonts w:ascii="Times New Roman" w:hAnsi="Times New Roman" w:cs="Times New Roman"/>
        </w:rPr>
        <w:t>(</w:t>
      </w:r>
      <w:r w:rsidRPr="00187752">
        <w:rPr>
          <w:rFonts w:ascii="Times New Roman" w:hAnsi="Times New Roman" w:cs="Times New Roman"/>
        </w:rPr>
        <w:t>用</w:t>
      </w:r>
      <w:r w:rsidRPr="00187752">
        <w:rPr>
          <w:rFonts w:ascii="Times New Roman" w:hAnsi="Times New Roman" w:cs="Times New Roman"/>
        </w:rPr>
        <w:t>L</w:t>
      </w:r>
      <w:r w:rsidRPr="00CF7D7B">
        <w:rPr>
          <w:rFonts w:ascii="Times New Roman" w:hAnsi="Times New Roman" w:cs="Times New Roman"/>
          <w:vertAlign w:val="subscript"/>
        </w:rPr>
        <w:t>1</w:t>
      </w:r>
      <w:r w:rsidRPr="00187752">
        <w:rPr>
          <w:rFonts w:ascii="Times New Roman" w:hAnsi="Times New Roman" w:cs="Times New Roman"/>
        </w:rPr>
        <w:t>、</w:t>
      </w:r>
      <w:r w:rsidRPr="00187752">
        <w:rPr>
          <w:rFonts w:ascii="Times New Roman" w:hAnsi="Times New Roman" w:cs="Times New Roman"/>
        </w:rPr>
        <w:t>L</w:t>
      </w:r>
      <w:r w:rsidRPr="00CF7D7B">
        <w:rPr>
          <w:rFonts w:ascii="Times New Roman" w:hAnsi="Times New Roman" w:cs="Times New Roman"/>
          <w:vertAlign w:val="subscript"/>
        </w:rPr>
        <w:t>2</w:t>
      </w:r>
      <w:r w:rsidRPr="00187752">
        <w:rPr>
          <w:rFonts w:ascii="Times New Roman" w:hAnsi="Times New Roman" w:cs="Times New Roman"/>
        </w:rPr>
        <w:t>、</w:t>
      </w:r>
      <w:r w:rsidRPr="00187752">
        <w:rPr>
          <w:rFonts w:ascii="Times New Roman" w:hAnsi="Times New Roman" w:cs="Times New Roman"/>
        </w:rPr>
        <w:t>L</w:t>
      </w:r>
      <w:r w:rsidRPr="00CF7D7B">
        <w:rPr>
          <w:rFonts w:ascii="Times New Roman" w:hAnsi="Times New Roman" w:cs="Times New Roman"/>
          <w:vertAlign w:val="subscript"/>
        </w:rPr>
        <w:t>3</w:t>
      </w:r>
      <w:r w:rsidRPr="00187752">
        <w:rPr>
          <w:rFonts w:ascii="Times New Roman" w:hAnsi="Times New Roman" w:cs="Times New Roman"/>
        </w:rPr>
        <w:t>或</w:t>
      </w:r>
      <w:r w:rsidRPr="00187752">
        <w:rPr>
          <w:rFonts w:ascii="Times New Roman" w:hAnsi="Times New Roman" w:cs="Times New Roman"/>
        </w:rPr>
        <w:t>A</w:t>
      </w:r>
      <w:r w:rsidRPr="00187752">
        <w:rPr>
          <w:rFonts w:ascii="Times New Roman" w:hAnsi="Times New Roman" w:cs="Times New Roman"/>
        </w:rPr>
        <w:t>、</w:t>
      </w:r>
      <w:r w:rsidRPr="00187752">
        <w:rPr>
          <w:rFonts w:ascii="Times New Roman" w:hAnsi="Times New Roman" w:cs="Times New Roman"/>
        </w:rPr>
        <w:t>B</w:t>
      </w:r>
      <w:r w:rsidRPr="00187752">
        <w:rPr>
          <w:rFonts w:ascii="Times New Roman" w:hAnsi="Times New Roman" w:cs="Times New Roman"/>
        </w:rPr>
        <w:t>、</w:t>
      </w:r>
      <w:r w:rsidRPr="00187752">
        <w:rPr>
          <w:rFonts w:ascii="Times New Roman" w:hAnsi="Times New Roman" w:cs="Times New Roman"/>
        </w:rPr>
        <w:t>C</w:t>
      </w:r>
      <w:r w:rsidRPr="00187752">
        <w:rPr>
          <w:rFonts w:ascii="Times New Roman" w:hAnsi="Times New Roman" w:cs="Times New Roman"/>
        </w:rPr>
        <w:t>表示</w:t>
      </w:r>
      <w:r w:rsidRPr="00187752">
        <w:rPr>
          <w:rFonts w:ascii="Times New Roman" w:hAnsi="Times New Roman" w:cs="Times New Roman"/>
        </w:rPr>
        <w:t>)</w:t>
      </w:r>
      <w:r w:rsidRPr="00187752">
        <w:rPr>
          <w:rFonts w:ascii="Times New Roman" w:hAnsi="Times New Roman" w:cs="Times New Roman"/>
        </w:rPr>
        <w:t>，又称端线，俗称火线。</w:t>
      </w:r>
    </w:p>
    <w:p w:rsidR="00CF7D7B" w:rsidRDefault="00CF7D7B"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.2.9 </w:t>
      </w:r>
      <w:r>
        <w:rPr>
          <w:rFonts w:ascii="Times New Roman" w:hAnsi="Times New Roman" w:cs="Times New Roman" w:hint="eastAsia"/>
        </w:rPr>
        <w:t>、</w:t>
      </w:r>
      <w:r>
        <w:rPr>
          <w:rFonts w:ascii="Times New Roman" w:hAnsi="Times New Roman" w:cs="Times New Roman"/>
        </w:rPr>
        <w:t xml:space="preserve">3.2.10 </w:t>
      </w:r>
      <w:r w:rsidRPr="00CF7D7B">
        <w:rPr>
          <w:rFonts w:ascii="Times New Roman" w:hAnsi="Times New Roman" w:cs="Times New Roman" w:hint="eastAsia"/>
        </w:rPr>
        <w:t>这</w:t>
      </w:r>
      <w:r w:rsidRPr="00CF7D7B">
        <w:rPr>
          <w:rFonts w:ascii="Times New Roman" w:hAnsi="Times New Roman" w:cs="Times New Roman"/>
        </w:rPr>
        <w:t>2</w:t>
      </w:r>
      <w:r w:rsidRPr="00CF7D7B">
        <w:rPr>
          <w:rFonts w:ascii="Times New Roman" w:hAnsi="Times New Roman" w:cs="Times New Roman"/>
        </w:rPr>
        <w:t>条符合现行国家标准《系统接地的型式及安全技术要求》</w:t>
      </w:r>
      <w:r w:rsidRPr="00CF7D7B">
        <w:rPr>
          <w:rFonts w:ascii="Times New Roman" w:hAnsi="Times New Roman" w:cs="Times New Roman"/>
        </w:rPr>
        <w:t>GB 14050</w:t>
      </w:r>
      <w:r w:rsidRPr="00CF7D7B">
        <w:rPr>
          <w:rFonts w:ascii="Times New Roman" w:hAnsi="Times New Roman" w:cs="Times New Roman"/>
        </w:rPr>
        <w:t>、《建筑物电气装置第</w:t>
      </w:r>
      <w:r w:rsidRPr="00CF7D7B">
        <w:rPr>
          <w:rFonts w:ascii="Times New Roman" w:hAnsi="Times New Roman" w:cs="Times New Roman"/>
        </w:rPr>
        <w:t>5</w:t>
      </w:r>
      <w:r w:rsidRPr="00CF7D7B">
        <w:rPr>
          <w:rFonts w:ascii="Times New Roman" w:hAnsi="Times New Roman" w:cs="Times New Roman"/>
        </w:rPr>
        <w:t>部分：电气设备的选择和安装第</w:t>
      </w:r>
      <w:r w:rsidRPr="00CF7D7B">
        <w:rPr>
          <w:rFonts w:ascii="Times New Roman" w:hAnsi="Times New Roman" w:cs="Times New Roman"/>
        </w:rPr>
        <w:t>54</w:t>
      </w:r>
      <w:r w:rsidRPr="00CF7D7B">
        <w:rPr>
          <w:rFonts w:ascii="Times New Roman" w:hAnsi="Times New Roman" w:cs="Times New Roman"/>
        </w:rPr>
        <w:t>章：接地装置和保护导体》</w:t>
      </w:r>
      <w:r w:rsidRPr="00CF7D7B">
        <w:rPr>
          <w:rFonts w:ascii="Times New Roman" w:hAnsi="Times New Roman" w:cs="Times New Roman"/>
        </w:rPr>
        <w:t>GB 16895.3(</w:t>
      </w:r>
      <w:r w:rsidRPr="00CF7D7B">
        <w:rPr>
          <w:rFonts w:ascii="Times New Roman" w:hAnsi="Times New Roman" w:cs="Times New Roman"/>
        </w:rPr>
        <w:t>即国际电工委员会标准</w:t>
      </w:r>
      <w:r w:rsidRPr="00CF7D7B">
        <w:rPr>
          <w:rFonts w:ascii="Times New Roman" w:hAnsi="Times New Roman" w:cs="Times New Roman"/>
        </w:rPr>
        <w:t>IEC 364—5—54)</w:t>
      </w:r>
      <w:r w:rsidRPr="00CF7D7B">
        <w:rPr>
          <w:rFonts w:ascii="Times New Roman" w:hAnsi="Times New Roman" w:cs="Times New Roman"/>
        </w:rPr>
        <w:t>和现行行业标准《民用建筑电气设计规范》</w:t>
      </w:r>
      <w:r w:rsidRPr="00CF7D7B">
        <w:rPr>
          <w:rFonts w:ascii="Times New Roman" w:hAnsi="Times New Roman" w:cs="Times New Roman"/>
        </w:rPr>
        <w:t>JGJ</w:t>
      </w:r>
      <w:r w:rsidRPr="00CF7D7B">
        <w:rPr>
          <w:rFonts w:ascii="Times New Roman" w:hAnsi="Times New Roman" w:cs="Times New Roman"/>
        </w:rPr>
        <w:t>／</w:t>
      </w:r>
      <w:r w:rsidRPr="00CF7D7B">
        <w:rPr>
          <w:rFonts w:ascii="Times New Roman" w:hAnsi="Times New Roman" w:cs="Times New Roman"/>
        </w:rPr>
        <w:t>T 16</w:t>
      </w:r>
      <w:r w:rsidRPr="00CF7D7B">
        <w:rPr>
          <w:rFonts w:ascii="Times New Roman" w:hAnsi="Times New Roman" w:cs="Times New Roman"/>
        </w:rPr>
        <w:t>的规定。</w:t>
      </w:r>
    </w:p>
    <w:p w:rsidR="00CF7D7B" w:rsidRDefault="00CF7D7B" w:rsidP="00187752">
      <w:pPr>
        <w:rPr>
          <w:rFonts w:ascii="Times New Roman" w:hAnsi="Times New Roman" w:cs="Times New Roman"/>
        </w:rPr>
      </w:pPr>
      <w:r>
        <w:rPr>
          <w:rFonts w:ascii="Times New Roman" w:hAnsi="Times New Roman" w:cs="Times New Roman" w:hint="eastAsia"/>
        </w:rPr>
        <w:lastRenderedPageBreak/>
        <w:t>3</w:t>
      </w:r>
      <w:r>
        <w:rPr>
          <w:rFonts w:ascii="Times New Roman" w:hAnsi="Times New Roman" w:cs="Times New Roman"/>
        </w:rPr>
        <w:t xml:space="preserve">.2.12 </w:t>
      </w:r>
      <w:r w:rsidRPr="00CF7D7B">
        <w:rPr>
          <w:rFonts w:ascii="Times New Roman" w:hAnsi="Times New Roman" w:cs="Times New Roman" w:hint="eastAsia"/>
        </w:rPr>
        <w:t>本条符合现行国家标准《系统接地的型式及安全技术要求》</w:t>
      </w:r>
      <w:r w:rsidRPr="00CF7D7B">
        <w:rPr>
          <w:rFonts w:ascii="Times New Roman" w:hAnsi="Times New Roman" w:cs="Times New Roman"/>
        </w:rPr>
        <w:t>GB 14050</w:t>
      </w:r>
      <w:r w:rsidRPr="00CF7D7B">
        <w:rPr>
          <w:rFonts w:ascii="Times New Roman" w:hAnsi="Times New Roman" w:cs="Times New Roman"/>
        </w:rPr>
        <w:t>、《</w:t>
      </w:r>
      <w:r w:rsidRPr="00CF7D7B">
        <w:rPr>
          <w:rFonts w:ascii="Times New Roman" w:hAnsi="Times New Roman" w:cs="Times New Roman"/>
        </w:rPr>
        <w:t>10kV</w:t>
      </w:r>
      <w:r w:rsidRPr="00CF7D7B">
        <w:rPr>
          <w:rFonts w:ascii="Times New Roman" w:hAnsi="Times New Roman" w:cs="Times New Roman"/>
        </w:rPr>
        <w:t>及以下变电所设计规范》</w:t>
      </w:r>
      <w:r w:rsidRPr="00CF7D7B">
        <w:rPr>
          <w:rFonts w:ascii="Times New Roman" w:hAnsi="Times New Roman" w:cs="Times New Roman"/>
        </w:rPr>
        <w:t>GB 50053</w:t>
      </w:r>
      <w:r w:rsidRPr="00CF7D7B">
        <w:rPr>
          <w:rFonts w:ascii="Times New Roman" w:hAnsi="Times New Roman" w:cs="Times New Roman"/>
        </w:rPr>
        <w:t>和现行国家标准《导体的颜色或数字标识》</w:t>
      </w:r>
      <w:r w:rsidRPr="00CF7D7B">
        <w:rPr>
          <w:rFonts w:ascii="Times New Roman" w:hAnsi="Times New Roman" w:cs="Times New Roman"/>
        </w:rPr>
        <w:t>GB 7947(</w:t>
      </w:r>
      <w:r w:rsidRPr="00CF7D7B">
        <w:rPr>
          <w:rFonts w:ascii="Times New Roman" w:hAnsi="Times New Roman" w:cs="Times New Roman"/>
        </w:rPr>
        <w:t>即国际电工委员会标准</w:t>
      </w:r>
      <w:r w:rsidRPr="00CF7D7B">
        <w:rPr>
          <w:rFonts w:ascii="Times New Roman" w:hAnsi="Times New Roman" w:cs="Times New Roman"/>
        </w:rPr>
        <w:t>IEC 446.1989)</w:t>
      </w:r>
      <w:r w:rsidRPr="00CF7D7B">
        <w:rPr>
          <w:rFonts w:ascii="Times New Roman" w:hAnsi="Times New Roman" w:cs="Times New Roman"/>
        </w:rPr>
        <w:t>，以及现行国家标准《建筑电气工程施工质量验收规范》</w:t>
      </w:r>
      <w:r w:rsidRPr="00CF7D7B">
        <w:rPr>
          <w:rFonts w:ascii="Times New Roman" w:hAnsi="Times New Roman" w:cs="Times New Roman"/>
        </w:rPr>
        <w:t>GB 50303</w:t>
      </w:r>
      <w:r w:rsidRPr="00CF7D7B">
        <w:rPr>
          <w:rFonts w:ascii="Times New Roman" w:hAnsi="Times New Roman" w:cs="Times New Roman"/>
        </w:rPr>
        <w:t>规定。</w:t>
      </w:r>
    </w:p>
    <w:p w:rsidR="00CF7D7B" w:rsidRDefault="00CF7D7B" w:rsidP="00187752">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.2.13 </w:t>
      </w:r>
      <w:r w:rsidRPr="00CF7D7B">
        <w:rPr>
          <w:rFonts w:ascii="Times New Roman" w:hAnsi="Times New Roman" w:cs="Times New Roman" w:hint="eastAsia"/>
        </w:rPr>
        <w:t>本条符合现行国标《电气装置安装工程</w:t>
      </w:r>
      <w:r w:rsidRPr="00CF7D7B">
        <w:rPr>
          <w:rFonts w:ascii="Times New Roman" w:hAnsi="Times New Roman" w:cs="Times New Roman"/>
        </w:rPr>
        <w:t>接地装置施工及验收规范》</w:t>
      </w:r>
      <w:r w:rsidRPr="00CF7D7B">
        <w:rPr>
          <w:rFonts w:ascii="Times New Roman" w:hAnsi="Times New Roman" w:cs="Times New Roman"/>
        </w:rPr>
        <w:t>GB 50169</w:t>
      </w:r>
      <w:r w:rsidRPr="00CF7D7B">
        <w:rPr>
          <w:rFonts w:ascii="Times New Roman" w:hAnsi="Times New Roman" w:cs="Times New Roman"/>
        </w:rPr>
        <w:t>。</w:t>
      </w:r>
    </w:p>
    <w:p w:rsidR="00CF7D7B" w:rsidRDefault="00CF7D7B" w:rsidP="00CF7D7B">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.3 </w:t>
      </w:r>
      <w:r>
        <w:rPr>
          <w:rFonts w:ascii="Times New Roman" w:hAnsi="Times New Roman" w:cs="Times New Roman" w:hint="eastAsia"/>
        </w:rPr>
        <w:t>剩余电流保护</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.3.2 </w:t>
      </w:r>
      <w:r w:rsidRPr="00CF7D7B">
        <w:rPr>
          <w:rFonts w:ascii="Times New Roman" w:hAnsi="Times New Roman" w:cs="Times New Roman" w:hint="eastAsia"/>
        </w:rPr>
        <w:t>本条符合现行国标《剩余电流动作保护器的一般要求》</w:t>
      </w:r>
      <w:r w:rsidRPr="00CF7D7B">
        <w:rPr>
          <w:rFonts w:ascii="Times New Roman" w:hAnsi="Times New Roman" w:cs="Times New Roman"/>
        </w:rPr>
        <w:t>GB 6829</w:t>
      </w:r>
      <w:r w:rsidRPr="00CF7D7B">
        <w:rPr>
          <w:rFonts w:ascii="Times New Roman" w:hAnsi="Times New Roman" w:cs="Times New Roman"/>
        </w:rPr>
        <w:t>和《剩余电流动作保护器安装和运行的要求》</w:t>
      </w:r>
      <w:r w:rsidRPr="00CF7D7B">
        <w:rPr>
          <w:rFonts w:ascii="Times New Roman" w:hAnsi="Times New Roman" w:cs="Times New Roman"/>
        </w:rPr>
        <w:t>GB 13955</w:t>
      </w:r>
      <w:r w:rsidRPr="00CF7D7B">
        <w:rPr>
          <w:rFonts w:ascii="Times New Roman" w:hAnsi="Times New Roman" w:cs="Times New Roman"/>
        </w:rPr>
        <w:t>的规定。</w:t>
      </w:r>
      <w:r w:rsidRPr="00B71F37">
        <w:rPr>
          <w:rFonts w:ascii="Times New Roman" w:hAnsi="Times New Roman" w:cs="Times New Roman"/>
        </w:rPr>
        <w:t>施工现场也可采用由总保护、中间保护、末端保护所组成的三级剩余电流保护系统，并保证其上下动作特性的协调配合，</w:t>
      </w:r>
      <w:r w:rsidRPr="00CF7D7B">
        <w:rPr>
          <w:rFonts w:ascii="Times New Roman" w:hAnsi="Times New Roman" w:cs="Times New Roman"/>
        </w:rPr>
        <w:t>其中，安全界限值</w:t>
      </w:r>
      <w:r w:rsidRPr="00CF7D7B">
        <w:rPr>
          <w:rFonts w:ascii="Times New Roman" w:hAnsi="Times New Roman" w:cs="Times New Roman"/>
        </w:rPr>
        <w:t>30mA·</w:t>
      </w:r>
      <w:r w:rsidR="007F6757">
        <w:rPr>
          <w:rFonts w:ascii="Times New Roman" w:hAnsi="Times New Roman" w:cs="Times New Roman" w:hint="eastAsia"/>
        </w:rPr>
        <w:t>S</w:t>
      </w:r>
      <w:r w:rsidRPr="00CF7D7B">
        <w:rPr>
          <w:rFonts w:ascii="Times New Roman" w:hAnsi="Times New Roman" w:cs="Times New Roman"/>
        </w:rPr>
        <w:t>的确定主要来源于现行国家标准《电流通过人体的效应第一部分：常用部分》</w:t>
      </w:r>
      <w:r w:rsidRPr="00CF7D7B">
        <w:rPr>
          <w:rFonts w:ascii="Times New Roman" w:hAnsi="Times New Roman" w:cs="Times New Roman"/>
        </w:rPr>
        <w:t>GB</w:t>
      </w:r>
      <w:r w:rsidRPr="00CF7D7B">
        <w:rPr>
          <w:rFonts w:ascii="Times New Roman" w:hAnsi="Times New Roman" w:cs="Times New Roman"/>
        </w:rPr>
        <w:t>／</w:t>
      </w:r>
      <w:r w:rsidRPr="00CF7D7B">
        <w:rPr>
          <w:rFonts w:ascii="Times New Roman" w:hAnsi="Times New Roman" w:cs="Times New Roman"/>
        </w:rPr>
        <w:t>T 13870.1</w:t>
      </w:r>
      <w:r w:rsidRPr="00CF7D7B">
        <w:rPr>
          <w:rFonts w:ascii="Times New Roman" w:hAnsi="Times New Roman" w:cs="Times New Roman"/>
        </w:rPr>
        <w:t>中图</w:t>
      </w:r>
      <w:r w:rsidRPr="00CF7D7B">
        <w:rPr>
          <w:rFonts w:ascii="Times New Roman" w:hAnsi="Times New Roman" w:cs="Times New Roman"/>
        </w:rPr>
        <w:t>1&lt;15</w:t>
      </w:r>
      <w:r w:rsidRPr="00CF7D7B">
        <w:rPr>
          <w:rFonts w:ascii="Times New Roman" w:hAnsi="Times New Roman" w:cs="Times New Roman"/>
        </w:rPr>
        <w:t>～</w:t>
      </w:r>
      <w:r w:rsidRPr="00CF7D7B">
        <w:rPr>
          <w:rFonts w:ascii="Times New Roman" w:hAnsi="Times New Roman" w:cs="Times New Roman"/>
        </w:rPr>
        <w:t>100Hz</w:t>
      </w:r>
      <w:r w:rsidRPr="00CF7D7B">
        <w:rPr>
          <w:rFonts w:ascii="Times New Roman" w:hAnsi="Times New Roman" w:cs="Times New Roman"/>
        </w:rPr>
        <w:t>正弦交流电的时间／电流效应区域的划分</w:t>
      </w:r>
      <w:r w:rsidRPr="00CF7D7B">
        <w:rPr>
          <w:rFonts w:ascii="Times New Roman" w:hAnsi="Times New Roman" w:cs="Times New Roman"/>
        </w:rPr>
        <w:t>&gt;</w:t>
      </w:r>
      <w:r w:rsidRPr="00CF7D7B">
        <w:rPr>
          <w:rFonts w:ascii="Times New Roman" w:hAnsi="Times New Roman" w:cs="Times New Roman"/>
        </w:rPr>
        <w:t>。</w:t>
      </w:r>
      <w:r w:rsidRPr="00B71F37">
        <w:rPr>
          <w:rFonts w:ascii="Times New Roman" w:hAnsi="Times New Roman" w:cs="Times New Roman"/>
        </w:rPr>
        <w:t>对用电设备带有变频器、三相交流整流器、逆变器、</w:t>
      </w:r>
      <w:r w:rsidRPr="00B71F37">
        <w:rPr>
          <w:rFonts w:ascii="Times New Roman" w:hAnsi="Times New Roman" w:cs="Times New Roman"/>
        </w:rPr>
        <w:t>UPS</w:t>
      </w:r>
      <w:r w:rsidRPr="00B71F37">
        <w:rPr>
          <w:rFonts w:ascii="Times New Roman" w:hAnsi="Times New Roman" w:cs="Times New Roman"/>
        </w:rPr>
        <w:t>装置等产生平滑直流剩余电流的电气设备，应选</w:t>
      </w:r>
      <w:r w:rsidRPr="00B71F37">
        <w:rPr>
          <w:rFonts w:ascii="Times New Roman" w:hAnsi="Times New Roman" w:cs="Times New Roman" w:hint="eastAsia"/>
        </w:rPr>
        <w:t>用特殊的对脉冲直流剩余电流和平滑直流剩余电流均能动作的</w:t>
      </w:r>
      <w:r w:rsidRPr="00B71F37">
        <w:rPr>
          <w:rFonts w:ascii="Times New Roman" w:hAnsi="Times New Roman" w:cs="Times New Roman"/>
        </w:rPr>
        <w:t>B</w:t>
      </w:r>
      <w:r w:rsidRPr="00B71F37">
        <w:rPr>
          <w:rFonts w:ascii="Times New Roman" w:hAnsi="Times New Roman" w:cs="Times New Roman"/>
        </w:rPr>
        <w:t>型</w:t>
      </w:r>
      <w:r w:rsidRPr="00B71F37">
        <w:rPr>
          <w:rFonts w:ascii="Times New Roman" w:hAnsi="Times New Roman" w:cs="Times New Roman"/>
        </w:rPr>
        <w:t>RCD</w:t>
      </w:r>
      <w:r w:rsidRPr="00B71F37">
        <w:rPr>
          <w:rFonts w:ascii="Times New Roman" w:hAnsi="Times New Roman" w:cs="Times New Roman"/>
        </w:rPr>
        <w:t>。</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.3.3 </w:t>
      </w:r>
      <w:r w:rsidRPr="00CF7D7B">
        <w:rPr>
          <w:rFonts w:ascii="Times New Roman" w:hAnsi="Times New Roman" w:cs="Times New Roman" w:hint="eastAsia"/>
        </w:rPr>
        <w:t>本条符合现行国标《剩余电流动作保护器的一般要求》</w:t>
      </w:r>
      <w:r w:rsidRPr="00CF7D7B">
        <w:rPr>
          <w:rFonts w:ascii="Times New Roman" w:hAnsi="Times New Roman" w:cs="Times New Roman"/>
        </w:rPr>
        <w:t>GB 6829</w:t>
      </w:r>
      <w:r w:rsidRPr="00CF7D7B">
        <w:rPr>
          <w:rFonts w:ascii="Times New Roman" w:hAnsi="Times New Roman" w:cs="Times New Roman"/>
        </w:rPr>
        <w:t>和《剩余电流动作保护器安装和运行的要求》</w:t>
      </w:r>
      <w:r w:rsidRPr="00CF7D7B">
        <w:rPr>
          <w:rFonts w:ascii="Times New Roman" w:hAnsi="Times New Roman" w:cs="Times New Roman"/>
        </w:rPr>
        <w:t>GB 13955</w:t>
      </w:r>
      <w:r w:rsidRPr="00CF7D7B">
        <w:rPr>
          <w:rFonts w:ascii="Times New Roman" w:hAnsi="Times New Roman" w:cs="Times New Roman"/>
        </w:rPr>
        <w:t>的规定。</w:t>
      </w:r>
      <w:r w:rsidRPr="00B71F37">
        <w:rPr>
          <w:rFonts w:ascii="Times New Roman" w:hAnsi="Times New Roman" w:cs="Times New Roman"/>
        </w:rPr>
        <w:t>单相</w:t>
      </w:r>
      <w:r w:rsidRPr="00B71F37">
        <w:rPr>
          <w:rFonts w:ascii="Times New Roman" w:hAnsi="Times New Roman" w:cs="Times New Roman"/>
        </w:rPr>
        <w:t>220V</w:t>
      </w:r>
      <w:r w:rsidRPr="00B71F37">
        <w:rPr>
          <w:rFonts w:ascii="Times New Roman" w:hAnsi="Times New Roman" w:cs="Times New Roman"/>
        </w:rPr>
        <w:t>电源供电的负荷，应选用二极二线式</w:t>
      </w:r>
      <w:r w:rsidRPr="00B71F37">
        <w:rPr>
          <w:rFonts w:ascii="Times New Roman" w:hAnsi="Times New Roman" w:cs="Times New Roman"/>
        </w:rPr>
        <w:t>RCD</w:t>
      </w:r>
      <w:r w:rsidRPr="00B71F37">
        <w:rPr>
          <w:rFonts w:ascii="Times New Roman" w:hAnsi="Times New Roman" w:cs="Times New Roman"/>
        </w:rPr>
        <w:t>；三相三线制</w:t>
      </w:r>
      <w:r w:rsidRPr="00B71F37">
        <w:rPr>
          <w:rFonts w:ascii="Times New Roman" w:hAnsi="Times New Roman" w:cs="Times New Roman"/>
        </w:rPr>
        <w:t>380V</w:t>
      </w:r>
      <w:r w:rsidRPr="00B71F37">
        <w:rPr>
          <w:rFonts w:ascii="Times New Roman" w:hAnsi="Times New Roman" w:cs="Times New Roman"/>
        </w:rPr>
        <w:t>电源供电的负荷，应选用三极三线式</w:t>
      </w:r>
      <w:r w:rsidRPr="00B71F37">
        <w:rPr>
          <w:rFonts w:ascii="Times New Roman" w:hAnsi="Times New Roman" w:cs="Times New Roman"/>
        </w:rPr>
        <w:t>RCD</w:t>
      </w:r>
      <w:r w:rsidRPr="00B71F37">
        <w:rPr>
          <w:rFonts w:ascii="Times New Roman" w:hAnsi="Times New Roman" w:cs="Times New Roman"/>
        </w:rPr>
        <w:t>；三相四线制</w:t>
      </w:r>
      <w:r w:rsidRPr="00B71F37">
        <w:rPr>
          <w:rFonts w:ascii="Times New Roman" w:hAnsi="Times New Roman" w:cs="Times New Roman"/>
        </w:rPr>
        <w:t>380V</w:t>
      </w:r>
      <w:r w:rsidRPr="00B71F37">
        <w:rPr>
          <w:rFonts w:ascii="Times New Roman" w:hAnsi="Times New Roman" w:cs="Times New Roman"/>
        </w:rPr>
        <w:t>电源供</w:t>
      </w:r>
      <w:r w:rsidRPr="00B71F37">
        <w:rPr>
          <w:rFonts w:ascii="Times New Roman" w:hAnsi="Times New Roman" w:cs="Times New Roman"/>
        </w:rPr>
        <w:lastRenderedPageBreak/>
        <w:t>电的负荷，三相设备与单相设备共用的电路应选用四极四线式</w:t>
      </w:r>
      <w:r w:rsidRPr="00B71F37">
        <w:rPr>
          <w:rFonts w:ascii="Times New Roman" w:hAnsi="Times New Roman" w:cs="Times New Roman"/>
        </w:rPr>
        <w:t>RCD</w:t>
      </w:r>
      <w:r w:rsidRPr="00B71F37">
        <w:rPr>
          <w:rFonts w:ascii="Times New Roman" w:hAnsi="Times New Roman" w:cs="Times New Roman"/>
        </w:rPr>
        <w:t>。</w:t>
      </w:r>
    </w:p>
    <w:p w:rsidR="00CF7D7B" w:rsidRDefault="00CF7D7B" w:rsidP="00CF7D7B">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.4 </w:t>
      </w:r>
      <w:r>
        <w:rPr>
          <w:rFonts w:ascii="Times New Roman" w:hAnsi="Times New Roman" w:cs="Times New Roman" w:hint="eastAsia"/>
        </w:rPr>
        <w:t>防雷保护</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.4.1 </w:t>
      </w:r>
      <w:r w:rsidRPr="00CF7D7B">
        <w:rPr>
          <w:rFonts w:ascii="Times New Roman" w:hAnsi="Times New Roman" w:cs="Times New Roman" w:hint="eastAsia"/>
        </w:rPr>
        <w:t>本条符合现行行业标准《民用建筑电气设计规范》</w:t>
      </w:r>
      <w:r w:rsidRPr="00CF7D7B">
        <w:rPr>
          <w:rFonts w:ascii="Times New Roman" w:hAnsi="Times New Roman" w:cs="Times New Roman"/>
        </w:rPr>
        <w:t>JGJ</w:t>
      </w:r>
      <w:r w:rsidRPr="00CF7D7B">
        <w:rPr>
          <w:rFonts w:ascii="Times New Roman" w:hAnsi="Times New Roman" w:cs="Times New Roman"/>
        </w:rPr>
        <w:t>／</w:t>
      </w:r>
      <w:r w:rsidRPr="00CF7D7B">
        <w:rPr>
          <w:rFonts w:ascii="Times New Roman" w:hAnsi="Times New Roman" w:cs="Times New Roman"/>
        </w:rPr>
        <w:t>T 16</w:t>
      </w:r>
      <w:r w:rsidRPr="00CF7D7B">
        <w:rPr>
          <w:rFonts w:ascii="Times New Roman" w:hAnsi="Times New Roman" w:cs="Times New Roman"/>
        </w:rPr>
        <w:t>关于不设避雷器防雷装置时，为防止雷电波沿架空线侵入配电装置的规定。</w:t>
      </w:r>
    </w:p>
    <w:p w:rsidR="00CF7D7B" w:rsidRDefault="00CF7D7B" w:rsidP="00CF7D7B">
      <w:pPr>
        <w:rPr>
          <w:rFonts w:ascii="Times New Roman" w:hAnsi="Times New Roman" w:cs="Times New Roman"/>
        </w:rPr>
      </w:pPr>
      <w:r w:rsidRPr="00CF7D7B">
        <w:rPr>
          <w:rFonts w:ascii="Times New Roman" w:hAnsi="Times New Roman" w:cs="Times New Roman"/>
        </w:rPr>
        <w:t>3.4.2</w:t>
      </w:r>
      <w:r w:rsidRPr="00CF7D7B">
        <w:rPr>
          <w:rFonts w:ascii="Times New Roman" w:hAnsi="Times New Roman" w:cs="Times New Roman"/>
        </w:rPr>
        <w:t>～</w:t>
      </w:r>
      <w:r w:rsidRPr="00CF7D7B">
        <w:rPr>
          <w:rFonts w:ascii="Times New Roman" w:hAnsi="Times New Roman" w:cs="Times New Roman"/>
        </w:rPr>
        <w:t xml:space="preserve">3.4.5 </w:t>
      </w:r>
      <w:r w:rsidRPr="00CF7D7B">
        <w:rPr>
          <w:rFonts w:ascii="Times New Roman" w:hAnsi="Times New Roman" w:cs="Times New Roman"/>
        </w:rPr>
        <w:t>这</w:t>
      </w:r>
      <w:r w:rsidRPr="00CF7D7B">
        <w:rPr>
          <w:rFonts w:ascii="Times New Roman" w:hAnsi="Times New Roman" w:cs="Times New Roman"/>
        </w:rPr>
        <w:t>4</w:t>
      </w:r>
      <w:r w:rsidRPr="00CF7D7B">
        <w:rPr>
          <w:rFonts w:ascii="Times New Roman" w:hAnsi="Times New Roman" w:cs="Times New Roman"/>
        </w:rPr>
        <w:t>条按照现行国家标准《建筑物防雷设计规范》</w:t>
      </w:r>
      <w:r w:rsidRPr="00CF7D7B">
        <w:rPr>
          <w:rFonts w:ascii="Times New Roman" w:hAnsi="Times New Roman" w:cs="Times New Roman"/>
        </w:rPr>
        <w:t>GB 50057</w:t>
      </w:r>
      <w:r w:rsidRPr="00CF7D7B">
        <w:rPr>
          <w:rFonts w:ascii="Times New Roman" w:hAnsi="Times New Roman" w:cs="Times New Roman"/>
        </w:rPr>
        <w:t>和《塔式起重机安全规程》</w:t>
      </w:r>
      <w:r w:rsidRPr="00CF7D7B">
        <w:rPr>
          <w:rFonts w:ascii="Times New Roman" w:hAnsi="Times New Roman" w:cs="Times New Roman"/>
        </w:rPr>
        <w:t>GB 5144</w:t>
      </w:r>
      <w:r w:rsidRPr="00CF7D7B">
        <w:rPr>
          <w:rFonts w:ascii="Times New Roman" w:hAnsi="Times New Roman" w:cs="Times New Roman"/>
        </w:rPr>
        <w:t>，结合全国各地年平均雷暴日数分布规律和施工现场机械设备高度，综合规定施工现场防直击雷装置的设置和要求。相邻建筑物、构筑物等设施的防雷装置接闪器的保护范围是指按滚球法确定的保护范围。所谓滚球法是指选择一个其半径</w:t>
      </w:r>
      <w:r w:rsidRPr="00CF7D7B">
        <w:rPr>
          <w:rFonts w:ascii="Times New Roman" w:hAnsi="Times New Roman" w:cs="Times New Roman"/>
        </w:rPr>
        <w:t>h</w:t>
      </w:r>
      <w:r w:rsidRPr="00C76AF5">
        <w:rPr>
          <w:rFonts w:ascii="Times New Roman" w:hAnsi="Times New Roman" w:cs="Times New Roman"/>
          <w:vertAlign w:val="subscript"/>
        </w:rPr>
        <w:t>r</w:t>
      </w:r>
      <w:r w:rsidRPr="00CF7D7B">
        <w:rPr>
          <w:rFonts w:ascii="Times New Roman" w:hAnsi="Times New Roman" w:cs="Times New Roman"/>
        </w:rPr>
        <w:t>，由防雷类别确定的一个可以滚动的球体，沿需要防直击雷的部位滚动，当球体只触及接闪器</w:t>
      </w:r>
      <w:r w:rsidRPr="00CF7D7B">
        <w:rPr>
          <w:rFonts w:ascii="Times New Roman" w:hAnsi="Times New Roman" w:cs="Times New Roman"/>
        </w:rPr>
        <w:t>(</w:t>
      </w:r>
      <w:r w:rsidRPr="00CF7D7B">
        <w:rPr>
          <w:rFonts w:ascii="Times New Roman" w:hAnsi="Times New Roman" w:cs="Times New Roman"/>
        </w:rPr>
        <w:t>包括被利用作为接闪器的金属物</w:t>
      </w:r>
      <w:r w:rsidRPr="00CF7D7B">
        <w:rPr>
          <w:rFonts w:ascii="Times New Roman" w:hAnsi="Times New Roman" w:cs="Times New Roman"/>
        </w:rPr>
        <w:t>)</w:t>
      </w:r>
      <w:r w:rsidRPr="00CF7D7B">
        <w:rPr>
          <w:rFonts w:ascii="Times New Roman" w:hAnsi="Times New Roman" w:cs="Times New Roman"/>
        </w:rPr>
        <w:t>，或只触及接闪器和地面</w:t>
      </w:r>
      <w:r w:rsidRPr="00CF7D7B">
        <w:rPr>
          <w:rFonts w:ascii="Times New Roman" w:hAnsi="Times New Roman" w:cs="Times New Roman"/>
        </w:rPr>
        <w:t>(</w:t>
      </w:r>
      <w:r w:rsidRPr="00CF7D7B">
        <w:rPr>
          <w:rFonts w:ascii="Times New Roman" w:hAnsi="Times New Roman" w:cs="Times New Roman"/>
        </w:rPr>
        <w:t>包括与大地接触并能承受雷击的金属物</w:t>
      </w:r>
      <w:r w:rsidRPr="00CF7D7B">
        <w:rPr>
          <w:rFonts w:ascii="Times New Roman" w:hAnsi="Times New Roman" w:cs="Times New Roman"/>
        </w:rPr>
        <w:t>)</w:t>
      </w:r>
      <w:r w:rsidRPr="00CF7D7B">
        <w:rPr>
          <w:rFonts w:ascii="Times New Roman" w:hAnsi="Times New Roman" w:cs="Times New Roman"/>
        </w:rPr>
        <w:t>，而</w:t>
      </w:r>
      <w:r w:rsidRPr="00CF7D7B">
        <w:rPr>
          <w:rFonts w:ascii="Times New Roman" w:hAnsi="Times New Roman" w:cs="Times New Roman" w:hint="eastAsia"/>
        </w:rPr>
        <w:t>不触及需要保护的部位时，则该未被触及部分就得到接闪器的保护。单支避雷针</w:t>
      </w:r>
      <w:r w:rsidRPr="00CF7D7B">
        <w:rPr>
          <w:rFonts w:ascii="Times New Roman" w:hAnsi="Times New Roman" w:cs="Times New Roman"/>
        </w:rPr>
        <w:t>(</w:t>
      </w:r>
      <w:r w:rsidRPr="00CF7D7B">
        <w:rPr>
          <w:rFonts w:ascii="Times New Roman" w:hAnsi="Times New Roman" w:cs="Times New Roman"/>
        </w:rPr>
        <w:t>接闪器</w:t>
      </w:r>
      <w:r w:rsidRPr="00CF7D7B">
        <w:rPr>
          <w:rFonts w:ascii="Times New Roman" w:hAnsi="Times New Roman" w:cs="Times New Roman"/>
        </w:rPr>
        <w:t>)</w:t>
      </w:r>
      <w:r w:rsidRPr="00CF7D7B">
        <w:rPr>
          <w:rFonts w:ascii="Times New Roman" w:hAnsi="Times New Roman" w:cs="Times New Roman"/>
        </w:rPr>
        <w:t>的保护范围如图</w:t>
      </w:r>
      <w:r w:rsidRPr="00CF7D7B">
        <w:rPr>
          <w:rFonts w:ascii="Times New Roman" w:hAnsi="Times New Roman" w:cs="Times New Roman"/>
        </w:rPr>
        <w:t>B.0.1</w:t>
      </w:r>
      <w:r w:rsidRPr="00CF7D7B">
        <w:rPr>
          <w:rFonts w:ascii="Times New Roman" w:hAnsi="Times New Roman" w:cs="Times New Roman"/>
        </w:rPr>
        <w:t>和</w:t>
      </w:r>
      <w:r w:rsidRPr="00CF7D7B">
        <w:rPr>
          <w:rFonts w:ascii="Times New Roman" w:hAnsi="Times New Roman" w:cs="Times New Roman"/>
        </w:rPr>
        <w:t>B.0.2</w:t>
      </w:r>
      <w:r w:rsidRPr="00CF7D7B">
        <w:rPr>
          <w:rFonts w:ascii="Times New Roman" w:hAnsi="Times New Roman" w:cs="Times New Roman"/>
        </w:rPr>
        <w:t>所示，保护范围分别是圆弧曲线</w:t>
      </w:r>
      <w:r w:rsidRPr="00CF7D7B">
        <w:rPr>
          <w:rFonts w:ascii="Times New Roman" w:hAnsi="Times New Roman" w:cs="Times New Roman"/>
        </w:rPr>
        <w:t>MA′</w:t>
      </w:r>
      <w:r w:rsidRPr="00CF7D7B">
        <w:rPr>
          <w:rFonts w:ascii="Times New Roman" w:hAnsi="Times New Roman" w:cs="Times New Roman"/>
        </w:rPr>
        <w:t>、</w:t>
      </w:r>
      <w:r w:rsidRPr="00CF7D7B">
        <w:rPr>
          <w:rFonts w:ascii="Times New Roman" w:hAnsi="Times New Roman" w:cs="Times New Roman"/>
        </w:rPr>
        <w:t>MB′</w:t>
      </w:r>
      <w:r w:rsidRPr="00CF7D7B">
        <w:rPr>
          <w:rFonts w:ascii="Times New Roman" w:hAnsi="Times New Roman" w:cs="Times New Roman"/>
        </w:rPr>
        <w:t>与地面之间和圆弧曲线</w:t>
      </w:r>
      <w:r w:rsidRPr="00CF7D7B">
        <w:rPr>
          <w:rFonts w:ascii="Times New Roman" w:hAnsi="Times New Roman" w:cs="Times New Roman"/>
        </w:rPr>
        <w:t>M′A′</w:t>
      </w:r>
      <w:r w:rsidRPr="00CF7D7B">
        <w:rPr>
          <w:rFonts w:ascii="Times New Roman" w:hAnsi="Times New Roman" w:cs="Times New Roman"/>
        </w:rPr>
        <w:t>、</w:t>
      </w:r>
      <w:r w:rsidRPr="00CF7D7B">
        <w:rPr>
          <w:rFonts w:ascii="Times New Roman" w:hAnsi="Times New Roman" w:cs="Times New Roman"/>
        </w:rPr>
        <w:t>M′B′</w:t>
      </w:r>
      <w:r w:rsidRPr="00CF7D7B">
        <w:rPr>
          <w:rFonts w:ascii="Times New Roman" w:hAnsi="Times New Roman" w:cs="Times New Roman"/>
        </w:rPr>
        <w:t>与地面之间的一个对称锥体。机械设备的动力、控制、照明、信号及通信线路采用钢管敷设，并与设备金属结构体做电气连接是基于通过屏蔽和等电位连接防止雷电侧击的危害。</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.4.6 </w:t>
      </w:r>
      <w:r w:rsidRPr="00CF7D7B">
        <w:rPr>
          <w:rFonts w:ascii="Times New Roman" w:hAnsi="Times New Roman" w:cs="Times New Roman" w:hint="eastAsia"/>
        </w:rPr>
        <w:t>本条符合现行国家标准《建筑物防雷设计规范》</w:t>
      </w:r>
      <w:r w:rsidRPr="00CF7D7B">
        <w:rPr>
          <w:rFonts w:ascii="Times New Roman" w:hAnsi="Times New Roman" w:cs="Times New Roman"/>
        </w:rPr>
        <w:t>GB 50057</w:t>
      </w:r>
      <w:r w:rsidRPr="00CF7D7B">
        <w:rPr>
          <w:rFonts w:ascii="Times New Roman" w:hAnsi="Times New Roman" w:cs="Times New Roman"/>
        </w:rPr>
        <w:t>确定防雷冲击接地电阻值的一般要求</w:t>
      </w:r>
      <w:r>
        <w:rPr>
          <w:rFonts w:ascii="Times New Roman" w:hAnsi="Times New Roman" w:cs="Times New Roman" w:hint="eastAsia"/>
        </w:rPr>
        <w:t>。</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.4.7 </w:t>
      </w:r>
      <w:r w:rsidRPr="00CF7D7B">
        <w:rPr>
          <w:rFonts w:ascii="Times New Roman" w:hAnsi="Times New Roman" w:cs="Times New Roman" w:hint="eastAsia"/>
        </w:rPr>
        <w:t>本条符合现行国家标准《建筑物防雷设计规范》</w:t>
      </w:r>
      <w:r w:rsidRPr="00CF7D7B">
        <w:rPr>
          <w:rFonts w:ascii="Times New Roman" w:hAnsi="Times New Roman" w:cs="Times New Roman"/>
        </w:rPr>
        <w:t>GB 50057</w:t>
      </w:r>
      <w:r w:rsidRPr="00CF7D7B">
        <w:rPr>
          <w:rFonts w:ascii="Times New Roman" w:hAnsi="Times New Roman" w:cs="Times New Roman"/>
        </w:rPr>
        <w:t>规定</w:t>
      </w:r>
      <w:r w:rsidRPr="00CF7D7B">
        <w:rPr>
          <w:rFonts w:ascii="Times New Roman" w:hAnsi="Times New Roman" w:cs="Times New Roman"/>
        </w:rPr>
        <w:lastRenderedPageBreak/>
        <w:t>的原则，其中综合接地电阻值满足现行国家标准《塔式起重机安全规程》</w:t>
      </w:r>
      <w:r w:rsidRPr="00CF7D7B">
        <w:rPr>
          <w:rFonts w:ascii="Times New Roman" w:hAnsi="Times New Roman" w:cs="Times New Roman"/>
        </w:rPr>
        <w:t>GB 5144</w:t>
      </w:r>
      <w:r w:rsidRPr="00CF7D7B">
        <w:rPr>
          <w:rFonts w:ascii="Times New Roman" w:hAnsi="Times New Roman" w:cs="Times New Roman"/>
        </w:rPr>
        <w:t>关于起重机接地电阻不大于</w:t>
      </w:r>
      <w:r w:rsidRPr="00CF7D7B">
        <w:rPr>
          <w:rFonts w:ascii="Times New Roman" w:hAnsi="Times New Roman" w:cs="Times New Roman"/>
        </w:rPr>
        <w:t>4Ω</w:t>
      </w:r>
      <w:r w:rsidRPr="00CF7D7B">
        <w:rPr>
          <w:rFonts w:ascii="Times New Roman" w:hAnsi="Times New Roman" w:cs="Times New Roman"/>
        </w:rPr>
        <w:t>的要求。</w:t>
      </w:r>
    </w:p>
    <w:p w:rsidR="00CF7D7B" w:rsidRDefault="00CF7D7B" w:rsidP="00CF7D7B">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 </w:t>
      </w:r>
      <w:r>
        <w:rPr>
          <w:rFonts w:ascii="Times New Roman" w:hAnsi="Times New Roman" w:cs="Times New Roman" w:hint="eastAsia"/>
        </w:rPr>
        <w:t>接地要求</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.5.1 </w:t>
      </w:r>
      <w:r w:rsidRPr="00CF7D7B">
        <w:rPr>
          <w:rFonts w:ascii="Times New Roman" w:hAnsi="Times New Roman" w:cs="Times New Roman" w:hint="eastAsia"/>
        </w:rPr>
        <w:t>本条符合现行行标《民用建筑电气设计规范》</w:t>
      </w:r>
      <w:r w:rsidRPr="00CF7D7B">
        <w:rPr>
          <w:rFonts w:ascii="Times New Roman" w:hAnsi="Times New Roman" w:cs="Times New Roman"/>
        </w:rPr>
        <w:t>JGJ</w:t>
      </w:r>
      <w:r w:rsidRPr="00CF7D7B">
        <w:rPr>
          <w:rFonts w:ascii="Times New Roman" w:hAnsi="Times New Roman" w:cs="Times New Roman"/>
        </w:rPr>
        <w:t>／</w:t>
      </w:r>
      <w:r w:rsidRPr="00CF7D7B">
        <w:rPr>
          <w:rFonts w:ascii="Times New Roman" w:hAnsi="Times New Roman" w:cs="Times New Roman"/>
        </w:rPr>
        <w:t>T16</w:t>
      </w:r>
      <w:r w:rsidRPr="00CF7D7B">
        <w:rPr>
          <w:rFonts w:ascii="Times New Roman" w:hAnsi="Times New Roman" w:cs="Times New Roman"/>
        </w:rPr>
        <w:t>规定。</w:t>
      </w:r>
    </w:p>
    <w:p w:rsidR="00CF7D7B" w:rsidRDefault="00CF7D7B" w:rsidP="00CF7D7B">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.5.2 </w:t>
      </w:r>
      <w:r w:rsidRPr="00CF7D7B">
        <w:rPr>
          <w:rFonts w:ascii="Times New Roman" w:hAnsi="Times New Roman" w:cs="Times New Roman" w:hint="eastAsia"/>
        </w:rPr>
        <w:t>本条是根据现行国家标准《系统接地的型式及安全技术要求》</w:t>
      </w:r>
      <w:r w:rsidRPr="00CF7D7B">
        <w:rPr>
          <w:rFonts w:ascii="Times New Roman" w:hAnsi="Times New Roman" w:cs="Times New Roman"/>
        </w:rPr>
        <w:t>C.B14050</w:t>
      </w:r>
      <w:r w:rsidRPr="00CF7D7B">
        <w:rPr>
          <w:rFonts w:ascii="Times New Roman" w:hAnsi="Times New Roman" w:cs="Times New Roman"/>
        </w:rPr>
        <w:t>规定的原则，对</w:t>
      </w:r>
      <w:r w:rsidRPr="00CF7D7B">
        <w:rPr>
          <w:rFonts w:ascii="Times New Roman" w:hAnsi="Times New Roman" w:cs="Times New Roman"/>
        </w:rPr>
        <w:t>TN</w:t>
      </w:r>
      <w:r w:rsidRPr="00CF7D7B">
        <w:rPr>
          <w:rFonts w:ascii="Times New Roman" w:hAnsi="Times New Roman" w:cs="Times New Roman"/>
        </w:rPr>
        <w:t>系统保护零线接地要求作出的规定。其中对</w:t>
      </w:r>
      <w:r w:rsidRPr="00CF7D7B">
        <w:rPr>
          <w:rFonts w:ascii="Times New Roman" w:hAnsi="Times New Roman" w:cs="Times New Roman"/>
        </w:rPr>
        <w:t>TN</w:t>
      </w:r>
      <w:r w:rsidRPr="00CF7D7B">
        <w:rPr>
          <w:rFonts w:ascii="Times New Roman" w:hAnsi="Times New Roman" w:cs="Times New Roman"/>
        </w:rPr>
        <w:t>系统保护零线重复接地、接地电阻值的规定是考虑到一旦</w:t>
      </w:r>
      <w:r w:rsidRPr="00CF7D7B">
        <w:rPr>
          <w:rFonts w:ascii="Times New Roman" w:hAnsi="Times New Roman" w:cs="Times New Roman"/>
        </w:rPr>
        <w:t>PE</w:t>
      </w:r>
      <w:r w:rsidRPr="00CF7D7B">
        <w:rPr>
          <w:rFonts w:ascii="Times New Roman" w:hAnsi="Times New Roman" w:cs="Times New Roman"/>
        </w:rPr>
        <w:t>线在某处断线，而其后的电气设备相导体与保护导体</w:t>
      </w:r>
      <w:r w:rsidRPr="00CF7D7B">
        <w:rPr>
          <w:rFonts w:ascii="Times New Roman" w:hAnsi="Times New Roman" w:cs="Times New Roman"/>
        </w:rPr>
        <w:t>(</w:t>
      </w:r>
      <w:r w:rsidRPr="00CF7D7B">
        <w:rPr>
          <w:rFonts w:ascii="Times New Roman" w:hAnsi="Times New Roman" w:cs="Times New Roman"/>
        </w:rPr>
        <w:t>或设备外露可导电部分</w:t>
      </w:r>
      <w:r w:rsidRPr="00CF7D7B">
        <w:rPr>
          <w:rFonts w:ascii="Times New Roman" w:hAnsi="Times New Roman" w:cs="Times New Roman"/>
        </w:rPr>
        <w:t>)</w:t>
      </w:r>
      <w:r w:rsidRPr="00CF7D7B">
        <w:rPr>
          <w:rFonts w:ascii="Times New Roman" w:hAnsi="Times New Roman" w:cs="Times New Roman"/>
        </w:rPr>
        <w:t>又发生短路或漏电时，降低保护导体对地电压并保证系统所设的保护电器可在规定时间内切断电源，符合下列二式关系：</w:t>
      </w:r>
    </w:p>
    <w:p w:rsidR="00CF7D7B" w:rsidRPr="00CF7D7B" w:rsidRDefault="00EB25F1" w:rsidP="00CF7D7B">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O</m:t>
              </m:r>
            </m:sub>
          </m:sSub>
        </m:oMath>
      </m:oMathPara>
    </w:p>
    <w:p w:rsidR="00CF7D7B" w:rsidRPr="005E3E05" w:rsidRDefault="00EB25F1" w:rsidP="00CF7D7B">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O</m:t>
              </m:r>
            </m:sub>
          </m:sSub>
        </m:oMath>
      </m:oMathPara>
    </w:p>
    <w:p w:rsidR="005E3E05" w:rsidRDefault="005E3E05" w:rsidP="005E3E05">
      <w:pPr>
        <w:rPr>
          <w:rFonts w:ascii="Times New Roman" w:hAnsi="Times New Roman" w:cs="Times New Roman"/>
        </w:rPr>
      </w:pPr>
      <w:r>
        <w:rPr>
          <w:rFonts w:ascii="Times New Roman" w:hAnsi="Times New Roman" w:cs="Times New Roman" w:hint="eastAsia"/>
        </w:rPr>
        <w:t>式中</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S</m:t>
            </m:r>
          </m:sub>
        </m:sSub>
        <m:r>
          <w:rPr>
            <w:rFonts w:ascii="Cambria Math" w:hAnsi="Cambria Math" w:cs="Times New Roman"/>
          </w:rPr>
          <m:t>—</m:t>
        </m:r>
      </m:oMath>
      <w:r>
        <w:rPr>
          <w:rFonts w:ascii="Times New Roman" w:hAnsi="Times New Roman" w:cs="Times New Roman" w:hint="eastAsia"/>
        </w:rPr>
        <w:t>故障回路的阻抗（</w:t>
      </w:r>
      <w:r w:rsidRPr="005E3E05">
        <w:rPr>
          <w:rFonts w:ascii="Times New Roman" w:hAnsi="Times New Roman" w:cs="Times New Roman" w:hint="eastAsia"/>
        </w:rPr>
        <w:t>Ω</w:t>
      </w:r>
      <w:r>
        <w:rPr>
          <w:rFonts w:ascii="Times New Roman" w:hAnsi="Times New Roman" w:cs="Times New Roman" w:hint="eastAsia"/>
        </w:rPr>
        <w:t>）</w:t>
      </w:r>
    </w:p>
    <w:p w:rsidR="005E3E05" w:rsidRDefault="00EB25F1" w:rsidP="005E3E05">
      <w:pPr>
        <w:ind w:firstLine="57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a</m:t>
            </m:r>
          </m:sub>
        </m:sSub>
        <m:r>
          <w:rPr>
            <w:rFonts w:ascii="Cambria Math" w:hAnsi="Cambria Math" w:cs="Times New Roman"/>
          </w:rPr>
          <m:t>—</m:t>
        </m:r>
      </m:oMath>
      <w:r w:rsidR="005E3E05">
        <w:rPr>
          <w:rFonts w:ascii="Times New Roman" w:hAnsi="Times New Roman" w:cs="Times New Roman" w:hint="eastAsia"/>
        </w:rPr>
        <w:t>短路保护电器的短路整定电流（</w:t>
      </w:r>
      <w:r w:rsidR="005E3E05">
        <w:rPr>
          <w:rFonts w:ascii="Times New Roman" w:hAnsi="Times New Roman" w:cs="Times New Roman" w:hint="eastAsia"/>
        </w:rPr>
        <w:t>A</w:t>
      </w:r>
      <w:r w:rsidR="005E3E05">
        <w:rPr>
          <w:rFonts w:ascii="Times New Roman" w:hAnsi="Times New Roman" w:cs="Times New Roman" w:hint="eastAsia"/>
        </w:rPr>
        <w:t>）</w:t>
      </w:r>
    </w:p>
    <w:p w:rsidR="005E3E05" w:rsidRDefault="00EB25F1" w:rsidP="005E3E05">
      <w:pPr>
        <w:ind w:firstLine="57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r>
          <w:rPr>
            <w:rFonts w:ascii="Cambria Math" w:hAnsi="Cambria Math" w:cs="Times New Roman"/>
          </w:rPr>
          <m:t>—</m:t>
        </m:r>
      </m:oMath>
      <w:r w:rsidR="00BA55D0">
        <w:rPr>
          <w:rFonts w:ascii="Times New Roman" w:hAnsi="Times New Roman" w:cs="Times New Roman"/>
        </w:rPr>
        <w:t>剩余电流动作</w:t>
      </w:r>
      <w:r w:rsidR="005E3E05">
        <w:rPr>
          <w:rFonts w:ascii="Times New Roman" w:hAnsi="Times New Roman" w:cs="Times New Roman" w:hint="eastAsia"/>
        </w:rPr>
        <w:t>保护器的额定</w:t>
      </w:r>
      <w:r w:rsidR="00E5017E">
        <w:rPr>
          <w:rFonts w:ascii="Times New Roman" w:hAnsi="Times New Roman" w:cs="Times New Roman"/>
        </w:rPr>
        <w:t>剩余电流</w:t>
      </w:r>
      <w:r w:rsidR="005E3E05">
        <w:rPr>
          <w:rFonts w:ascii="Times New Roman" w:hAnsi="Times New Roman" w:cs="Times New Roman" w:hint="eastAsia"/>
        </w:rPr>
        <w:t>动作电流（</w:t>
      </w:r>
      <w:r w:rsidR="005E3E05">
        <w:rPr>
          <w:rFonts w:ascii="Times New Roman" w:hAnsi="Times New Roman" w:cs="Times New Roman" w:hint="eastAsia"/>
        </w:rPr>
        <w:t>A</w:t>
      </w:r>
      <w:r w:rsidR="005E3E05">
        <w:rPr>
          <w:rFonts w:ascii="Times New Roman" w:hAnsi="Times New Roman" w:cs="Times New Roman" w:hint="eastAsia"/>
        </w:rPr>
        <w:t>）</w:t>
      </w:r>
    </w:p>
    <w:p w:rsidR="005E3E05" w:rsidRDefault="00EB25F1" w:rsidP="005E3E05">
      <w:pPr>
        <w:ind w:firstLine="57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O</m:t>
            </m:r>
          </m:sub>
        </m:sSub>
        <m:r>
          <w:rPr>
            <w:rFonts w:ascii="Cambria Math" w:hAnsi="Cambria Math" w:cs="Times New Roman"/>
          </w:rPr>
          <m:t>—</m:t>
        </m:r>
      </m:oMath>
      <w:r w:rsidR="005E3E05">
        <w:rPr>
          <w:rFonts w:ascii="Times New Roman" w:hAnsi="Times New Roman" w:cs="Times New Roman" w:hint="eastAsia"/>
        </w:rPr>
        <w:t>故障回路电源电压（</w:t>
      </w:r>
      <w:r w:rsidR="005E3E05">
        <w:rPr>
          <w:rFonts w:ascii="Times New Roman" w:hAnsi="Times New Roman" w:cs="Times New Roman" w:hint="eastAsia"/>
        </w:rPr>
        <w:t>V</w:t>
      </w:r>
      <w:r w:rsidR="005E3E05">
        <w:rPr>
          <w:rFonts w:ascii="Times New Roman" w:hAnsi="Times New Roman" w:cs="Times New Roman" w:hint="eastAsia"/>
        </w:rPr>
        <w:t>）</w:t>
      </w:r>
    </w:p>
    <w:p w:rsidR="005E3E05" w:rsidRDefault="005E3E05" w:rsidP="005E3E05">
      <w:pPr>
        <w:rPr>
          <w:rFonts w:ascii="Times New Roman" w:hAnsi="Times New Roman" w:cs="Times New Roman"/>
        </w:rPr>
      </w:pPr>
      <w:r w:rsidRPr="00B71F37">
        <w:rPr>
          <w:rFonts w:ascii="Times New Roman" w:hAnsi="Times New Roman" w:cs="Times New Roman"/>
        </w:rPr>
        <w:t>TN</w:t>
      </w:r>
      <w:r w:rsidRPr="00B71F37">
        <w:rPr>
          <w:rFonts w:ascii="Times New Roman" w:hAnsi="Times New Roman" w:cs="Times New Roman"/>
        </w:rPr>
        <w:t>系统中严禁将单独敷设的工作零线再做重复接地是</w:t>
      </w:r>
      <w:r w:rsidRPr="005E3E05">
        <w:rPr>
          <w:rFonts w:ascii="Times New Roman" w:hAnsi="Times New Roman" w:cs="Times New Roman"/>
        </w:rPr>
        <w:t>保证</w:t>
      </w:r>
      <w:r w:rsidRPr="005E3E05">
        <w:rPr>
          <w:rFonts w:ascii="Times New Roman" w:hAnsi="Times New Roman" w:cs="Times New Roman"/>
        </w:rPr>
        <w:t>TN-S</w:t>
      </w:r>
      <w:r w:rsidRPr="005E3E05">
        <w:rPr>
          <w:rFonts w:ascii="Times New Roman" w:hAnsi="Times New Roman" w:cs="Times New Roman"/>
        </w:rPr>
        <w:t>系统不被改变的又一补充规定</w:t>
      </w:r>
      <w:r>
        <w:rPr>
          <w:rFonts w:ascii="Times New Roman" w:hAnsi="Times New Roman" w:cs="Times New Roman" w:hint="eastAsia"/>
        </w:rPr>
        <w:t>。</w:t>
      </w:r>
    </w:p>
    <w:p w:rsidR="005E3E05" w:rsidRDefault="005E3E05" w:rsidP="005E3E0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.5.3 </w:t>
      </w:r>
      <w:r w:rsidRPr="005E3E05">
        <w:rPr>
          <w:rFonts w:ascii="Times New Roman" w:hAnsi="Times New Roman" w:cs="Times New Roman" w:hint="eastAsia"/>
        </w:rPr>
        <w:t>本条符合现行国家标准《防止静电事故通用导则》</w:t>
      </w:r>
      <w:r w:rsidRPr="005E3E05">
        <w:rPr>
          <w:rFonts w:ascii="Times New Roman" w:hAnsi="Times New Roman" w:cs="Times New Roman"/>
        </w:rPr>
        <w:t>GB 12158</w:t>
      </w:r>
      <w:r w:rsidRPr="005E3E05">
        <w:rPr>
          <w:rFonts w:ascii="Times New Roman" w:hAnsi="Times New Roman" w:cs="Times New Roman"/>
        </w:rPr>
        <w:t>关于静电防护措施的规定。</w:t>
      </w:r>
    </w:p>
    <w:p w:rsidR="005E3E05" w:rsidRDefault="005E3E05" w:rsidP="005E3E0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 xml:space="preserve">.5.4 </w:t>
      </w:r>
      <w:r w:rsidRPr="005E3E05">
        <w:rPr>
          <w:rFonts w:ascii="Times New Roman" w:hAnsi="Times New Roman" w:cs="Times New Roman" w:hint="eastAsia"/>
        </w:rPr>
        <w:t>符合现行国家标准《塔式起重机安全规程》</w:t>
      </w:r>
      <w:r w:rsidRPr="005E3E05">
        <w:rPr>
          <w:rFonts w:ascii="Times New Roman" w:hAnsi="Times New Roman" w:cs="Times New Roman"/>
        </w:rPr>
        <w:t>GB5144</w:t>
      </w:r>
      <w:r w:rsidRPr="005E3E05">
        <w:rPr>
          <w:rFonts w:ascii="Times New Roman" w:hAnsi="Times New Roman" w:cs="Times New Roman"/>
        </w:rPr>
        <w:t>规定，其中在防电磁波感应方面的绝缘和接地措施主要是防人体触电，</w:t>
      </w:r>
      <w:r w:rsidRPr="00B71F37">
        <w:rPr>
          <w:rFonts w:ascii="Times New Roman" w:hAnsi="Times New Roman" w:cs="Times New Roman"/>
        </w:rPr>
        <w:t>而导致二</w:t>
      </w:r>
      <w:r w:rsidRPr="00B71F37">
        <w:rPr>
          <w:rFonts w:ascii="Times New Roman" w:hAnsi="Times New Roman" w:cs="Times New Roman"/>
        </w:rPr>
        <w:lastRenderedPageBreak/>
        <w:t>次伤害。</w:t>
      </w:r>
    </w:p>
    <w:p w:rsidR="005E3E05" w:rsidRDefault="005E3E05" w:rsidP="005E3E05">
      <w:pPr>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.5.</w:t>
      </w:r>
      <w:r w:rsidR="00E215CA">
        <w:rPr>
          <w:rFonts w:ascii="Times New Roman" w:hAnsi="Times New Roman" w:cs="Times New Roman"/>
        </w:rPr>
        <w:t>5</w:t>
      </w:r>
      <w:r w:rsidRPr="005E3E05">
        <w:rPr>
          <w:rFonts w:ascii="Times New Roman" w:hAnsi="Times New Roman" w:cs="Times New Roman" w:hint="eastAsia"/>
        </w:rPr>
        <w:t>本条是按照现行行业标准《民用建筑电气设计规范》</w:t>
      </w:r>
      <w:r w:rsidRPr="005E3E05">
        <w:rPr>
          <w:rFonts w:ascii="Times New Roman" w:hAnsi="Times New Roman" w:cs="Times New Roman"/>
        </w:rPr>
        <w:t>JGJ</w:t>
      </w:r>
      <w:r w:rsidRPr="005E3E05">
        <w:rPr>
          <w:rFonts w:ascii="Times New Roman" w:hAnsi="Times New Roman" w:cs="Times New Roman"/>
        </w:rPr>
        <w:t>／</w:t>
      </w:r>
      <w:r w:rsidRPr="005E3E05">
        <w:rPr>
          <w:rFonts w:ascii="Times New Roman" w:hAnsi="Times New Roman" w:cs="Times New Roman"/>
        </w:rPr>
        <w:t>T 16</w:t>
      </w:r>
      <w:r w:rsidRPr="005E3E05">
        <w:rPr>
          <w:rFonts w:ascii="Times New Roman" w:hAnsi="Times New Roman" w:cs="Times New Roman"/>
        </w:rPr>
        <w:t>，并且保证接地电阻在一年四季中均能符合要求的规定。在表</w:t>
      </w:r>
      <w:r>
        <w:rPr>
          <w:rFonts w:ascii="Times New Roman" w:hAnsi="Times New Roman" w:cs="Times New Roman"/>
        </w:rPr>
        <w:t>3.5.</w:t>
      </w:r>
      <w:r w:rsidR="00E215CA">
        <w:rPr>
          <w:rFonts w:ascii="Times New Roman" w:hAnsi="Times New Roman" w:cs="Times New Roman"/>
        </w:rPr>
        <w:t>5</w:t>
      </w:r>
      <w:r w:rsidRPr="005E3E05">
        <w:rPr>
          <w:rFonts w:ascii="Times New Roman" w:hAnsi="Times New Roman" w:cs="Times New Roman"/>
        </w:rPr>
        <w:t>中，凡埋深大于</w:t>
      </w:r>
      <w:r w:rsidRPr="005E3E05">
        <w:rPr>
          <w:rFonts w:ascii="Times New Roman" w:hAnsi="Times New Roman" w:cs="Times New Roman"/>
        </w:rPr>
        <w:t>2.5m</w:t>
      </w:r>
      <w:r w:rsidRPr="005E3E05">
        <w:rPr>
          <w:rFonts w:ascii="Times New Roman" w:hAnsi="Times New Roman" w:cs="Times New Roman"/>
        </w:rPr>
        <w:t>的接地体都称为</w:t>
      </w:r>
      <w:r w:rsidRPr="005E3E05">
        <w:rPr>
          <w:rFonts w:ascii="Times New Roman" w:hAnsi="Times New Roman" w:cs="Times New Roman"/>
        </w:rPr>
        <w:t>“</w:t>
      </w:r>
      <w:r w:rsidRPr="005E3E05">
        <w:rPr>
          <w:rFonts w:ascii="Times New Roman" w:hAnsi="Times New Roman" w:cs="Times New Roman"/>
        </w:rPr>
        <w:t>深埋接地体</w:t>
      </w:r>
      <w:r w:rsidRPr="005E3E05">
        <w:rPr>
          <w:rFonts w:ascii="Times New Roman" w:hAnsi="Times New Roman" w:cs="Times New Roman"/>
        </w:rPr>
        <w:t>”</w:t>
      </w:r>
      <w:r w:rsidRPr="005E3E05">
        <w:rPr>
          <w:rFonts w:ascii="Times New Roman" w:hAnsi="Times New Roman" w:cs="Times New Roman"/>
        </w:rPr>
        <w:t>。</w:t>
      </w:r>
    </w:p>
    <w:p w:rsidR="005E3E05" w:rsidRPr="005E3E05" w:rsidRDefault="005E3E05" w:rsidP="005E3E05">
      <w:pPr>
        <w:rPr>
          <w:rFonts w:ascii="Times New Roman" w:hAnsi="Times New Roman" w:cs="Times New Roman"/>
        </w:rPr>
      </w:pPr>
      <w:r>
        <w:rPr>
          <w:rFonts w:ascii="Times New Roman" w:hAnsi="Times New Roman" w:cs="Times New Roman"/>
        </w:rPr>
        <w:t>3.5.</w:t>
      </w:r>
      <w:r w:rsidR="00E215CA">
        <w:rPr>
          <w:rFonts w:ascii="Times New Roman" w:hAnsi="Times New Roman" w:cs="Times New Roman"/>
        </w:rPr>
        <w:t>6</w:t>
      </w:r>
      <w:r w:rsidRPr="005E3E05">
        <w:rPr>
          <w:rFonts w:ascii="Times New Roman" w:hAnsi="Times New Roman" w:cs="Times New Roman" w:hint="eastAsia"/>
        </w:rPr>
        <w:t>本条依据现行国家标准《建筑物电气装置第</w:t>
      </w:r>
      <w:r w:rsidRPr="005E3E05">
        <w:rPr>
          <w:rFonts w:ascii="Times New Roman" w:hAnsi="Times New Roman" w:cs="Times New Roman"/>
        </w:rPr>
        <w:t>5</w:t>
      </w:r>
      <w:r w:rsidRPr="005E3E05">
        <w:rPr>
          <w:rFonts w:ascii="Times New Roman" w:hAnsi="Times New Roman" w:cs="Times New Roman"/>
        </w:rPr>
        <w:t>部分：电气设备的选择和安装第</w:t>
      </w:r>
      <w:r w:rsidRPr="005E3E05">
        <w:rPr>
          <w:rFonts w:ascii="Times New Roman" w:hAnsi="Times New Roman" w:cs="Times New Roman"/>
        </w:rPr>
        <w:t>54</w:t>
      </w:r>
      <w:r w:rsidRPr="005E3E05">
        <w:rPr>
          <w:rFonts w:ascii="Times New Roman" w:hAnsi="Times New Roman" w:cs="Times New Roman"/>
        </w:rPr>
        <w:t>章：接地配置和保护导体》</w:t>
      </w:r>
      <w:r w:rsidRPr="005E3E05">
        <w:rPr>
          <w:rFonts w:ascii="Times New Roman" w:hAnsi="Times New Roman" w:cs="Times New Roman"/>
        </w:rPr>
        <w:t>GB 16895.3(</w:t>
      </w:r>
      <w:r w:rsidRPr="005E3E05">
        <w:rPr>
          <w:rFonts w:ascii="Times New Roman" w:hAnsi="Times New Roman" w:cs="Times New Roman"/>
        </w:rPr>
        <w:t>即国际电工委员会标准</w:t>
      </w:r>
      <w:r w:rsidRPr="005E3E05">
        <w:rPr>
          <w:rFonts w:ascii="Times New Roman" w:hAnsi="Times New Roman" w:cs="Times New Roman"/>
        </w:rPr>
        <w:t>IEC 364--5—54)</w:t>
      </w:r>
      <w:r w:rsidRPr="005E3E05">
        <w:rPr>
          <w:rFonts w:ascii="Times New Roman" w:hAnsi="Times New Roman" w:cs="Times New Roman"/>
        </w:rPr>
        <w:t>要求，按照现行行业标准《民用建筑电气设计规范》</w:t>
      </w:r>
      <w:r w:rsidRPr="005E3E05">
        <w:rPr>
          <w:rFonts w:ascii="Times New Roman" w:hAnsi="Times New Roman" w:cs="Times New Roman"/>
        </w:rPr>
        <w:t>JGJ</w:t>
      </w:r>
      <w:r w:rsidRPr="005E3E05">
        <w:rPr>
          <w:rFonts w:ascii="Times New Roman" w:hAnsi="Times New Roman" w:cs="Times New Roman"/>
        </w:rPr>
        <w:t>／</w:t>
      </w:r>
      <w:r w:rsidRPr="005E3E05">
        <w:rPr>
          <w:rFonts w:ascii="Times New Roman" w:hAnsi="Times New Roman" w:cs="Times New Roman"/>
        </w:rPr>
        <w:t>T 16</w:t>
      </w:r>
      <w:r w:rsidRPr="005E3E05">
        <w:rPr>
          <w:rFonts w:ascii="Times New Roman" w:hAnsi="Times New Roman" w:cs="Times New Roman"/>
        </w:rPr>
        <w:t>而作的规定。</w:t>
      </w:r>
      <w:r w:rsidRPr="00B71F37">
        <w:rPr>
          <w:rFonts w:ascii="Times New Roman" w:hAnsi="Times New Roman" w:cs="Times New Roman"/>
        </w:rPr>
        <w:t>接地装置应充分利用自然接地体（线）。当采用人工接地体时，垂直敷设的长度宜为</w:t>
      </w:r>
      <w:r w:rsidRPr="00B71F37">
        <w:rPr>
          <w:rFonts w:ascii="Times New Roman" w:hAnsi="Times New Roman" w:cs="Times New Roman"/>
        </w:rPr>
        <w:t>2.5m</w:t>
      </w:r>
      <w:r w:rsidRPr="00B71F37">
        <w:rPr>
          <w:rFonts w:ascii="Times New Roman" w:hAnsi="Times New Roman" w:cs="Times New Roman"/>
        </w:rPr>
        <w:t>，间距不宜小于其长度的</w:t>
      </w:r>
      <w:r w:rsidRPr="00B71F37">
        <w:rPr>
          <w:rFonts w:ascii="Times New Roman" w:hAnsi="Times New Roman" w:cs="Times New Roman"/>
        </w:rPr>
        <w:t>2</w:t>
      </w:r>
      <w:r w:rsidRPr="00B71F37">
        <w:rPr>
          <w:rFonts w:ascii="Times New Roman" w:hAnsi="Times New Roman" w:cs="Times New Roman"/>
        </w:rPr>
        <w:t>倍，当受地方限制时可适当减小，埋设深度（顶端）不低于</w:t>
      </w:r>
      <w:r w:rsidRPr="00B71F37">
        <w:rPr>
          <w:rFonts w:ascii="Times New Roman" w:hAnsi="Times New Roman" w:cs="Times New Roman"/>
        </w:rPr>
        <w:t>0.8m</w:t>
      </w:r>
      <w:r w:rsidRPr="00B71F37">
        <w:rPr>
          <w:rFonts w:ascii="Times New Roman" w:hAnsi="Times New Roman" w:cs="Times New Roman"/>
        </w:rPr>
        <w:t>。水平敷设的接地体相互间距宜为</w:t>
      </w:r>
      <w:r w:rsidRPr="00B71F37">
        <w:rPr>
          <w:rFonts w:ascii="Times New Roman" w:hAnsi="Times New Roman" w:cs="Times New Roman"/>
        </w:rPr>
        <w:t>5m</w:t>
      </w:r>
      <w:r w:rsidRPr="00B71F37">
        <w:rPr>
          <w:rFonts w:ascii="Times New Roman" w:hAnsi="Times New Roman" w:cs="Times New Roman"/>
        </w:rPr>
        <w:t>，埋设深度（顶端）不低于</w:t>
      </w:r>
      <w:r w:rsidRPr="00B71F37">
        <w:rPr>
          <w:rFonts w:ascii="Times New Roman" w:hAnsi="Times New Roman" w:cs="Times New Roman"/>
        </w:rPr>
        <w:t>0.5m</w:t>
      </w:r>
      <w:r w:rsidRPr="00B71F37">
        <w:rPr>
          <w:rFonts w:ascii="Times New Roman" w:hAnsi="Times New Roman" w:cs="Times New Roman"/>
        </w:rPr>
        <w:t>。</w:t>
      </w:r>
      <w:r w:rsidRPr="005E3E05">
        <w:rPr>
          <w:rFonts w:ascii="Times New Roman" w:hAnsi="Times New Roman" w:cs="Times New Roman"/>
        </w:rPr>
        <w:t>其中，用作人工接地体材料的最小规格尺</w:t>
      </w:r>
      <w:r w:rsidRPr="005E3E05">
        <w:rPr>
          <w:rFonts w:ascii="Times New Roman" w:hAnsi="Times New Roman" w:cs="Times New Roman" w:hint="eastAsia"/>
        </w:rPr>
        <w:t>寸为：角钢板厚不小于</w:t>
      </w:r>
      <w:r w:rsidRPr="005E3E05">
        <w:rPr>
          <w:rFonts w:ascii="Times New Roman" w:hAnsi="Times New Roman" w:cs="Times New Roman"/>
        </w:rPr>
        <w:t>4mm</w:t>
      </w:r>
      <w:r w:rsidRPr="005E3E05">
        <w:rPr>
          <w:rFonts w:ascii="Times New Roman" w:hAnsi="Times New Roman" w:cs="Times New Roman"/>
        </w:rPr>
        <w:t>，钢管壁厚不小于</w:t>
      </w:r>
      <w:r w:rsidRPr="005E3E05">
        <w:rPr>
          <w:rFonts w:ascii="Times New Roman" w:hAnsi="Times New Roman" w:cs="Times New Roman"/>
        </w:rPr>
        <w:t>3.5mm</w:t>
      </w:r>
      <w:r w:rsidRPr="005E3E05">
        <w:rPr>
          <w:rFonts w:ascii="Times New Roman" w:hAnsi="Times New Roman" w:cs="Times New Roman"/>
        </w:rPr>
        <w:t>，圆钢直径不小于</w:t>
      </w:r>
      <w:r w:rsidRPr="005E3E05">
        <w:rPr>
          <w:rFonts w:ascii="Times New Roman" w:hAnsi="Times New Roman" w:cs="Times New Roman"/>
        </w:rPr>
        <w:t>10mm</w:t>
      </w:r>
      <w:r w:rsidRPr="005E3E05">
        <w:rPr>
          <w:rFonts w:ascii="Times New Roman" w:hAnsi="Times New Roman" w:cs="Times New Roman"/>
        </w:rPr>
        <w:t>；不得采用螺纹钢的规定主要是因其难于与土壤紧密接触、接地电阻不稳定之故。</w:t>
      </w:r>
    </w:p>
    <w:p w:rsidR="00187752" w:rsidRDefault="00187752" w:rsidP="00187752">
      <w:pPr>
        <w:rPr>
          <w:rFonts w:ascii="Times New Roman" w:hAnsi="Times New Roman" w:cs="Times New Roman"/>
        </w:rPr>
        <w:sectPr w:rsidR="00187752" w:rsidSect="00AC078F">
          <w:pgSz w:w="11906" w:h="16838"/>
          <w:pgMar w:top="1440" w:right="1800" w:bottom="1440" w:left="1800" w:header="851" w:footer="992" w:gutter="0"/>
          <w:cols w:space="425"/>
          <w:docGrid w:type="lines" w:linePitch="312"/>
        </w:sectPr>
      </w:pPr>
    </w:p>
    <w:p w:rsidR="006F5F31" w:rsidRDefault="007A3DE9" w:rsidP="007A3DE9">
      <w:pPr>
        <w:jc w:val="center"/>
        <w:rPr>
          <w:rFonts w:ascii="Times New Roman" w:hAnsi="Times New Roman" w:cs="Times New Roman"/>
        </w:rPr>
      </w:pPr>
      <w:r>
        <w:rPr>
          <w:rFonts w:ascii="Times New Roman" w:hAnsi="Times New Roman" w:cs="Times New Roman" w:hint="eastAsia"/>
        </w:rPr>
        <w:lastRenderedPageBreak/>
        <w:t>4</w:t>
      </w:r>
      <w:r w:rsidR="00E215CA">
        <w:rPr>
          <w:rFonts w:ascii="Times New Roman" w:hAnsi="Times New Roman" w:cs="Times New Roman" w:hint="eastAsia"/>
        </w:rPr>
        <w:t>配电装置</w:t>
      </w:r>
    </w:p>
    <w:p w:rsidR="001665B6" w:rsidRDefault="001665B6" w:rsidP="001665B6">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E215CA">
        <w:rPr>
          <w:rFonts w:ascii="Times New Roman" w:hAnsi="Times New Roman" w:cs="Times New Roman"/>
        </w:rPr>
        <w:t>1</w:t>
      </w:r>
      <w:r w:rsidR="00E215CA">
        <w:rPr>
          <w:rFonts w:ascii="Times New Roman" w:hAnsi="Times New Roman" w:cs="Times New Roman" w:hint="eastAsia"/>
        </w:rPr>
        <w:t>配电装置的设置</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.1</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3</w:t>
      </w:r>
      <w:r w:rsidRPr="001665B6">
        <w:rPr>
          <w:rFonts w:ascii="Times New Roman" w:hAnsi="Times New Roman" w:cs="Times New Roman"/>
        </w:rPr>
        <w:t>为综合适应施工现场用电设备分区布置和用电特点，提高用电安全、可靠性，这</w:t>
      </w:r>
      <w:r w:rsidR="00A108F2">
        <w:rPr>
          <w:rFonts w:ascii="Times New Roman" w:hAnsi="Times New Roman" w:cs="Times New Roman" w:hint="eastAsia"/>
        </w:rPr>
        <w:t>3</w:t>
      </w:r>
      <w:r w:rsidRPr="001665B6">
        <w:rPr>
          <w:rFonts w:ascii="Times New Roman" w:hAnsi="Times New Roman" w:cs="Times New Roman"/>
        </w:rPr>
        <w:t>条依据现行国家标准《供配电系统设计规范》</w:t>
      </w:r>
      <w:r w:rsidRPr="001665B6">
        <w:rPr>
          <w:rFonts w:ascii="Times New Roman" w:hAnsi="Times New Roman" w:cs="Times New Roman"/>
        </w:rPr>
        <w:t xml:space="preserve">GB 50052 </w:t>
      </w:r>
      <w:r w:rsidRPr="001665B6">
        <w:rPr>
          <w:rFonts w:ascii="Times New Roman" w:hAnsi="Times New Roman" w:cs="Times New Roman"/>
        </w:rPr>
        <w:t>明确规定了施工现场用电工程三级配电原则，开关箱</w:t>
      </w:r>
      <w:r w:rsidRPr="001665B6">
        <w:rPr>
          <w:rFonts w:ascii="Times New Roman" w:hAnsi="Times New Roman" w:cs="Times New Roman"/>
        </w:rPr>
        <w:t>“</w:t>
      </w:r>
      <w:r w:rsidRPr="001665B6">
        <w:rPr>
          <w:rFonts w:ascii="Times New Roman" w:hAnsi="Times New Roman" w:cs="Times New Roman"/>
        </w:rPr>
        <w:t>一机、一闸、一漏、一箱</w:t>
      </w:r>
      <w:r w:rsidRPr="001665B6">
        <w:rPr>
          <w:rFonts w:ascii="Times New Roman" w:hAnsi="Times New Roman" w:cs="Times New Roman"/>
        </w:rPr>
        <w:t xml:space="preserve">” </w:t>
      </w:r>
      <w:r w:rsidRPr="001665B6">
        <w:rPr>
          <w:rFonts w:ascii="Times New Roman" w:hAnsi="Times New Roman" w:cs="Times New Roman"/>
        </w:rPr>
        <w:t>制原则和动力、照明配电分设原则。规定三相负荷平衡的要求主要是为了降低三相低压配电系统的不对称度和电压偏差，保证用电的电能质量</w:t>
      </w:r>
      <w:r w:rsidRPr="00B71F37">
        <w:rPr>
          <w:rFonts w:ascii="Times New Roman" w:hAnsi="Times New Roman" w:cs="Times New Roman"/>
        </w:rPr>
        <w:t>。原</w:t>
      </w:r>
      <w:r w:rsidRPr="00B71F37">
        <w:rPr>
          <w:rFonts w:ascii="Times New Roman" w:hAnsi="Times New Roman" w:cs="Times New Roman"/>
        </w:rPr>
        <w:t>4.</w:t>
      </w:r>
      <w:r w:rsidR="004972AE" w:rsidRPr="00B71F37">
        <w:rPr>
          <w:rFonts w:ascii="Times New Roman" w:hAnsi="Times New Roman" w:cs="Times New Roman"/>
        </w:rPr>
        <w:t>1</w:t>
      </w:r>
      <w:r w:rsidRPr="00B71F37">
        <w:rPr>
          <w:rFonts w:ascii="Times New Roman" w:hAnsi="Times New Roman" w:cs="Times New Roman"/>
        </w:rPr>
        <w:t>.</w:t>
      </w:r>
      <w:r w:rsidR="0064219F" w:rsidRPr="00B71F37">
        <w:rPr>
          <w:rFonts w:ascii="Times New Roman" w:hAnsi="Times New Roman" w:cs="Times New Roman"/>
        </w:rPr>
        <w:t>2</w:t>
      </w:r>
      <w:r w:rsidRPr="00B71F37">
        <w:rPr>
          <w:rFonts w:ascii="Times New Roman" w:hAnsi="Times New Roman" w:cs="Times New Roman"/>
        </w:rPr>
        <w:t>条强制性条文由于长期以来施工现场能遵照执行，故调整为一般性条文。</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4</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5</w:t>
      </w:r>
      <w:r w:rsidRPr="001665B6">
        <w:rPr>
          <w:rFonts w:ascii="Times New Roman" w:hAnsi="Times New Roman" w:cs="Times New Roman"/>
        </w:rPr>
        <w:t>这</w:t>
      </w:r>
      <w:r w:rsidRPr="001665B6">
        <w:rPr>
          <w:rFonts w:ascii="Times New Roman" w:hAnsi="Times New Roman" w:cs="Times New Roman"/>
        </w:rPr>
        <w:t>2</w:t>
      </w:r>
      <w:r w:rsidRPr="001665B6">
        <w:rPr>
          <w:rFonts w:ascii="Times New Roman" w:hAnsi="Times New Roman" w:cs="Times New Roman"/>
        </w:rPr>
        <w:t>条按照现行国家标准《用电安全导则》</w:t>
      </w:r>
      <w:r w:rsidRPr="001665B6">
        <w:rPr>
          <w:rFonts w:ascii="Times New Roman" w:hAnsi="Times New Roman" w:cs="Times New Roman"/>
        </w:rPr>
        <w:t xml:space="preserve"> GB</w:t>
      </w:r>
      <w:r w:rsidRPr="001665B6">
        <w:rPr>
          <w:rFonts w:ascii="Times New Roman" w:hAnsi="Times New Roman" w:cs="Times New Roman"/>
        </w:rPr>
        <w:t>／</w:t>
      </w:r>
      <w:r w:rsidRPr="001665B6">
        <w:rPr>
          <w:rFonts w:ascii="Times New Roman" w:hAnsi="Times New Roman" w:cs="Times New Roman"/>
        </w:rPr>
        <w:t xml:space="preserve">T13869 </w:t>
      </w:r>
      <w:r w:rsidRPr="001665B6">
        <w:rPr>
          <w:rFonts w:ascii="Times New Roman" w:hAnsi="Times New Roman" w:cs="Times New Roman"/>
        </w:rPr>
        <w:t>和《建设工程施工现场供用电安全规范》</w:t>
      </w:r>
      <w:r w:rsidRPr="001665B6">
        <w:rPr>
          <w:rFonts w:ascii="Times New Roman" w:hAnsi="Times New Roman" w:cs="Times New Roman"/>
        </w:rPr>
        <w:t>GB 50194</w:t>
      </w:r>
      <w:r w:rsidRPr="001665B6">
        <w:rPr>
          <w:rFonts w:ascii="Times New Roman" w:hAnsi="Times New Roman" w:cs="Times New Roman"/>
        </w:rPr>
        <w:t>，结合施工现场施工作业状况，为保障配电箱、开关箱运用的安全可靠性，对其装设位置的周围环境条件作出相关限制性规定。</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6</w:t>
      </w:r>
      <w:r w:rsidRPr="001665B6">
        <w:rPr>
          <w:rFonts w:ascii="Times New Roman" w:hAnsi="Times New Roman" w:cs="Times New Roman"/>
        </w:rPr>
        <w:t>本条规定配电箱、开关箱的统一箱体材料标准，包含禁止使用木板配电箱和木板开关箱。</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7</w:t>
      </w:r>
      <w:r w:rsidRPr="001665B6">
        <w:rPr>
          <w:rFonts w:ascii="Times New Roman" w:hAnsi="Times New Roman" w:cs="Times New Roman"/>
        </w:rPr>
        <w:t>本条按照现行国家标准《建设工程施工现场供用电安全规范》</w:t>
      </w:r>
      <w:r w:rsidRPr="001665B6">
        <w:rPr>
          <w:rFonts w:ascii="Times New Roman" w:hAnsi="Times New Roman" w:cs="Times New Roman"/>
        </w:rPr>
        <w:t xml:space="preserve">GB 50194 </w:t>
      </w:r>
      <w:r w:rsidRPr="001665B6">
        <w:rPr>
          <w:rFonts w:ascii="Times New Roman" w:hAnsi="Times New Roman" w:cs="Times New Roman"/>
        </w:rPr>
        <w:t>和《低压配电设计规范》</w:t>
      </w:r>
      <w:r w:rsidRPr="001665B6">
        <w:rPr>
          <w:rFonts w:ascii="Times New Roman" w:hAnsi="Times New Roman" w:cs="Times New Roman"/>
        </w:rPr>
        <w:t xml:space="preserve">GB 50054 </w:t>
      </w:r>
      <w:r w:rsidRPr="001665B6">
        <w:rPr>
          <w:rFonts w:ascii="Times New Roman" w:hAnsi="Times New Roman" w:cs="Times New Roman"/>
        </w:rPr>
        <w:t>有关规定。考虑到便于操作维修，防止地面杂物、溅水危害，适应施工现场作业环境，对配电箱、开关箱的装设高度作出规定。</w:t>
      </w:r>
    </w:p>
    <w:p w:rsid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w:t>
      </w:r>
      <w:r w:rsidR="0064219F">
        <w:rPr>
          <w:rFonts w:ascii="Times New Roman" w:hAnsi="Times New Roman" w:cs="Times New Roman"/>
        </w:rPr>
        <w:t>8</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1</w:t>
      </w:r>
      <w:r w:rsidRPr="001665B6">
        <w:rPr>
          <w:rFonts w:ascii="Times New Roman" w:hAnsi="Times New Roman" w:cs="Times New Roman"/>
        </w:rPr>
        <w:t>.1</w:t>
      </w:r>
      <w:r w:rsidR="0064219F">
        <w:rPr>
          <w:rFonts w:ascii="Times New Roman" w:hAnsi="Times New Roman" w:cs="Times New Roman"/>
        </w:rPr>
        <w:t>6</w:t>
      </w:r>
      <w:r w:rsidRPr="001665B6">
        <w:rPr>
          <w:rFonts w:ascii="Times New Roman" w:hAnsi="Times New Roman" w:cs="Times New Roman"/>
        </w:rPr>
        <w:t>按照现行国家标准《用电安全导则》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T 13869</w:t>
      </w:r>
      <w:r w:rsidRPr="001665B6">
        <w:rPr>
          <w:rFonts w:ascii="Times New Roman" w:hAnsi="Times New Roman" w:cs="Times New Roman"/>
        </w:rPr>
        <w:t>、《建设工程施工现场供用电安全规范》</w:t>
      </w:r>
      <w:r w:rsidRPr="001665B6">
        <w:rPr>
          <w:rFonts w:ascii="Times New Roman" w:hAnsi="Times New Roman" w:cs="Times New Roman"/>
        </w:rPr>
        <w:t>GB 50194</w:t>
      </w:r>
      <w:r w:rsidRPr="001665B6">
        <w:rPr>
          <w:rFonts w:ascii="Times New Roman" w:hAnsi="Times New Roman" w:cs="Times New Roman"/>
        </w:rPr>
        <w:t>、《低压配电设计规范》</w:t>
      </w:r>
      <w:r w:rsidRPr="001665B6">
        <w:rPr>
          <w:rFonts w:ascii="Times New Roman" w:hAnsi="Times New Roman" w:cs="Times New Roman"/>
        </w:rPr>
        <w:t xml:space="preserve">GB 50054 </w:t>
      </w:r>
      <w:r w:rsidRPr="001665B6">
        <w:rPr>
          <w:rFonts w:ascii="Times New Roman" w:hAnsi="Times New Roman" w:cs="Times New Roman"/>
        </w:rPr>
        <w:t>相关规定，为适应施工现场露天作业环境条件和用电系统</w:t>
      </w:r>
      <w:r w:rsidRPr="001665B6">
        <w:rPr>
          <w:rFonts w:ascii="Times New Roman" w:hAnsi="Times New Roman" w:cs="Times New Roman"/>
        </w:rPr>
        <w:lastRenderedPageBreak/>
        <w:t>接零保护需要，这</w:t>
      </w:r>
      <w:r w:rsidRPr="001665B6">
        <w:rPr>
          <w:rFonts w:ascii="Times New Roman" w:hAnsi="Times New Roman" w:cs="Times New Roman"/>
        </w:rPr>
        <w:t>9</w:t>
      </w:r>
      <w:r w:rsidRPr="001665B6">
        <w:rPr>
          <w:rFonts w:ascii="Times New Roman" w:hAnsi="Times New Roman" w:cs="Times New Roman"/>
        </w:rPr>
        <w:t>条对配电箱、开关箱的箱体结构作出综合性规范化规定。其中，箱内电器安装尺寸是按照现行国家标准《低压系统内设备的绝缘配合</w:t>
      </w:r>
      <w:r w:rsidRPr="001665B6">
        <w:rPr>
          <w:rFonts w:ascii="Times New Roman" w:hAnsi="Times New Roman" w:cs="Times New Roman"/>
        </w:rPr>
        <w:tab/>
      </w:r>
      <w:r w:rsidRPr="001665B6">
        <w:rPr>
          <w:rFonts w:ascii="Times New Roman" w:hAnsi="Times New Roman" w:cs="Times New Roman"/>
        </w:rPr>
        <w:t>第一部分：原理、要求和试验》</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T</w:t>
      </w:r>
      <w:r>
        <w:rPr>
          <w:rFonts w:ascii="Times New Roman" w:hAnsi="Times New Roman" w:cs="Times New Roman" w:hint="eastAsia"/>
        </w:rPr>
        <w:t>.</w:t>
      </w:r>
      <w:r w:rsidRPr="001665B6">
        <w:rPr>
          <w:rFonts w:ascii="Times New Roman" w:hAnsi="Times New Roman" w:cs="Times New Roman"/>
        </w:rPr>
        <w:t>16935</w:t>
      </w:r>
      <w:r>
        <w:rPr>
          <w:rFonts w:ascii="Times New Roman" w:hAnsi="Times New Roman" w:cs="Times New Roman" w:hint="eastAsia"/>
        </w:rPr>
        <w:t>.</w:t>
      </w:r>
      <w:r w:rsidRPr="001665B6">
        <w:rPr>
          <w:rFonts w:ascii="Times New Roman" w:hAnsi="Times New Roman" w:cs="Times New Roman"/>
        </w:rPr>
        <w:t>1</w:t>
      </w:r>
      <w:r w:rsidRPr="001665B6">
        <w:rPr>
          <w:rFonts w:ascii="Times New Roman" w:hAnsi="Times New Roman" w:cs="Times New Roman"/>
        </w:rPr>
        <w:t>和《电气设备安全设计导则》</w:t>
      </w:r>
      <w:r w:rsidRPr="001665B6">
        <w:rPr>
          <w:rFonts w:ascii="Times New Roman" w:hAnsi="Times New Roman" w:cs="Times New Roman"/>
        </w:rPr>
        <w:t xml:space="preserve">GB 4064 </w:t>
      </w:r>
      <w:r w:rsidRPr="001665B6">
        <w:rPr>
          <w:rFonts w:ascii="Times New Roman" w:hAnsi="Times New Roman" w:cs="Times New Roman"/>
        </w:rPr>
        <w:t>关于电气间隙和爬电距离的要求，考虑到电器安装、维修、操作方便需要</w:t>
      </w:r>
      <w:r w:rsidRPr="001665B6">
        <w:rPr>
          <w:rFonts w:ascii="Times New Roman" w:hAnsi="Times New Roman" w:cs="Times New Roman" w:hint="eastAsia"/>
        </w:rPr>
        <w:t>而作的规定。</w:t>
      </w:r>
      <w:r w:rsidRPr="00B71F37">
        <w:rPr>
          <w:rFonts w:ascii="Times New Roman" w:hAnsi="Times New Roman" w:cs="Times New Roman"/>
        </w:rPr>
        <w:t>4.</w:t>
      </w:r>
      <w:r w:rsidR="00E215CA" w:rsidRPr="00B71F37">
        <w:rPr>
          <w:rFonts w:ascii="Times New Roman" w:hAnsi="Times New Roman" w:cs="Times New Roman"/>
        </w:rPr>
        <w:t>1</w:t>
      </w:r>
      <w:r w:rsidRPr="00B71F37">
        <w:rPr>
          <w:rFonts w:ascii="Times New Roman" w:hAnsi="Times New Roman" w:cs="Times New Roman"/>
        </w:rPr>
        <w:t>.1</w:t>
      </w:r>
      <w:r w:rsidR="0064219F" w:rsidRPr="00B71F37">
        <w:rPr>
          <w:rFonts w:ascii="Times New Roman" w:hAnsi="Times New Roman" w:cs="Times New Roman"/>
        </w:rPr>
        <w:t>2</w:t>
      </w:r>
      <w:r w:rsidRPr="00B71F37">
        <w:rPr>
          <w:rFonts w:ascii="Times New Roman" w:hAnsi="Times New Roman" w:cs="Times New Roman"/>
        </w:rPr>
        <w:t>条中的接地线型号要求采纳与现行国家标准《建筑电气工程施工质量验收规范》</w:t>
      </w:r>
      <w:r w:rsidRPr="00B71F37">
        <w:rPr>
          <w:rFonts w:ascii="Times New Roman" w:hAnsi="Times New Roman" w:cs="Times New Roman"/>
        </w:rPr>
        <w:t>GB50303</w:t>
      </w:r>
      <w:r w:rsidRPr="00B71F37">
        <w:rPr>
          <w:rFonts w:ascii="Times New Roman" w:hAnsi="Times New Roman" w:cs="Times New Roman"/>
        </w:rPr>
        <w:t>第</w:t>
      </w:r>
      <w:r w:rsidRPr="00B71F37">
        <w:rPr>
          <w:rFonts w:ascii="Times New Roman" w:hAnsi="Times New Roman" w:cs="Times New Roman"/>
        </w:rPr>
        <w:t>5.1.1</w:t>
      </w:r>
      <w:r w:rsidRPr="00B71F37">
        <w:rPr>
          <w:rFonts w:ascii="Times New Roman" w:hAnsi="Times New Roman" w:cs="Times New Roman"/>
        </w:rPr>
        <w:t>条一致的规定。</w:t>
      </w:r>
    </w:p>
    <w:p w:rsidR="001665B6" w:rsidRDefault="001665B6" w:rsidP="001665B6">
      <w:pPr>
        <w:jc w:val="center"/>
        <w:rPr>
          <w:rFonts w:ascii="Times New Roman" w:hAnsi="Times New Roman" w:cs="Times New Roman"/>
        </w:rPr>
      </w:pPr>
      <w:r>
        <w:rPr>
          <w:rFonts w:ascii="Times New Roman" w:hAnsi="Times New Roman" w:cs="Times New Roman"/>
        </w:rPr>
        <w:t>4.</w:t>
      </w:r>
      <w:r w:rsidR="00E215CA">
        <w:rPr>
          <w:rFonts w:ascii="Times New Roman" w:hAnsi="Times New Roman" w:cs="Times New Roman"/>
        </w:rPr>
        <w:t>2</w:t>
      </w:r>
      <w:r w:rsidR="00E215CA">
        <w:rPr>
          <w:rFonts w:ascii="Times New Roman" w:hAnsi="Times New Roman" w:cs="Times New Roman" w:hint="eastAsia"/>
        </w:rPr>
        <w:t>配电装置的电器选择</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.1</w:t>
      </w:r>
      <w:r w:rsidRPr="001665B6">
        <w:rPr>
          <w:rFonts w:ascii="Times New Roman" w:hAnsi="Times New Roman" w:cs="Times New Roman"/>
        </w:rPr>
        <w:t>本条符合现行国家标准《用电安全导则》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 xml:space="preserve">T13869 </w:t>
      </w:r>
      <w:r w:rsidRPr="001665B6">
        <w:rPr>
          <w:rFonts w:ascii="Times New Roman" w:hAnsi="Times New Roman" w:cs="Times New Roman"/>
        </w:rPr>
        <w:t>的规定。</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.2</w:t>
      </w:r>
      <w:r w:rsidRPr="001665B6">
        <w:rPr>
          <w:rFonts w:ascii="Times New Roman" w:hAnsi="Times New Roman" w:cs="Times New Roman"/>
        </w:rPr>
        <w:t>本条按照现行国家标准《低压配电设计规范》</w:t>
      </w:r>
      <w:r w:rsidRPr="001665B6">
        <w:rPr>
          <w:rFonts w:ascii="Times New Roman" w:hAnsi="Times New Roman" w:cs="Times New Roman"/>
        </w:rPr>
        <w:t xml:space="preserve">CB 50054 </w:t>
      </w:r>
      <w:r w:rsidRPr="001665B6">
        <w:rPr>
          <w:rFonts w:ascii="Times New Roman" w:hAnsi="Times New Roman" w:cs="Times New Roman"/>
        </w:rPr>
        <w:t>的一般规定，结合施工现场临时用电工程对电源隔离以及短路、过载、</w:t>
      </w:r>
      <w:r w:rsidR="00E5017E">
        <w:rPr>
          <w:rFonts w:ascii="Times New Roman" w:hAnsi="Times New Roman" w:cs="Times New Roman"/>
        </w:rPr>
        <w:t>剩余电流</w:t>
      </w:r>
      <w:r w:rsidRPr="001665B6">
        <w:rPr>
          <w:rFonts w:ascii="Times New Roman" w:hAnsi="Times New Roman" w:cs="Times New Roman"/>
        </w:rPr>
        <w:t>保护功能的要求，对总配电箱的电器配置作出综合性规范化规定。其中，用作隔离开关的隔离电器可采用刀形开关、隔离插头，也可采用分断时具有明显可见分断点的断路器如</w:t>
      </w:r>
      <w:r w:rsidRPr="001665B6">
        <w:rPr>
          <w:rFonts w:ascii="Times New Roman" w:hAnsi="Times New Roman" w:cs="Times New Roman"/>
        </w:rPr>
        <w:t xml:space="preserve">DZ20 </w:t>
      </w:r>
      <w:r w:rsidRPr="001665B6">
        <w:rPr>
          <w:rFonts w:ascii="Times New Roman" w:hAnsi="Times New Roman" w:cs="Times New Roman"/>
        </w:rPr>
        <w:t>系列透明的塑料外壳式断路器，这种断路器具有透明的塑料外壳，可以看见分断点，这种断路器可以兼作隔离开关，不需要另设隔离开关。不可采用分断时无明显可见分断点的断路器兼作隔离开关。</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.3</w:t>
      </w:r>
      <w:r w:rsidRPr="001665B6">
        <w:rPr>
          <w:rFonts w:ascii="Times New Roman" w:hAnsi="Times New Roman" w:cs="Times New Roman"/>
        </w:rPr>
        <w:t>本条符合现行国家标准《电力装置的电测量仪表装置设计规范》</w:t>
      </w:r>
      <w:r w:rsidRPr="00B71F37">
        <w:rPr>
          <w:rFonts w:ascii="Times New Roman" w:hAnsi="Times New Roman" w:cs="Times New Roman"/>
        </w:rPr>
        <w:t>GB/T50063</w:t>
      </w:r>
      <w:r w:rsidRPr="001665B6">
        <w:rPr>
          <w:rFonts w:ascii="Times New Roman" w:hAnsi="Times New Roman" w:cs="Times New Roman"/>
        </w:rPr>
        <w:t>和现行行业标准《民用建筑电气设计规范》</w:t>
      </w:r>
      <w:r w:rsidRPr="00B71F37">
        <w:rPr>
          <w:rFonts w:ascii="Times New Roman" w:hAnsi="Times New Roman" w:cs="Times New Roman"/>
        </w:rPr>
        <w:t>JGJ16</w:t>
      </w:r>
      <w:r w:rsidRPr="001665B6">
        <w:rPr>
          <w:rFonts w:ascii="Times New Roman" w:hAnsi="Times New Roman" w:cs="Times New Roman"/>
        </w:rPr>
        <w:t>规定，其中电流互感器二次回路严禁开路是为了防止运行时二次回路开路高压引起的触电危险。</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.4</w:t>
      </w:r>
      <w:r w:rsidRPr="001665B6">
        <w:rPr>
          <w:rFonts w:ascii="Times New Roman" w:hAnsi="Times New Roman" w:cs="Times New Roman"/>
        </w:rPr>
        <w:t>本条符合现行国家标准《低压配电设计规范》</w:t>
      </w:r>
      <w:r w:rsidRPr="001665B6">
        <w:rPr>
          <w:rFonts w:ascii="Times New Roman" w:hAnsi="Times New Roman" w:cs="Times New Roman"/>
        </w:rPr>
        <w:t xml:space="preserve">GB 50054 </w:t>
      </w:r>
      <w:r w:rsidRPr="001665B6">
        <w:rPr>
          <w:rFonts w:ascii="Times New Roman" w:hAnsi="Times New Roman" w:cs="Times New Roman"/>
        </w:rPr>
        <w:t>规定，</w:t>
      </w:r>
      <w:r w:rsidRPr="001665B6">
        <w:rPr>
          <w:rFonts w:ascii="Times New Roman" w:hAnsi="Times New Roman" w:cs="Times New Roman"/>
        </w:rPr>
        <w:lastRenderedPageBreak/>
        <w:t>适应配电系统分支电源隔离、控制和短路、过载保护，以及操作、维修安全；方便的需要，包含在分配电箱中不要求设置</w:t>
      </w:r>
      <w:r w:rsidR="00E5017E">
        <w:rPr>
          <w:rFonts w:ascii="Times New Roman" w:hAnsi="Times New Roman" w:cs="Times New Roman"/>
        </w:rPr>
        <w:t>剩余电流</w:t>
      </w:r>
      <w:r w:rsidRPr="001665B6">
        <w:rPr>
          <w:rFonts w:ascii="Times New Roman" w:hAnsi="Times New Roman" w:cs="Times New Roman"/>
        </w:rPr>
        <w:t>保护电器。</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.5</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.7</w:t>
      </w:r>
      <w:r w:rsidRPr="001665B6">
        <w:rPr>
          <w:rFonts w:ascii="Times New Roman" w:hAnsi="Times New Roman" w:cs="Times New Roman"/>
        </w:rPr>
        <w:t>这</w:t>
      </w:r>
      <w:r w:rsidRPr="001665B6">
        <w:rPr>
          <w:rFonts w:ascii="Times New Roman" w:hAnsi="Times New Roman" w:cs="Times New Roman"/>
        </w:rPr>
        <w:t xml:space="preserve"> 3</w:t>
      </w:r>
      <w:r w:rsidRPr="001665B6">
        <w:rPr>
          <w:rFonts w:ascii="Times New Roman" w:hAnsi="Times New Roman" w:cs="Times New Roman"/>
        </w:rPr>
        <w:t>条符合现行国家标准《低压配电设计规范》</w:t>
      </w:r>
      <w:r w:rsidRPr="001665B6">
        <w:rPr>
          <w:rFonts w:ascii="Times New Roman" w:hAnsi="Times New Roman" w:cs="Times New Roman"/>
        </w:rPr>
        <w:t>GB 50054</w:t>
      </w:r>
      <w:r w:rsidRPr="001665B6">
        <w:rPr>
          <w:rFonts w:ascii="Times New Roman" w:hAnsi="Times New Roman" w:cs="Times New Roman"/>
        </w:rPr>
        <w:t>、</w:t>
      </w:r>
      <w:r w:rsidRPr="001665B6">
        <w:rPr>
          <w:rFonts w:ascii="Times New Roman" w:hAnsi="Times New Roman" w:cs="Times New Roman" w:hint="eastAsia"/>
        </w:rPr>
        <w:t>《通用用电设备配电设计规范》</w:t>
      </w:r>
      <w:r w:rsidRPr="001665B6">
        <w:rPr>
          <w:rFonts w:ascii="Times New Roman" w:hAnsi="Times New Roman" w:cs="Times New Roman"/>
        </w:rPr>
        <w:t xml:space="preserve">GB 50055 </w:t>
      </w:r>
      <w:r w:rsidRPr="001665B6">
        <w:rPr>
          <w:rFonts w:ascii="Times New Roman" w:hAnsi="Times New Roman" w:cs="Times New Roman"/>
        </w:rPr>
        <w:t>及《</w:t>
      </w:r>
      <w:r w:rsidR="00E5017E">
        <w:rPr>
          <w:rFonts w:ascii="Times New Roman" w:hAnsi="Times New Roman" w:cs="Times New Roman"/>
        </w:rPr>
        <w:t>剩余电流</w:t>
      </w:r>
      <w:r w:rsidRPr="001665B6">
        <w:rPr>
          <w:rFonts w:ascii="Times New Roman" w:hAnsi="Times New Roman" w:cs="Times New Roman"/>
        </w:rPr>
        <w:t>保护器安装和运行》</w:t>
      </w:r>
      <w:r w:rsidRPr="001665B6">
        <w:rPr>
          <w:rFonts w:ascii="Times New Roman" w:hAnsi="Times New Roman" w:cs="Times New Roman"/>
        </w:rPr>
        <w:t xml:space="preserve">GBl3955 </w:t>
      </w:r>
      <w:r w:rsidRPr="001665B6">
        <w:rPr>
          <w:rFonts w:ascii="Times New Roman" w:hAnsi="Times New Roman" w:cs="Times New Roman"/>
        </w:rPr>
        <w:t>要求，适应用电设备电源隔离和短路、过载、</w:t>
      </w:r>
      <w:r w:rsidR="00E5017E">
        <w:rPr>
          <w:rFonts w:ascii="Times New Roman" w:hAnsi="Times New Roman" w:cs="Times New Roman"/>
        </w:rPr>
        <w:t>剩余电流</w:t>
      </w:r>
      <w:r w:rsidRPr="001665B6">
        <w:rPr>
          <w:rFonts w:ascii="Times New Roman" w:hAnsi="Times New Roman" w:cs="Times New Roman"/>
        </w:rPr>
        <w:t>保护需要。其中，用作隔离开关的隔离电器系指能同时断开电源所有极的、且分断时具有明显可见分断点的刀形开关、刀熔开关、断路器等电器，采用刀熔开关、分断时具有可见分断点的断路器等兼有过流保护功能的电器时，熔断器、断路器等过流保护电器可不再单独重复设置。</w:t>
      </w:r>
    </w:p>
    <w:p w:rsid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2</w:t>
      </w:r>
      <w:r w:rsidRPr="001665B6">
        <w:rPr>
          <w:rFonts w:ascii="Times New Roman" w:hAnsi="Times New Roman" w:cs="Times New Roman"/>
        </w:rPr>
        <w:t>.</w:t>
      </w:r>
      <w:r w:rsidR="0064219F">
        <w:rPr>
          <w:rFonts w:ascii="Times New Roman" w:hAnsi="Times New Roman" w:cs="Times New Roman"/>
        </w:rPr>
        <w:t>8</w:t>
      </w:r>
      <w:r w:rsidRPr="001665B6">
        <w:rPr>
          <w:rFonts w:ascii="Times New Roman" w:hAnsi="Times New Roman" w:cs="Times New Roman"/>
        </w:rPr>
        <w:t>条是按照现行国家标准《用电安全导则》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T13869</w:t>
      </w:r>
      <w:r w:rsidRPr="001665B6">
        <w:rPr>
          <w:rFonts w:ascii="Times New Roman" w:hAnsi="Times New Roman" w:cs="Times New Roman"/>
        </w:rPr>
        <w:t>，适应施工现场露天作业条件的规定。严禁电源进线采用插头和插座做活动连接主要是防止插头被触碰带电脱落时造成意外短路和人体直接接触触电危害。</w:t>
      </w:r>
      <w:r w:rsidRPr="00B71F37">
        <w:rPr>
          <w:rFonts w:ascii="Times New Roman" w:hAnsi="Times New Roman" w:cs="Times New Roman"/>
        </w:rPr>
        <w:t>本条原为强制性条文，由于长期以来施工现场能遵照执行，故调整为一般性条文；本条中的</w:t>
      </w:r>
      <w:r w:rsidR="00BA55D0">
        <w:rPr>
          <w:rFonts w:ascii="Times New Roman" w:hAnsi="Times New Roman" w:cs="Times New Roman"/>
        </w:rPr>
        <w:t>剩余电流动作</w:t>
      </w:r>
      <w:r w:rsidRPr="00B71F37">
        <w:rPr>
          <w:rFonts w:ascii="Times New Roman" w:hAnsi="Times New Roman" w:cs="Times New Roman"/>
        </w:rPr>
        <w:t>保护器术语调整为现行国家标准的术语剩余电流动作保护器</w:t>
      </w:r>
      <w:r w:rsidRPr="001665B6">
        <w:rPr>
          <w:rFonts w:ascii="Times New Roman" w:hAnsi="Times New Roman" w:cs="Times New Roman"/>
        </w:rPr>
        <w:t>。</w:t>
      </w:r>
    </w:p>
    <w:p w:rsidR="001665B6" w:rsidRDefault="001665B6" w:rsidP="001665B6">
      <w:pPr>
        <w:jc w:val="cente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w:t>
      </w:r>
      <w:r w:rsidR="00E215CA">
        <w:rPr>
          <w:rFonts w:ascii="Times New Roman" w:hAnsi="Times New Roman" w:cs="Times New Roman"/>
        </w:rPr>
        <w:t>3</w:t>
      </w:r>
      <w:r w:rsidR="00E215CA">
        <w:rPr>
          <w:rFonts w:ascii="Times New Roman" w:hAnsi="Times New Roman" w:cs="Times New Roman" w:hint="eastAsia"/>
        </w:rPr>
        <w:t>配电装置的使用</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.1</w:t>
      </w:r>
      <w:r w:rsidRPr="001665B6">
        <w:rPr>
          <w:rFonts w:ascii="Times New Roman" w:hAnsi="Times New Roman" w:cs="Times New Roman"/>
        </w:rPr>
        <w:t>本条按照现行国家标准《建设工程施工现场供用电安全规范》</w:t>
      </w:r>
      <w:r w:rsidRPr="001665B6">
        <w:rPr>
          <w:rFonts w:ascii="Times New Roman" w:hAnsi="Times New Roman" w:cs="Times New Roman"/>
        </w:rPr>
        <w:t>GB 50194</w:t>
      </w:r>
      <w:r w:rsidRPr="001665B6">
        <w:rPr>
          <w:rFonts w:ascii="Times New Roman" w:hAnsi="Times New Roman" w:cs="Times New Roman"/>
        </w:rPr>
        <w:t>，对配电箱、开关箱名称、用途、分路做出标记，主要是为了防止误操作。</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 xml:space="preserve">.2 </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.4</w:t>
      </w:r>
      <w:r w:rsidRPr="001665B6">
        <w:rPr>
          <w:rFonts w:ascii="Times New Roman" w:hAnsi="Times New Roman" w:cs="Times New Roman"/>
        </w:rPr>
        <w:t>这</w:t>
      </w:r>
      <w:r w:rsidRPr="001665B6">
        <w:rPr>
          <w:rFonts w:ascii="Times New Roman" w:hAnsi="Times New Roman" w:cs="Times New Roman"/>
        </w:rPr>
        <w:t xml:space="preserve"> 3</w:t>
      </w:r>
      <w:r w:rsidRPr="001665B6">
        <w:rPr>
          <w:rFonts w:ascii="Times New Roman" w:hAnsi="Times New Roman" w:cs="Times New Roman"/>
        </w:rPr>
        <w:t>条是按照现行国家标准《用电安全导则》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lastRenderedPageBreak/>
        <w:t>T13869</w:t>
      </w:r>
      <w:r w:rsidRPr="001665B6">
        <w:rPr>
          <w:rFonts w:ascii="Times New Roman" w:hAnsi="Times New Roman" w:cs="Times New Roman"/>
        </w:rPr>
        <w:t>，考虑到施工现场实际环境条件，为保障配电箱、开关箱安全运行和维修安全所作的规定。其中，定期检查、维修周期不宜超过一个月。</w:t>
      </w:r>
      <w:r w:rsidRPr="00B71F37">
        <w:rPr>
          <w:rFonts w:ascii="Times New Roman" w:hAnsi="Times New Roman" w:cs="Times New Roman"/>
        </w:rPr>
        <w:t>其中</w:t>
      </w:r>
      <w:r w:rsidRPr="00B71F37">
        <w:rPr>
          <w:rFonts w:ascii="Times New Roman" w:hAnsi="Times New Roman" w:cs="Times New Roman"/>
        </w:rPr>
        <w:t>4.</w:t>
      </w:r>
      <w:r w:rsidR="0080032B">
        <w:rPr>
          <w:rFonts w:ascii="Times New Roman" w:hAnsi="Times New Roman" w:cs="Times New Roman" w:hint="eastAsia"/>
        </w:rPr>
        <w:t>3</w:t>
      </w:r>
      <w:r w:rsidRPr="00B71F37">
        <w:rPr>
          <w:rFonts w:ascii="Times New Roman" w:hAnsi="Times New Roman" w:cs="Times New Roman"/>
        </w:rPr>
        <w:t>.4</w:t>
      </w:r>
      <w:r w:rsidRPr="00B71F37">
        <w:rPr>
          <w:rFonts w:ascii="Times New Roman" w:hAnsi="Times New Roman" w:cs="Times New Roman"/>
        </w:rPr>
        <w:t>条原为强制性条文，由于长期以来施工现场能遵照执行，故调整为一般性条文。</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.5</w:t>
      </w:r>
      <w:r w:rsidRPr="001665B6">
        <w:rPr>
          <w:rFonts w:ascii="Times New Roman" w:hAnsi="Times New Roman" w:cs="Times New Roman"/>
        </w:rPr>
        <w:t>本条符合电力系统通用停、送电安全操作规则，保障正常情况下总配电箱、分配箱始终处于空载操作状态。</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.6</w:t>
      </w:r>
      <w:r w:rsidRPr="001665B6">
        <w:rPr>
          <w:rFonts w:ascii="Times New Roman" w:hAnsi="Times New Roman" w:cs="Times New Roman"/>
        </w:rPr>
        <w:t>本条是按照现行国家标准《用电安全导则》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 xml:space="preserve">T13869 </w:t>
      </w:r>
      <w:r w:rsidRPr="001665B6">
        <w:rPr>
          <w:rFonts w:ascii="Times New Roman" w:hAnsi="Times New Roman" w:cs="Times New Roman"/>
        </w:rPr>
        <w:t>和《建设工程施工现场供用电安全规范》</w:t>
      </w:r>
      <w:r w:rsidRPr="001665B6">
        <w:rPr>
          <w:rFonts w:ascii="Times New Roman" w:hAnsi="Times New Roman" w:cs="Times New Roman"/>
        </w:rPr>
        <w:t>GB 50194</w:t>
      </w:r>
      <w:r w:rsidRPr="001665B6">
        <w:rPr>
          <w:rFonts w:ascii="Times New Roman" w:hAnsi="Times New Roman" w:cs="Times New Roman"/>
        </w:rPr>
        <w:t>，结合施工现场实际情况的规定。其中包含午休、下班或局部停工</w:t>
      </w:r>
      <w:r w:rsidRPr="001665B6">
        <w:rPr>
          <w:rFonts w:ascii="Times New Roman" w:hAnsi="Times New Roman" w:cs="Times New Roman"/>
        </w:rPr>
        <w:t xml:space="preserve"> 1 </w:t>
      </w:r>
      <w:r w:rsidRPr="001665B6">
        <w:rPr>
          <w:rFonts w:ascii="Times New Roman" w:hAnsi="Times New Roman" w:cs="Times New Roman"/>
        </w:rPr>
        <w:t>小时以上时要将动力开关箱断电上锁，以防止设备被误启动。</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.7</w:t>
      </w:r>
      <w:r w:rsidRPr="001665B6">
        <w:rPr>
          <w:rFonts w:ascii="Times New Roman" w:hAnsi="Times New Roman" w:cs="Times New Roman"/>
        </w:rPr>
        <w:t>本条是按照现行国家标准《建设工程施工现场供用电安全规范》</w:t>
      </w:r>
      <w:r w:rsidRPr="001665B6">
        <w:rPr>
          <w:rFonts w:ascii="Times New Roman" w:hAnsi="Times New Roman" w:cs="Times New Roman"/>
        </w:rPr>
        <w:t xml:space="preserve">GB 50194 </w:t>
      </w:r>
      <w:r w:rsidRPr="001665B6">
        <w:rPr>
          <w:rFonts w:ascii="Times New Roman" w:hAnsi="Times New Roman" w:cs="Times New Roman"/>
        </w:rPr>
        <w:t>对用电作业人员知识、技能的要求，结合施工现场实际情况的规定。</w:t>
      </w:r>
    </w:p>
    <w:p w:rsidR="001665B6" w:rsidRPr="001665B6" w:rsidRDefault="001665B6" w:rsidP="001665B6">
      <w:pPr>
        <w:rPr>
          <w:rFonts w:ascii="Times New Roman" w:hAnsi="Times New Roman" w:cs="Times New Roman"/>
        </w:r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.8</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.9</w:t>
      </w:r>
      <w:r w:rsidRPr="001665B6">
        <w:rPr>
          <w:rFonts w:ascii="Times New Roman" w:hAnsi="Times New Roman" w:cs="Times New Roman"/>
        </w:rPr>
        <w:t>这</w:t>
      </w:r>
      <w:r w:rsidRPr="001665B6">
        <w:rPr>
          <w:rFonts w:ascii="Times New Roman" w:hAnsi="Times New Roman" w:cs="Times New Roman"/>
        </w:rPr>
        <w:t xml:space="preserve"> 2</w:t>
      </w:r>
      <w:r w:rsidRPr="001665B6">
        <w:rPr>
          <w:rFonts w:ascii="Times New Roman" w:hAnsi="Times New Roman" w:cs="Times New Roman"/>
        </w:rPr>
        <w:t>条是按照现行国家标准《用电安全导则》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T13869</w:t>
      </w:r>
      <w:r w:rsidRPr="001665B6">
        <w:rPr>
          <w:rFonts w:ascii="Times New Roman" w:hAnsi="Times New Roman" w:cs="Times New Roman"/>
        </w:rPr>
        <w:t>，为保障配电箱、开关箱安全可靠的运行，以及保障系统三级配电制和开关箱</w:t>
      </w:r>
      <w:r w:rsidRPr="001665B6">
        <w:rPr>
          <w:rFonts w:ascii="Times New Roman" w:hAnsi="Times New Roman" w:cs="Times New Roman"/>
        </w:rPr>
        <w:t>“</w:t>
      </w:r>
      <w:r w:rsidRPr="001665B6">
        <w:rPr>
          <w:rFonts w:ascii="Times New Roman" w:hAnsi="Times New Roman" w:cs="Times New Roman"/>
        </w:rPr>
        <w:t>一机、一闸、一漏、一箱</w:t>
      </w:r>
      <w:r w:rsidRPr="001665B6">
        <w:rPr>
          <w:rFonts w:ascii="Times New Roman" w:hAnsi="Times New Roman" w:cs="Times New Roman"/>
        </w:rPr>
        <w:t>”</w:t>
      </w:r>
      <w:r w:rsidRPr="001665B6">
        <w:rPr>
          <w:rFonts w:ascii="Times New Roman" w:hAnsi="Times New Roman" w:cs="Times New Roman"/>
        </w:rPr>
        <w:t>制不被破坏而作的规定。</w:t>
      </w:r>
    </w:p>
    <w:p w:rsidR="00E215CA" w:rsidRDefault="001665B6" w:rsidP="001665B6">
      <w:pPr>
        <w:rPr>
          <w:rFonts w:ascii="Times New Roman" w:hAnsi="Times New Roman" w:cs="Times New Roman"/>
        </w:rPr>
        <w:sectPr w:rsidR="00E215CA" w:rsidSect="00AC078F">
          <w:pgSz w:w="11906" w:h="16838"/>
          <w:pgMar w:top="1440" w:right="1800" w:bottom="1440" w:left="1800" w:header="851" w:footer="992" w:gutter="0"/>
          <w:cols w:space="425"/>
          <w:docGrid w:type="lines" w:linePitch="312"/>
        </w:sectPr>
      </w:pP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.10</w:t>
      </w:r>
      <w:r w:rsidRPr="001665B6">
        <w:rPr>
          <w:rFonts w:ascii="Times New Roman" w:hAnsi="Times New Roman" w:cs="Times New Roman"/>
        </w:rPr>
        <w:t>、</w:t>
      </w:r>
      <w:r w:rsidRPr="001665B6">
        <w:rPr>
          <w:rFonts w:ascii="Times New Roman" w:hAnsi="Times New Roman" w:cs="Times New Roman"/>
        </w:rPr>
        <w:t>4.</w:t>
      </w:r>
      <w:r w:rsidR="00E215CA">
        <w:rPr>
          <w:rFonts w:ascii="Times New Roman" w:hAnsi="Times New Roman" w:cs="Times New Roman"/>
        </w:rPr>
        <w:t>3</w:t>
      </w:r>
      <w:r w:rsidRPr="001665B6">
        <w:rPr>
          <w:rFonts w:ascii="Times New Roman" w:hAnsi="Times New Roman" w:cs="Times New Roman"/>
        </w:rPr>
        <w:t>.11</w:t>
      </w:r>
      <w:r w:rsidRPr="001665B6">
        <w:rPr>
          <w:rFonts w:ascii="Times New Roman" w:hAnsi="Times New Roman" w:cs="Times New Roman"/>
        </w:rPr>
        <w:t>这</w:t>
      </w:r>
      <w:r w:rsidRPr="001665B6">
        <w:rPr>
          <w:rFonts w:ascii="Times New Roman" w:hAnsi="Times New Roman" w:cs="Times New Roman"/>
        </w:rPr>
        <w:t>2</w:t>
      </w:r>
      <w:r w:rsidRPr="001665B6">
        <w:rPr>
          <w:rFonts w:ascii="Times New Roman" w:hAnsi="Times New Roman" w:cs="Times New Roman"/>
        </w:rPr>
        <w:t>条是按照现行国家标准《低压配电设计规范》</w:t>
      </w:r>
      <w:r w:rsidRPr="001665B6">
        <w:rPr>
          <w:rFonts w:ascii="Times New Roman" w:hAnsi="Times New Roman" w:cs="Times New Roman"/>
        </w:rPr>
        <w:t>GB 50054</w:t>
      </w:r>
      <w:r w:rsidRPr="001665B6">
        <w:rPr>
          <w:rFonts w:ascii="Times New Roman" w:hAnsi="Times New Roman" w:cs="Times New Roman"/>
        </w:rPr>
        <w:t>、《用电安全导则》</w:t>
      </w:r>
      <w:r w:rsidRPr="001665B6">
        <w:rPr>
          <w:rFonts w:ascii="Times New Roman" w:hAnsi="Times New Roman" w:cs="Times New Roman"/>
        </w:rPr>
        <w:t>GB</w:t>
      </w:r>
      <w:r w:rsidRPr="001665B6">
        <w:rPr>
          <w:rFonts w:ascii="Times New Roman" w:hAnsi="Times New Roman" w:cs="Times New Roman"/>
        </w:rPr>
        <w:t>／</w:t>
      </w:r>
      <w:r w:rsidRPr="001665B6">
        <w:rPr>
          <w:rFonts w:ascii="Times New Roman" w:hAnsi="Times New Roman" w:cs="Times New Roman"/>
        </w:rPr>
        <w:t xml:space="preserve">T13869 </w:t>
      </w:r>
      <w:r w:rsidRPr="001665B6">
        <w:rPr>
          <w:rFonts w:ascii="Times New Roman" w:hAnsi="Times New Roman" w:cs="Times New Roman"/>
        </w:rPr>
        <w:t>和现行行业标准《电力建设安全工作规程》</w:t>
      </w:r>
      <w:r w:rsidRPr="001665B6">
        <w:rPr>
          <w:rFonts w:ascii="Times New Roman" w:hAnsi="Times New Roman" w:cs="Times New Roman"/>
        </w:rPr>
        <w:t>DL 5009.2</w:t>
      </w:r>
      <w:r w:rsidRPr="001665B6">
        <w:rPr>
          <w:rFonts w:ascii="Times New Roman" w:hAnsi="Times New Roman" w:cs="Times New Roman"/>
        </w:rPr>
        <w:t>，为保障配电箱、开关箱正常电器功能配置和保护配电箱、开关箱进、出线及其接头不被破坏的做出规定。</w:t>
      </w:r>
    </w:p>
    <w:p w:rsidR="00E215CA" w:rsidRDefault="00E215CA" w:rsidP="00E215CA">
      <w:pPr>
        <w:jc w:val="center"/>
        <w:rPr>
          <w:rFonts w:ascii="Times New Roman" w:hAnsi="Times New Roman" w:cs="Times New Roman"/>
        </w:rPr>
      </w:pPr>
      <w:r>
        <w:rPr>
          <w:rFonts w:ascii="Times New Roman" w:hAnsi="Times New Roman" w:cs="Times New Roman"/>
        </w:rPr>
        <w:lastRenderedPageBreak/>
        <w:t xml:space="preserve">5 </w:t>
      </w:r>
      <w:r>
        <w:rPr>
          <w:rFonts w:ascii="Times New Roman" w:hAnsi="Times New Roman" w:cs="Times New Roman" w:hint="eastAsia"/>
        </w:rPr>
        <w:t>配电室及自备电源</w:t>
      </w:r>
    </w:p>
    <w:p w:rsidR="00E215CA" w:rsidRDefault="00E215CA" w:rsidP="00E215CA">
      <w:pPr>
        <w:jc w:val="center"/>
        <w:rPr>
          <w:rFonts w:ascii="Times New Roman" w:hAnsi="Times New Roman" w:cs="Times New Roman"/>
        </w:rPr>
      </w:pPr>
      <w:r>
        <w:rPr>
          <w:rFonts w:ascii="Times New Roman" w:hAnsi="Times New Roman" w:cs="Times New Roman"/>
        </w:rPr>
        <w:t xml:space="preserve">5.1 </w:t>
      </w:r>
      <w:r>
        <w:rPr>
          <w:rFonts w:ascii="Times New Roman" w:hAnsi="Times New Roman" w:cs="Times New Roman" w:hint="eastAsia"/>
        </w:rPr>
        <w:t>配电室</w:t>
      </w:r>
    </w:p>
    <w:p w:rsidR="00E215CA" w:rsidRPr="007A3DE9"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.1.1</w:t>
      </w:r>
      <w:r w:rsidRPr="007A3DE9">
        <w:rPr>
          <w:rFonts w:ascii="Times New Roman" w:hAnsi="Times New Roman" w:cs="Times New Roman"/>
        </w:rPr>
        <w:t>本条符合现行国家标准《低压配电设计规范》</w:t>
      </w:r>
      <w:r w:rsidRPr="007A3DE9">
        <w:rPr>
          <w:rFonts w:ascii="Times New Roman" w:hAnsi="Times New Roman" w:cs="Times New Roman"/>
        </w:rPr>
        <w:t xml:space="preserve">GB 50054 </w:t>
      </w:r>
      <w:r w:rsidRPr="007A3DE9">
        <w:rPr>
          <w:rFonts w:ascii="Times New Roman" w:hAnsi="Times New Roman" w:cs="Times New Roman"/>
        </w:rPr>
        <w:t>的规定。</w:t>
      </w:r>
    </w:p>
    <w:p w:rsidR="00E215CA" w:rsidRPr="007A3DE9"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.1.2</w:t>
      </w:r>
      <w:r w:rsidRPr="007A3DE9">
        <w:rPr>
          <w:rFonts w:ascii="Times New Roman" w:hAnsi="Times New Roman" w:cs="Times New Roman"/>
        </w:rPr>
        <w:t>本条符合现行国家标准《</w:t>
      </w:r>
      <w:r w:rsidRPr="007A3DE9">
        <w:rPr>
          <w:rFonts w:ascii="Times New Roman" w:hAnsi="Times New Roman" w:cs="Times New Roman"/>
        </w:rPr>
        <w:t xml:space="preserve">10kV </w:t>
      </w:r>
      <w:r w:rsidRPr="007A3DE9">
        <w:rPr>
          <w:rFonts w:ascii="Times New Roman" w:hAnsi="Times New Roman" w:cs="Times New Roman"/>
        </w:rPr>
        <w:t>及以下变电所设计规范》</w:t>
      </w:r>
      <w:r w:rsidRPr="007A3DE9">
        <w:rPr>
          <w:rFonts w:ascii="Times New Roman" w:hAnsi="Times New Roman" w:cs="Times New Roman"/>
        </w:rPr>
        <w:t xml:space="preserve">GB 50053 </w:t>
      </w:r>
      <w:r w:rsidRPr="007A3DE9">
        <w:rPr>
          <w:rFonts w:ascii="Times New Roman" w:hAnsi="Times New Roman" w:cs="Times New Roman"/>
        </w:rPr>
        <w:t>的规定。</w:t>
      </w:r>
    </w:p>
    <w:p w:rsidR="00E215CA" w:rsidRPr="007A3DE9"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.1.3</w:t>
      </w:r>
      <w:r w:rsidRPr="007A3DE9">
        <w:rPr>
          <w:rFonts w:ascii="Times New Roman" w:hAnsi="Times New Roman" w:cs="Times New Roman"/>
        </w:rPr>
        <w:t>本条符合现行国家标准《</w:t>
      </w:r>
      <w:r w:rsidRPr="007A3DE9">
        <w:rPr>
          <w:rFonts w:ascii="Times New Roman" w:hAnsi="Times New Roman" w:cs="Times New Roman"/>
        </w:rPr>
        <w:t xml:space="preserve">10kV </w:t>
      </w:r>
      <w:r w:rsidRPr="007A3DE9">
        <w:rPr>
          <w:rFonts w:ascii="Times New Roman" w:hAnsi="Times New Roman" w:cs="Times New Roman"/>
        </w:rPr>
        <w:t>及以下变电所设计规范》</w:t>
      </w:r>
      <w:r w:rsidRPr="007A3DE9">
        <w:rPr>
          <w:rFonts w:ascii="Times New Roman" w:hAnsi="Times New Roman" w:cs="Times New Roman"/>
        </w:rPr>
        <w:t xml:space="preserve">GB 50053 </w:t>
      </w:r>
      <w:r w:rsidRPr="007A3DE9">
        <w:rPr>
          <w:rFonts w:ascii="Times New Roman" w:hAnsi="Times New Roman" w:cs="Times New Roman"/>
        </w:rPr>
        <w:t>对配电室建筑的要求。</w:t>
      </w:r>
    </w:p>
    <w:p w:rsidR="00E215CA" w:rsidRPr="007A3DE9"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.1.4</w:t>
      </w:r>
      <w:r w:rsidRPr="007A3DE9">
        <w:rPr>
          <w:rFonts w:ascii="Times New Roman" w:hAnsi="Times New Roman" w:cs="Times New Roman"/>
        </w:rPr>
        <w:t>本条符合现行国家标准《</w:t>
      </w:r>
      <w:r w:rsidRPr="007A3DE9">
        <w:rPr>
          <w:rFonts w:ascii="Times New Roman" w:hAnsi="Times New Roman" w:cs="Times New Roman"/>
        </w:rPr>
        <w:t xml:space="preserve">10kV </w:t>
      </w:r>
      <w:r w:rsidRPr="007A3DE9">
        <w:rPr>
          <w:rFonts w:ascii="Times New Roman" w:hAnsi="Times New Roman" w:cs="Times New Roman"/>
        </w:rPr>
        <w:t>及以下变电所设计规范》</w:t>
      </w:r>
      <w:r w:rsidRPr="007A3DE9">
        <w:rPr>
          <w:rFonts w:ascii="Times New Roman" w:hAnsi="Times New Roman" w:cs="Times New Roman"/>
        </w:rPr>
        <w:t xml:space="preserve">GB 50053 </w:t>
      </w:r>
      <w:r w:rsidRPr="007A3DE9">
        <w:rPr>
          <w:rFonts w:ascii="Times New Roman" w:hAnsi="Times New Roman" w:cs="Times New Roman"/>
        </w:rPr>
        <w:t>和《低压配电设计规范》</w:t>
      </w:r>
      <w:r w:rsidRPr="007A3DE9">
        <w:rPr>
          <w:rFonts w:ascii="Times New Roman" w:hAnsi="Times New Roman" w:cs="Times New Roman"/>
        </w:rPr>
        <w:t xml:space="preserve">GB 50054 </w:t>
      </w:r>
      <w:r w:rsidRPr="007A3DE9">
        <w:rPr>
          <w:rFonts w:ascii="Times New Roman" w:hAnsi="Times New Roman" w:cs="Times New Roman"/>
        </w:rPr>
        <w:t>的规定。</w:t>
      </w:r>
    </w:p>
    <w:p w:rsidR="00E215CA" w:rsidRPr="007A3DE9"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.1.5</w:t>
      </w:r>
      <w:r w:rsidRPr="007A3DE9">
        <w:rPr>
          <w:rFonts w:ascii="Times New Roman" w:hAnsi="Times New Roman" w:cs="Times New Roman"/>
        </w:rPr>
        <w:t>本条是按照现行国家标准《电力装置的电测量仪表装置设计规范》</w:t>
      </w:r>
      <w:r w:rsidRPr="007A3DE9">
        <w:rPr>
          <w:rFonts w:ascii="Times New Roman" w:hAnsi="Times New Roman" w:cs="Times New Roman"/>
        </w:rPr>
        <w:t>GB</w:t>
      </w:r>
      <w:r w:rsidRPr="00B71F37">
        <w:rPr>
          <w:rFonts w:ascii="Times New Roman" w:hAnsi="Times New Roman" w:cs="Times New Roman"/>
        </w:rPr>
        <w:t>/T500</w:t>
      </w:r>
      <w:r w:rsidRPr="007A3DE9">
        <w:rPr>
          <w:rFonts w:ascii="Times New Roman" w:hAnsi="Times New Roman" w:cs="Times New Roman"/>
        </w:rPr>
        <w:t xml:space="preserve">63 </w:t>
      </w:r>
      <w:r w:rsidRPr="007A3DE9">
        <w:rPr>
          <w:rFonts w:ascii="Times New Roman" w:hAnsi="Times New Roman" w:cs="Times New Roman"/>
        </w:rPr>
        <w:t>的规定。</w:t>
      </w:r>
    </w:p>
    <w:p w:rsidR="00E215CA"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.1.6</w:t>
      </w:r>
      <w:r w:rsidRPr="007A3DE9">
        <w:rPr>
          <w:rFonts w:ascii="Times New Roman" w:hAnsi="Times New Roman" w:cs="Times New Roman"/>
        </w:rPr>
        <w:t>本条是按照现行国家标准《低压配电设计规范》</w:t>
      </w:r>
      <w:r w:rsidRPr="007A3DE9">
        <w:rPr>
          <w:rFonts w:ascii="Times New Roman" w:hAnsi="Times New Roman" w:cs="Times New Roman"/>
        </w:rPr>
        <w:t>GB 50054</w:t>
      </w:r>
      <w:r w:rsidRPr="007A3DE9">
        <w:rPr>
          <w:rFonts w:ascii="Times New Roman" w:hAnsi="Times New Roman" w:cs="Times New Roman"/>
        </w:rPr>
        <w:t>，结合施工现场对电源线路实施可靠控制和保护，以及设置</w:t>
      </w:r>
      <w:r w:rsidR="00E5017E">
        <w:rPr>
          <w:rFonts w:ascii="Times New Roman" w:hAnsi="Times New Roman" w:cs="Times New Roman" w:hint="eastAsia"/>
        </w:rPr>
        <w:t>剩余电流</w:t>
      </w:r>
      <w:r w:rsidRPr="007A3DE9">
        <w:rPr>
          <w:rFonts w:ascii="Times New Roman" w:hAnsi="Times New Roman" w:cs="Times New Roman"/>
        </w:rPr>
        <w:t>保护系统之规定。</w:t>
      </w:r>
      <w:r w:rsidRPr="00B71F37">
        <w:rPr>
          <w:rFonts w:ascii="Times New Roman" w:hAnsi="Times New Roman" w:cs="Times New Roman"/>
        </w:rPr>
        <w:t>本条强制性条文由于长期以来施工现场能遵照执行，故调整为一般性条文；</w:t>
      </w:r>
      <w:r w:rsidR="00FF5A20" w:rsidRPr="00B71F37">
        <w:rPr>
          <w:rFonts w:ascii="Times New Roman" w:hAnsi="Times New Roman" w:cs="Times New Roman" w:hint="eastAsia"/>
        </w:rPr>
        <w:t>剩余电流</w:t>
      </w:r>
      <w:r w:rsidRPr="00B71F37">
        <w:rPr>
          <w:rFonts w:ascii="Times New Roman" w:hAnsi="Times New Roman" w:cs="Times New Roman"/>
        </w:rPr>
        <w:t>保护器术语调整为现行国家标准的术语剩余电流动作保护器。</w:t>
      </w:r>
    </w:p>
    <w:p w:rsidR="00E215CA" w:rsidRDefault="00E215CA" w:rsidP="00E215CA">
      <w:pPr>
        <w:rPr>
          <w:rFonts w:ascii="Times New Roman" w:hAnsi="Times New Roman" w:cs="Times New Roman"/>
        </w:rPr>
      </w:pPr>
      <w:r>
        <w:rPr>
          <w:rFonts w:ascii="Times New Roman" w:hAnsi="Times New Roman" w:cs="Times New Roman"/>
        </w:rPr>
        <w:t>5</w:t>
      </w:r>
      <w:r w:rsidRPr="007A3DE9">
        <w:rPr>
          <w:rFonts w:ascii="Times New Roman" w:hAnsi="Times New Roman" w:cs="Times New Roman"/>
        </w:rPr>
        <w:t xml:space="preserve">.1.7 </w:t>
      </w:r>
      <w:r w:rsidRPr="007A3DE9">
        <w:rPr>
          <w:rFonts w:ascii="Times New Roman" w:hAnsi="Times New Roman" w:cs="Times New Roman"/>
        </w:rPr>
        <w:t>～</w:t>
      </w:r>
      <w:r>
        <w:rPr>
          <w:rFonts w:ascii="Times New Roman" w:hAnsi="Times New Roman" w:cs="Times New Roman"/>
        </w:rPr>
        <w:t>5</w:t>
      </w:r>
      <w:r w:rsidRPr="007A3DE9">
        <w:rPr>
          <w:rFonts w:ascii="Times New Roman" w:hAnsi="Times New Roman" w:cs="Times New Roman"/>
        </w:rPr>
        <w:t>.1.9</w:t>
      </w:r>
      <w:r w:rsidRPr="007A3DE9">
        <w:rPr>
          <w:rFonts w:ascii="Times New Roman" w:hAnsi="Times New Roman" w:cs="Times New Roman"/>
        </w:rPr>
        <w:t>这</w:t>
      </w:r>
      <w:r w:rsidRPr="007A3DE9">
        <w:rPr>
          <w:rFonts w:ascii="Times New Roman" w:hAnsi="Times New Roman" w:cs="Times New Roman"/>
        </w:rPr>
        <w:t xml:space="preserve"> 3</w:t>
      </w:r>
      <w:r w:rsidRPr="007A3DE9">
        <w:rPr>
          <w:rFonts w:ascii="Times New Roman" w:hAnsi="Times New Roman" w:cs="Times New Roman"/>
        </w:rPr>
        <w:t>条是为保障施工现场用电工程使用、停电维修，以及停、送电操作过程安全、可靠而作的技术性管理规定。</w:t>
      </w:r>
      <w:r w:rsidR="0080032B">
        <w:rPr>
          <w:rFonts w:ascii="Times New Roman" w:hAnsi="Times New Roman" w:cs="Times New Roman" w:hint="eastAsia"/>
        </w:rPr>
        <w:t>5</w:t>
      </w:r>
      <w:r w:rsidRPr="00B71F37">
        <w:rPr>
          <w:rFonts w:ascii="Times New Roman" w:hAnsi="Times New Roman" w:cs="Times New Roman"/>
        </w:rPr>
        <w:t>.1.8</w:t>
      </w:r>
      <w:r w:rsidRPr="00B71F37">
        <w:rPr>
          <w:rFonts w:ascii="Times New Roman" w:hAnsi="Times New Roman" w:cs="Times New Roman"/>
        </w:rPr>
        <w:t>条强制性条文由于长期以来施工现场能遵照执行，故调整为一般性条文。</w:t>
      </w:r>
    </w:p>
    <w:p w:rsidR="00E215CA" w:rsidRDefault="00E215CA" w:rsidP="00E215CA">
      <w:pPr>
        <w:jc w:val="center"/>
        <w:rPr>
          <w:rFonts w:ascii="Times New Roman" w:hAnsi="Times New Roman" w:cs="Times New Roman"/>
        </w:rPr>
      </w:pPr>
      <w:r>
        <w:rPr>
          <w:rFonts w:ascii="Times New Roman" w:hAnsi="Times New Roman" w:cs="Times New Roman"/>
        </w:rPr>
        <w:t xml:space="preserve">5.2 </w:t>
      </w:r>
      <w:r>
        <w:rPr>
          <w:rFonts w:ascii="Times New Roman" w:hAnsi="Times New Roman" w:cs="Times New Roman" w:hint="eastAsia"/>
        </w:rPr>
        <w:t>2</w:t>
      </w:r>
      <w:r>
        <w:rPr>
          <w:rFonts w:ascii="Times New Roman" w:hAnsi="Times New Roman" w:cs="Times New Roman"/>
        </w:rPr>
        <w:t>30V/400V</w:t>
      </w:r>
      <w:r>
        <w:rPr>
          <w:rFonts w:ascii="Times New Roman" w:hAnsi="Times New Roman" w:cs="Times New Roman" w:hint="eastAsia"/>
        </w:rPr>
        <w:t>自备发电机组</w:t>
      </w:r>
    </w:p>
    <w:p w:rsidR="00E215CA" w:rsidRPr="001665B6" w:rsidRDefault="00E215CA" w:rsidP="00E215CA">
      <w:pPr>
        <w:rPr>
          <w:rFonts w:ascii="Times New Roman" w:hAnsi="Times New Roman" w:cs="Times New Roman"/>
        </w:rPr>
      </w:pPr>
      <w:r>
        <w:rPr>
          <w:rFonts w:ascii="Times New Roman" w:hAnsi="Times New Roman" w:cs="Times New Roman"/>
        </w:rPr>
        <w:t>5</w:t>
      </w:r>
      <w:r w:rsidRPr="001665B6">
        <w:rPr>
          <w:rFonts w:ascii="Times New Roman" w:hAnsi="Times New Roman" w:cs="Times New Roman"/>
        </w:rPr>
        <w:t xml:space="preserve">.2.1 </w:t>
      </w:r>
      <w:r w:rsidRPr="001665B6">
        <w:rPr>
          <w:rFonts w:ascii="Times New Roman" w:hAnsi="Times New Roman" w:cs="Times New Roman"/>
        </w:rPr>
        <w:t>～</w:t>
      </w:r>
      <w:r>
        <w:rPr>
          <w:rFonts w:ascii="Times New Roman" w:hAnsi="Times New Roman" w:cs="Times New Roman"/>
        </w:rPr>
        <w:t>5</w:t>
      </w:r>
      <w:r w:rsidRPr="001665B6">
        <w:rPr>
          <w:rFonts w:ascii="Times New Roman" w:hAnsi="Times New Roman" w:cs="Times New Roman"/>
        </w:rPr>
        <w:t>.2.3</w:t>
      </w:r>
      <w:r w:rsidRPr="001665B6">
        <w:rPr>
          <w:rFonts w:ascii="Times New Roman" w:hAnsi="Times New Roman" w:cs="Times New Roman"/>
        </w:rPr>
        <w:t>这</w:t>
      </w:r>
      <w:r w:rsidRPr="001665B6">
        <w:rPr>
          <w:rFonts w:ascii="Times New Roman" w:hAnsi="Times New Roman" w:cs="Times New Roman"/>
        </w:rPr>
        <w:t xml:space="preserve"> 3</w:t>
      </w:r>
      <w:r w:rsidRPr="001665B6">
        <w:rPr>
          <w:rFonts w:ascii="Times New Roman" w:hAnsi="Times New Roman" w:cs="Times New Roman"/>
        </w:rPr>
        <w:t>条符合现行行业标准《民用建筑电气设计规范》</w:t>
      </w:r>
      <w:r w:rsidRPr="001665B6">
        <w:rPr>
          <w:rFonts w:ascii="Times New Roman" w:hAnsi="Times New Roman" w:cs="Times New Roman"/>
        </w:rPr>
        <w:t>JGJ16</w:t>
      </w:r>
      <w:r w:rsidRPr="001665B6">
        <w:rPr>
          <w:rFonts w:ascii="Times New Roman" w:hAnsi="Times New Roman" w:cs="Times New Roman"/>
        </w:rPr>
        <w:t>的规定。</w:t>
      </w:r>
    </w:p>
    <w:p w:rsidR="00E215CA" w:rsidRPr="001665B6" w:rsidRDefault="00E215CA" w:rsidP="00E215CA">
      <w:pPr>
        <w:rPr>
          <w:rFonts w:ascii="Times New Roman" w:hAnsi="Times New Roman" w:cs="Times New Roman"/>
        </w:rPr>
      </w:pPr>
      <w:r>
        <w:rPr>
          <w:rFonts w:ascii="Times New Roman" w:hAnsi="Times New Roman" w:cs="Times New Roman"/>
        </w:rPr>
        <w:lastRenderedPageBreak/>
        <w:t>5</w:t>
      </w:r>
      <w:r w:rsidRPr="001665B6">
        <w:rPr>
          <w:rFonts w:ascii="Times New Roman" w:hAnsi="Times New Roman" w:cs="Times New Roman"/>
        </w:rPr>
        <w:t>.2.4</w:t>
      </w:r>
      <w:r w:rsidRPr="001665B6">
        <w:rPr>
          <w:rFonts w:ascii="Times New Roman" w:hAnsi="Times New Roman" w:cs="Times New Roman"/>
        </w:rPr>
        <w:t>本条规定与第</w:t>
      </w:r>
      <w:r w:rsidR="0080032B">
        <w:rPr>
          <w:rFonts w:ascii="Times New Roman" w:hAnsi="Times New Roman" w:cs="Times New Roman" w:hint="eastAsia"/>
        </w:rPr>
        <w:t>3.2</w:t>
      </w:r>
      <w:r w:rsidRPr="00F22B50">
        <w:rPr>
          <w:rFonts w:ascii="Times New Roman" w:hAnsi="Times New Roman" w:cs="Times New Roman"/>
        </w:rPr>
        <w:t>.1</w:t>
      </w:r>
      <w:r w:rsidRPr="001665B6">
        <w:rPr>
          <w:rFonts w:ascii="Times New Roman" w:hAnsi="Times New Roman" w:cs="Times New Roman"/>
        </w:rPr>
        <w:t>条相适应。</w:t>
      </w:r>
    </w:p>
    <w:p w:rsidR="00E215CA" w:rsidRPr="001665B6" w:rsidRDefault="00E215CA" w:rsidP="00E215CA">
      <w:pPr>
        <w:rPr>
          <w:rFonts w:ascii="Times New Roman" w:hAnsi="Times New Roman" w:cs="Times New Roman"/>
        </w:rPr>
      </w:pPr>
      <w:r>
        <w:rPr>
          <w:rFonts w:ascii="Times New Roman" w:hAnsi="Times New Roman" w:cs="Times New Roman"/>
        </w:rPr>
        <w:t>5</w:t>
      </w:r>
      <w:r w:rsidRPr="001665B6">
        <w:rPr>
          <w:rFonts w:ascii="Times New Roman" w:hAnsi="Times New Roman" w:cs="Times New Roman"/>
        </w:rPr>
        <w:t>.2.5</w:t>
      </w:r>
      <w:r w:rsidRPr="001665B6">
        <w:rPr>
          <w:rFonts w:ascii="Times New Roman" w:hAnsi="Times New Roman" w:cs="Times New Roman"/>
        </w:rPr>
        <w:t>本条符合现行国家标准《电力装置的电测量仪表装置设计规范》</w:t>
      </w:r>
      <w:r w:rsidRPr="00B71F37">
        <w:rPr>
          <w:rFonts w:ascii="Times New Roman" w:hAnsi="Times New Roman" w:cs="Times New Roman"/>
        </w:rPr>
        <w:t>GB/T50063</w:t>
      </w:r>
      <w:r w:rsidRPr="001665B6">
        <w:rPr>
          <w:rFonts w:ascii="Times New Roman" w:hAnsi="Times New Roman" w:cs="Times New Roman"/>
        </w:rPr>
        <w:t>的规定。</w:t>
      </w:r>
    </w:p>
    <w:p w:rsidR="00E215CA" w:rsidRPr="001665B6" w:rsidRDefault="00E215CA" w:rsidP="00E215CA">
      <w:pPr>
        <w:rPr>
          <w:rFonts w:ascii="Times New Roman" w:hAnsi="Times New Roman" w:cs="Times New Roman"/>
        </w:rPr>
      </w:pPr>
      <w:r>
        <w:rPr>
          <w:rFonts w:ascii="Times New Roman" w:hAnsi="Times New Roman" w:cs="Times New Roman"/>
        </w:rPr>
        <w:t>5</w:t>
      </w:r>
      <w:r w:rsidRPr="001665B6">
        <w:rPr>
          <w:rFonts w:ascii="Times New Roman" w:hAnsi="Times New Roman" w:cs="Times New Roman"/>
        </w:rPr>
        <w:t>.2.6</w:t>
      </w:r>
      <w:r w:rsidRPr="001665B6">
        <w:rPr>
          <w:rFonts w:ascii="Times New Roman" w:hAnsi="Times New Roman" w:cs="Times New Roman"/>
        </w:rPr>
        <w:t>本条符合现行行业标准《民用建筑电气设计规范》</w:t>
      </w:r>
      <w:r w:rsidRPr="00B71F37">
        <w:rPr>
          <w:rFonts w:ascii="Times New Roman" w:hAnsi="Times New Roman" w:cs="Times New Roman"/>
        </w:rPr>
        <w:t>JGJ16</w:t>
      </w:r>
      <w:r w:rsidRPr="001665B6">
        <w:rPr>
          <w:rFonts w:ascii="Times New Roman" w:hAnsi="Times New Roman" w:cs="Times New Roman"/>
        </w:rPr>
        <w:t>的一般要求，补充强调适应施工用电工程电源隔离和短路、过载、</w:t>
      </w:r>
      <w:r w:rsidR="00FF5A20">
        <w:rPr>
          <w:rFonts w:ascii="Times New Roman" w:hAnsi="Times New Roman" w:cs="Times New Roman" w:hint="eastAsia"/>
        </w:rPr>
        <w:t>剩余电流</w:t>
      </w:r>
      <w:r w:rsidRPr="001665B6">
        <w:rPr>
          <w:rFonts w:ascii="Times New Roman" w:hAnsi="Times New Roman" w:cs="Times New Roman"/>
        </w:rPr>
        <w:t>保护的需要。</w:t>
      </w:r>
    </w:p>
    <w:p w:rsidR="00E215CA" w:rsidRDefault="00E215CA" w:rsidP="00E215CA">
      <w:pPr>
        <w:rPr>
          <w:rFonts w:ascii="Times New Roman" w:hAnsi="Times New Roman" w:cs="Times New Roman"/>
        </w:rPr>
      </w:pPr>
      <w:r>
        <w:rPr>
          <w:rFonts w:ascii="Times New Roman" w:hAnsi="Times New Roman" w:cs="Times New Roman"/>
        </w:rPr>
        <w:t>5</w:t>
      </w:r>
      <w:r w:rsidRPr="001665B6">
        <w:rPr>
          <w:rFonts w:ascii="Times New Roman" w:hAnsi="Times New Roman" w:cs="Times New Roman"/>
        </w:rPr>
        <w:t>.2.7</w:t>
      </w:r>
      <w:r w:rsidRPr="001665B6">
        <w:rPr>
          <w:rFonts w:ascii="Times New Roman" w:hAnsi="Times New Roman" w:cs="Times New Roman"/>
        </w:rPr>
        <w:t>本条符合现行国家标准《建设工程施工现场供用电安全规范》</w:t>
      </w:r>
      <w:r w:rsidRPr="001665B6">
        <w:rPr>
          <w:rFonts w:ascii="Times New Roman" w:hAnsi="Times New Roman" w:cs="Times New Roman"/>
        </w:rPr>
        <w:t>GB 50194</w:t>
      </w:r>
      <w:r w:rsidRPr="001665B6">
        <w:rPr>
          <w:rFonts w:ascii="Times New Roman" w:hAnsi="Times New Roman" w:cs="Times New Roman"/>
        </w:rPr>
        <w:t>关于并列发电机设置同期装置和发电机并列运行条件的要求。</w:t>
      </w:r>
    </w:p>
    <w:p w:rsidR="00E215CA" w:rsidRPr="00E215CA" w:rsidRDefault="00E215CA" w:rsidP="00E215CA">
      <w:pPr>
        <w:rPr>
          <w:rFonts w:ascii="Times New Roman" w:hAnsi="Times New Roman" w:cs="Times New Roman"/>
        </w:rPr>
        <w:sectPr w:rsidR="00E215CA" w:rsidRPr="00E215CA" w:rsidSect="00AC078F">
          <w:pgSz w:w="11906" w:h="16838"/>
          <w:pgMar w:top="1440" w:right="1800" w:bottom="1440" w:left="1800" w:header="851" w:footer="992" w:gutter="0"/>
          <w:cols w:space="425"/>
          <w:docGrid w:type="lines" w:linePitch="312"/>
        </w:sectPr>
      </w:pPr>
    </w:p>
    <w:p w:rsidR="001665B6" w:rsidRDefault="00E215CA" w:rsidP="001665B6">
      <w:pPr>
        <w:jc w:val="center"/>
        <w:rPr>
          <w:rFonts w:ascii="Times New Roman" w:hAnsi="Times New Roman" w:cs="Times New Roman"/>
        </w:rPr>
      </w:pPr>
      <w:r>
        <w:rPr>
          <w:rFonts w:ascii="Times New Roman" w:hAnsi="Times New Roman" w:cs="Times New Roman"/>
        </w:rPr>
        <w:lastRenderedPageBreak/>
        <w:t xml:space="preserve">6 </w:t>
      </w:r>
      <w:r w:rsidR="001665B6">
        <w:rPr>
          <w:rFonts w:ascii="Times New Roman" w:hAnsi="Times New Roman" w:cs="Times New Roman" w:hint="eastAsia"/>
        </w:rPr>
        <w:t>配电线路</w:t>
      </w:r>
    </w:p>
    <w:p w:rsidR="001665B6" w:rsidRDefault="00E215CA" w:rsidP="001665B6">
      <w:pPr>
        <w:jc w:val="center"/>
        <w:rPr>
          <w:rFonts w:ascii="Times New Roman" w:hAnsi="Times New Roman" w:cs="Times New Roman"/>
        </w:rPr>
      </w:pPr>
      <w:r>
        <w:rPr>
          <w:rFonts w:ascii="Times New Roman" w:hAnsi="Times New Roman" w:cs="Times New Roman"/>
        </w:rPr>
        <w:t>6</w:t>
      </w:r>
      <w:r w:rsidR="001665B6">
        <w:rPr>
          <w:rFonts w:ascii="Times New Roman" w:hAnsi="Times New Roman" w:cs="Times New Roman"/>
        </w:rPr>
        <w:t xml:space="preserve">.1 </w:t>
      </w:r>
      <w:r w:rsidR="001665B6">
        <w:rPr>
          <w:rFonts w:ascii="Times New Roman" w:hAnsi="Times New Roman" w:cs="Times New Roman" w:hint="eastAsia"/>
        </w:rPr>
        <w:t>架空线路</w:t>
      </w:r>
    </w:p>
    <w:p w:rsidR="001665B6" w:rsidRDefault="00E215CA" w:rsidP="001665B6">
      <w:pPr>
        <w:rPr>
          <w:rFonts w:ascii="Times New Roman" w:hAnsi="Times New Roman" w:cs="Times New Roman"/>
        </w:rPr>
      </w:pPr>
      <w:r>
        <w:rPr>
          <w:rFonts w:ascii="Times New Roman" w:hAnsi="Times New Roman" w:cs="Times New Roman"/>
        </w:rPr>
        <w:t>6</w:t>
      </w:r>
      <w:r w:rsidR="001665B6">
        <w:rPr>
          <w:rFonts w:ascii="Times New Roman" w:hAnsi="Times New Roman" w:cs="Times New Roman"/>
        </w:rPr>
        <w:t xml:space="preserve">.1.1 </w:t>
      </w:r>
      <w:r w:rsidR="001665B6" w:rsidRPr="00B71F37">
        <w:rPr>
          <w:rFonts w:ascii="Times New Roman" w:hAnsi="Times New Roman" w:cs="Times New Roman" w:hint="eastAsia"/>
        </w:rPr>
        <w:t>本条依据现行国家标准《电气装置安装工程</w:t>
      </w:r>
      <w:r w:rsidR="001665B6" w:rsidRPr="00B71F37">
        <w:rPr>
          <w:rFonts w:ascii="Times New Roman" w:hAnsi="Times New Roman" w:cs="Times New Roman"/>
        </w:rPr>
        <w:t>66kV</w:t>
      </w:r>
      <w:r w:rsidR="001665B6" w:rsidRPr="00B71F37">
        <w:rPr>
          <w:rFonts w:ascii="Times New Roman" w:hAnsi="Times New Roman" w:cs="Times New Roman"/>
        </w:rPr>
        <w:t>及以下架空电力线路施工及验收规范》</w:t>
      </w:r>
      <w:r w:rsidR="001665B6" w:rsidRPr="00B71F37">
        <w:rPr>
          <w:rFonts w:ascii="Times New Roman" w:hAnsi="Times New Roman" w:cs="Times New Roman"/>
        </w:rPr>
        <w:t>GB50173-2014</w:t>
      </w:r>
      <w:r w:rsidR="001665B6" w:rsidRPr="00B71F37">
        <w:rPr>
          <w:rFonts w:ascii="Times New Roman" w:hAnsi="Times New Roman" w:cs="Times New Roman"/>
        </w:rPr>
        <w:t>：</w:t>
      </w:r>
      <w:r w:rsidR="001665B6" w:rsidRPr="00B71F37">
        <w:rPr>
          <w:rFonts w:ascii="Times New Roman" w:hAnsi="Times New Roman" w:cs="Times New Roman"/>
        </w:rPr>
        <w:t xml:space="preserve"> 3.4.5 </w:t>
      </w:r>
      <w:r w:rsidR="001665B6" w:rsidRPr="00B71F37">
        <w:rPr>
          <w:rFonts w:ascii="Times New Roman" w:hAnsi="Times New Roman" w:cs="Times New Roman"/>
        </w:rPr>
        <w:t>架空绝缘线表面应平整光滑、色泽均匀、无爆皮、无气泡；端部应密封，并应无导体腐蚀、进水现象；绝缘层表面应有厂名、生产日期、型号、计米等清晰的</w:t>
      </w:r>
      <w:r w:rsidR="00B12F67" w:rsidRPr="00B71F37">
        <w:rPr>
          <w:rFonts w:ascii="Times New Roman" w:hAnsi="Times New Roman" w:cs="Times New Roman" w:hint="eastAsia"/>
        </w:rPr>
        <w:t>标识</w:t>
      </w:r>
      <w:r w:rsidR="001665B6" w:rsidRPr="00B71F37">
        <w:rPr>
          <w:rFonts w:ascii="Times New Roman" w:hAnsi="Times New Roman" w:cs="Times New Roman"/>
        </w:rPr>
        <w:t>。结合施工现场临时用电的情况，故强调架空线路必须采用绝缘导线或电缆。</w:t>
      </w:r>
    </w:p>
    <w:p w:rsidR="001665B6" w:rsidRDefault="00E215CA" w:rsidP="001665B6">
      <w:pPr>
        <w:rPr>
          <w:rFonts w:ascii="Times New Roman" w:hAnsi="Times New Roman" w:cs="Times New Roman"/>
        </w:rPr>
      </w:pPr>
      <w:r>
        <w:rPr>
          <w:rFonts w:ascii="Times New Roman" w:hAnsi="Times New Roman" w:cs="Times New Roman"/>
        </w:rPr>
        <w:t>6</w:t>
      </w:r>
      <w:r w:rsidR="001665B6">
        <w:rPr>
          <w:rFonts w:ascii="Times New Roman" w:hAnsi="Times New Roman" w:cs="Times New Roman"/>
        </w:rPr>
        <w:t xml:space="preserve">.1.2 </w:t>
      </w:r>
      <w:r w:rsidR="001665B6" w:rsidRPr="00B71F37">
        <w:rPr>
          <w:rFonts w:ascii="Times New Roman" w:hAnsi="Times New Roman" w:cs="Times New Roman" w:hint="eastAsia"/>
        </w:rPr>
        <w:t>本条结合施工现场临时用电的情况，强调架空线路应选用专用电杆，主要是基于保证配电线路用电安全考虑</w:t>
      </w:r>
      <w:r w:rsidR="003909E9" w:rsidRPr="00B71F37">
        <w:rPr>
          <w:rFonts w:ascii="Times New Roman" w:hAnsi="Times New Roman" w:cs="Times New Roman" w:hint="eastAsia"/>
        </w:rPr>
        <w:t>。</w:t>
      </w:r>
    </w:p>
    <w:p w:rsidR="003909E9" w:rsidRPr="00B71F37" w:rsidRDefault="00E215CA" w:rsidP="001665B6">
      <w:pPr>
        <w:rPr>
          <w:rFonts w:ascii="Times New Roman" w:hAnsi="Times New Roman" w:cs="Times New Roman"/>
        </w:rPr>
      </w:pPr>
      <w:r>
        <w:rPr>
          <w:rFonts w:ascii="Times New Roman" w:hAnsi="Times New Roman" w:cs="Times New Roman"/>
        </w:rPr>
        <w:t>6</w:t>
      </w:r>
      <w:r w:rsidR="003909E9">
        <w:rPr>
          <w:rFonts w:ascii="Times New Roman" w:hAnsi="Times New Roman" w:cs="Times New Roman"/>
        </w:rPr>
        <w:t xml:space="preserve">.1.3 </w:t>
      </w:r>
      <w:r w:rsidR="003909E9" w:rsidRPr="003909E9">
        <w:rPr>
          <w:rFonts w:ascii="Times New Roman" w:hAnsi="Times New Roman" w:cs="Times New Roman" w:hint="eastAsia"/>
        </w:rPr>
        <w:t>本条依据现行国家标准《低压配电设计规范》</w:t>
      </w:r>
      <w:r w:rsidR="003909E9" w:rsidRPr="003909E9">
        <w:rPr>
          <w:rFonts w:ascii="Times New Roman" w:hAnsi="Times New Roman" w:cs="Times New Roman"/>
        </w:rPr>
        <w:t>GB50054-</w:t>
      </w:r>
      <w:r w:rsidR="003909E9" w:rsidRPr="00B71F37">
        <w:rPr>
          <w:rFonts w:ascii="Times New Roman" w:hAnsi="Times New Roman" w:cs="Times New Roman"/>
        </w:rPr>
        <w:t>2011</w:t>
      </w:r>
      <w:r w:rsidR="003909E9" w:rsidRPr="00B71F37">
        <w:rPr>
          <w:rFonts w:ascii="Times New Roman" w:hAnsi="Times New Roman" w:cs="Times New Roman"/>
        </w:rPr>
        <w:t>：</w:t>
      </w:r>
      <w:r w:rsidR="003909E9" w:rsidRPr="00B71F37">
        <w:rPr>
          <w:rFonts w:ascii="Times New Roman" w:hAnsi="Times New Roman" w:cs="Times New Roman"/>
        </w:rPr>
        <w:t xml:space="preserve">3.2.2 </w:t>
      </w:r>
      <w:r w:rsidR="003909E9" w:rsidRPr="00B71F37">
        <w:rPr>
          <w:rFonts w:ascii="Times New Roman" w:hAnsi="Times New Roman" w:cs="Times New Roman"/>
        </w:rPr>
        <w:t>选择导体截面，应符合下列规定：</w:t>
      </w:r>
    </w:p>
    <w:p w:rsidR="003909E9" w:rsidRPr="001220D0" w:rsidRDefault="003909E9" w:rsidP="003909E9">
      <w:pPr>
        <w:ind w:firstLineChars="200" w:firstLine="560"/>
        <w:rPr>
          <w:rFonts w:ascii="Times New Roman" w:hAnsi="Times New Roman" w:cs="Times New Roman"/>
          <w:highlight w:val="yellow"/>
        </w:rPr>
      </w:pPr>
      <w:r w:rsidRPr="00B71F37">
        <w:rPr>
          <w:rFonts w:ascii="Times New Roman" w:hAnsi="Times New Roman" w:cs="Times New Roman"/>
        </w:rPr>
        <w:t xml:space="preserve">1 </w:t>
      </w:r>
      <w:r w:rsidRPr="00B71F37">
        <w:rPr>
          <w:rFonts w:ascii="Times New Roman" w:hAnsi="Times New Roman" w:cs="Times New Roman"/>
        </w:rPr>
        <w:t>按敷设方式及环境条件确定的导体载流量，不应小于计算电流；</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2 </w:t>
      </w:r>
      <w:r w:rsidRPr="00B71F37">
        <w:rPr>
          <w:rFonts w:ascii="Times New Roman" w:hAnsi="Times New Roman" w:cs="Times New Roman"/>
        </w:rPr>
        <w:t>导体应满足线路保护的要求；</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3 </w:t>
      </w:r>
      <w:r w:rsidRPr="00B71F37">
        <w:rPr>
          <w:rFonts w:ascii="Times New Roman" w:hAnsi="Times New Roman" w:cs="Times New Roman"/>
        </w:rPr>
        <w:t>导体应满足动稳定与热稳定的要求；</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4 </w:t>
      </w:r>
      <w:r w:rsidRPr="00B71F37">
        <w:rPr>
          <w:rFonts w:ascii="Times New Roman" w:hAnsi="Times New Roman" w:cs="Times New Roman"/>
        </w:rPr>
        <w:t>线路电压损失应满足用电设备正常工作及启动时端电压的要求；</w:t>
      </w:r>
    </w:p>
    <w:p w:rsidR="003909E9"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5 </w:t>
      </w:r>
      <w:r w:rsidRPr="00B71F37">
        <w:rPr>
          <w:rFonts w:ascii="Times New Roman" w:hAnsi="Times New Roman" w:cs="Times New Roman"/>
        </w:rPr>
        <w:t>导体最小截面应满足机械强度的要求。固定敷设的导体最小截面，应根据敷设方式、绝缘子支持点间距和导体材料按表</w:t>
      </w:r>
      <w:r w:rsidRPr="00B71F37">
        <w:rPr>
          <w:rFonts w:ascii="Times New Roman" w:hAnsi="Times New Roman" w:cs="Times New Roman"/>
        </w:rPr>
        <w:t xml:space="preserve">3.2.2 </w:t>
      </w:r>
      <w:r w:rsidRPr="00B71F37">
        <w:rPr>
          <w:rFonts w:ascii="Times New Roman" w:hAnsi="Times New Roman" w:cs="Times New Roman"/>
        </w:rPr>
        <w:t>的规定确定。</w:t>
      </w:r>
    </w:p>
    <w:p w:rsidR="003909E9" w:rsidRDefault="003909E9" w:rsidP="003909E9">
      <w:pPr>
        <w:ind w:firstLineChars="200" w:firstLine="480"/>
        <w:jc w:val="center"/>
        <w:rPr>
          <w:rFonts w:ascii="Times New Roman" w:hAnsi="Times New Roman" w:cs="Times New Roman"/>
          <w:sz w:val="24"/>
          <w:szCs w:val="21"/>
        </w:rPr>
      </w:pPr>
      <w:r w:rsidRPr="003909E9">
        <w:rPr>
          <w:rFonts w:ascii="Times New Roman" w:hAnsi="Times New Roman" w:cs="Times New Roman" w:hint="eastAsia"/>
          <w:sz w:val="24"/>
          <w:szCs w:val="21"/>
        </w:rPr>
        <w:t>表</w:t>
      </w:r>
      <w:r w:rsidRPr="003909E9">
        <w:rPr>
          <w:rFonts w:ascii="Times New Roman" w:hAnsi="Times New Roman" w:cs="Times New Roman"/>
          <w:sz w:val="24"/>
          <w:szCs w:val="21"/>
        </w:rPr>
        <w:t xml:space="preserve">3.2.2 </w:t>
      </w:r>
      <w:r w:rsidRPr="003909E9">
        <w:rPr>
          <w:rFonts w:ascii="Times New Roman" w:hAnsi="Times New Roman" w:cs="Times New Roman"/>
          <w:sz w:val="24"/>
          <w:szCs w:val="21"/>
        </w:rPr>
        <w:t>固定敷设的导体最小截面</w:t>
      </w:r>
    </w:p>
    <w:tbl>
      <w:tblPr>
        <w:tblW w:w="8325"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3271"/>
        <w:gridCol w:w="2551"/>
        <w:gridCol w:w="1335"/>
        <w:gridCol w:w="1168"/>
      </w:tblGrid>
      <w:tr w:rsidR="003909E9" w:rsidRPr="001072FB" w:rsidTr="00C76845">
        <w:trPr>
          <w:jc w:val="center"/>
        </w:trPr>
        <w:tc>
          <w:tcPr>
            <w:tcW w:w="3271" w:type="dxa"/>
            <w:vMerge w:val="restart"/>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敷设方式</w:t>
            </w:r>
          </w:p>
        </w:tc>
        <w:tc>
          <w:tcPr>
            <w:tcW w:w="2551" w:type="dxa"/>
            <w:vMerge w:val="restart"/>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绝缘子支持点间距（</w:t>
            </w:r>
            <w:r w:rsidRPr="003909E9">
              <w:rPr>
                <w:rFonts w:ascii="Times New Roman" w:hAnsi="Times New Roman" w:cs="Times New Roman"/>
                <w:snapToGrid w:val="0"/>
                <w:kern w:val="0"/>
                <w:sz w:val="24"/>
              </w:rPr>
              <w:t>m</w:t>
            </w:r>
            <w:r w:rsidRPr="003909E9">
              <w:rPr>
                <w:rFonts w:ascii="Times New Roman" w:hAnsi="Times New Roman" w:cs="Times New Roman"/>
                <w:snapToGrid w:val="0"/>
                <w:kern w:val="0"/>
                <w:sz w:val="24"/>
              </w:rPr>
              <w:t>）</w:t>
            </w:r>
          </w:p>
        </w:tc>
        <w:tc>
          <w:tcPr>
            <w:tcW w:w="2503" w:type="dxa"/>
            <w:gridSpan w:val="2"/>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导体最小截面（</w:t>
            </w:r>
            <w:r w:rsidRPr="003909E9">
              <w:rPr>
                <w:rFonts w:ascii="Times New Roman" w:hAnsi="Times New Roman" w:cs="Times New Roman"/>
                <w:snapToGrid w:val="0"/>
                <w:kern w:val="0"/>
                <w:sz w:val="24"/>
              </w:rPr>
              <w:t>mm</w:t>
            </w:r>
            <w:r w:rsidRPr="003909E9">
              <w:rPr>
                <w:rFonts w:ascii="Times New Roman" w:hAnsi="Times New Roman" w:cs="Times New Roman"/>
                <w:snapToGrid w:val="0"/>
                <w:kern w:val="0"/>
                <w:sz w:val="24"/>
                <w:vertAlign w:val="superscript"/>
              </w:rPr>
              <w:t>2</w:t>
            </w:r>
            <w:r w:rsidRPr="003909E9">
              <w:rPr>
                <w:rFonts w:ascii="Times New Roman" w:hAnsi="Times New Roman" w:cs="Times New Roman"/>
                <w:snapToGrid w:val="0"/>
                <w:kern w:val="0"/>
                <w:sz w:val="24"/>
              </w:rPr>
              <w:t>）</w:t>
            </w:r>
          </w:p>
        </w:tc>
      </w:tr>
      <w:tr w:rsidR="003909E9" w:rsidRPr="001072FB" w:rsidTr="00C76845">
        <w:trPr>
          <w:jc w:val="center"/>
        </w:trPr>
        <w:tc>
          <w:tcPr>
            <w:tcW w:w="3271" w:type="dxa"/>
            <w:vMerge/>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rPr>
                <w:rFonts w:ascii="Times New Roman" w:hAnsi="Times New Roman" w:cs="Times New Roman"/>
                <w:snapToGrid w:val="0"/>
                <w:kern w:val="0"/>
                <w:sz w:val="24"/>
              </w:rPr>
            </w:pPr>
          </w:p>
        </w:tc>
        <w:tc>
          <w:tcPr>
            <w:tcW w:w="2551" w:type="dxa"/>
            <w:vMerge/>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rPr>
                <w:rFonts w:ascii="Times New Roman" w:hAnsi="Times New Roman" w:cs="Times New Roman"/>
                <w:snapToGrid w:val="0"/>
                <w:kern w:val="0"/>
                <w:sz w:val="24"/>
              </w:rPr>
            </w:pP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铜导体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铝导体</w:t>
            </w:r>
          </w:p>
        </w:tc>
      </w:tr>
      <w:tr w:rsidR="003909E9" w:rsidRPr="001072FB" w:rsidTr="00C76845">
        <w:trPr>
          <w:jc w:val="center"/>
        </w:trPr>
        <w:tc>
          <w:tcPr>
            <w:tcW w:w="327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裸导体敷设在绝缘子上</w:t>
            </w: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16</w:t>
            </w:r>
          </w:p>
        </w:tc>
      </w:tr>
      <w:tr w:rsidR="003909E9" w:rsidRPr="001072FB" w:rsidTr="00C76845">
        <w:trPr>
          <w:jc w:val="center"/>
        </w:trPr>
        <w:tc>
          <w:tcPr>
            <w:tcW w:w="3271" w:type="dxa"/>
            <w:vMerge w:val="restart"/>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lastRenderedPageBreak/>
              <w:t>绝缘导体敷设在绝缘子上</w:t>
            </w: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≤2</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r>
      <w:tr w:rsidR="003909E9" w:rsidRPr="001072FB" w:rsidTr="00C76845">
        <w:trPr>
          <w:jc w:val="center"/>
        </w:trPr>
        <w:tc>
          <w:tcPr>
            <w:tcW w:w="3271" w:type="dxa"/>
            <w:vMerge/>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rPr>
                <w:rFonts w:ascii="Times New Roman" w:hAnsi="Times New Roman" w:cs="Times New Roman"/>
                <w:snapToGrid w:val="0"/>
                <w:kern w:val="0"/>
                <w:sz w:val="24"/>
              </w:rPr>
            </w:pP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w:t>
            </w:r>
            <w:r w:rsidRPr="003909E9">
              <w:rPr>
                <w:rFonts w:ascii="Times New Roman" w:hAnsi="Times New Roman" w:cs="Times New Roman"/>
                <w:snapToGrid w:val="0"/>
                <w:kern w:val="0"/>
                <w:sz w:val="24"/>
              </w:rPr>
              <w:t>2</w:t>
            </w:r>
            <w:r w:rsidRPr="003909E9">
              <w:rPr>
                <w:rFonts w:ascii="Times New Roman" w:hAnsi="Times New Roman" w:cs="Times New Roman"/>
                <w:snapToGrid w:val="0"/>
                <w:kern w:val="0"/>
                <w:sz w:val="24"/>
              </w:rPr>
              <w:t>，且</w:t>
            </w:r>
            <w:r w:rsidRPr="003909E9">
              <w:rPr>
                <w:rFonts w:ascii="Times New Roman" w:hAnsi="Times New Roman" w:cs="Times New Roman"/>
                <w:snapToGrid w:val="0"/>
                <w:kern w:val="0"/>
                <w:sz w:val="24"/>
              </w:rPr>
              <w:t>≤6</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r>
      <w:tr w:rsidR="003909E9" w:rsidRPr="001072FB" w:rsidTr="00C76845">
        <w:trPr>
          <w:jc w:val="center"/>
        </w:trPr>
        <w:tc>
          <w:tcPr>
            <w:tcW w:w="3271" w:type="dxa"/>
            <w:vMerge/>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rPr>
                <w:rFonts w:ascii="Times New Roman" w:hAnsi="Times New Roman" w:cs="Times New Roman"/>
                <w:snapToGrid w:val="0"/>
                <w:kern w:val="0"/>
                <w:sz w:val="24"/>
              </w:rPr>
            </w:pP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w:t>
            </w:r>
            <w:r w:rsidRPr="003909E9">
              <w:rPr>
                <w:rFonts w:ascii="Times New Roman" w:hAnsi="Times New Roman" w:cs="Times New Roman"/>
                <w:snapToGrid w:val="0"/>
                <w:kern w:val="0"/>
                <w:sz w:val="24"/>
              </w:rPr>
              <w:t>6</w:t>
            </w:r>
            <w:r w:rsidRPr="003909E9">
              <w:rPr>
                <w:rFonts w:ascii="Times New Roman" w:hAnsi="Times New Roman" w:cs="Times New Roman"/>
                <w:snapToGrid w:val="0"/>
                <w:kern w:val="0"/>
                <w:sz w:val="24"/>
              </w:rPr>
              <w:t>，且</w:t>
            </w:r>
            <w:r w:rsidRPr="003909E9">
              <w:rPr>
                <w:rFonts w:ascii="Times New Roman" w:hAnsi="Times New Roman" w:cs="Times New Roman"/>
                <w:snapToGrid w:val="0"/>
                <w:kern w:val="0"/>
                <w:sz w:val="24"/>
              </w:rPr>
              <w:t>≤16</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r>
      <w:tr w:rsidR="003909E9" w:rsidRPr="001072FB" w:rsidTr="00C76845">
        <w:trPr>
          <w:jc w:val="center"/>
        </w:trPr>
        <w:tc>
          <w:tcPr>
            <w:tcW w:w="3271" w:type="dxa"/>
            <w:vMerge/>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rPr>
                <w:rFonts w:ascii="Times New Roman" w:hAnsi="Times New Roman" w:cs="Times New Roman"/>
                <w:snapToGrid w:val="0"/>
                <w:kern w:val="0"/>
                <w:sz w:val="24"/>
              </w:rPr>
            </w:pP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w:t>
            </w:r>
            <w:r w:rsidRPr="003909E9">
              <w:rPr>
                <w:rFonts w:ascii="Times New Roman" w:hAnsi="Times New Roman" w:cs="Times New Roman"/>
                <w:snapToGrid w:val="0"/>
                <w:kern w:val="0"/>
                <w:sz w:val="24"/>
              </w:rPr>
              <w:t>16</w:t>
            </w:r>
            <w:r w:rsidRPr="003909E9">
              <w:rPr>
                <w:rFonts w:ascii="Times New Roman" w:hAnsi="Times New Roman" w:cs="Times New Roman"/>
                <w:snapToGrid w:val="0"/>
                <w:kern w:val="0"/>
                <w:sz w:val="24"/>
              </w:rPr>
              <w:t>，且</w:t>
            </w:r>
            <w:r w:rsidRPr="003909E9">
              <w:rPr>
                <w:rFonts w:ascii="Times New Roman" w:hAnsi="Times New Roman" w:cs="Times New Roman"/>
                <w:snapToGrid w:val="0"/>
                <w:kern w:val="0"/>
                <w:sz w:val="24"/>
              </w:rPr>
              <w:t>≤25</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r>
      <w:tr w:rsidR="003909E9" w:rsidRPr="001072FB" w:rsidTr="00C76845">
        <w:trPr>
          <w:jc w:val="center"/>
        </w:trPr>
        <w:tc>
          <w:tcPr>
            <w:tcW w:w="327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绝缘导体穿导管敷设或在槽盒中敷设</w:t>
            </w:r>
          </w:p>
        </w:tc>
        <w:tc>
          <w:tcPr>
            <w:tcW w:w="2551"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w:t>
            </w:r>
          </w:p>
        </w:tc>
        <w:tc>
          <w:tcPr>
            <w:tcW w:w="1335" w:type="dxa"/>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3909E9" w:rsidRPr="003909E9" w:rsidRDefault="003909E9" w:rsidP="008935D5">
            <w:pPr>
              <w:widowControl/>
              <w:adjustRightInd w:val="0"/>
              <w:snapToGrid w:val="0"/>
              <w:jc w:val="center"/>
              <w:rPr>
                <w:rFonts w:ascii="Times New Roman" w:hAnsi="Times New Roman" w:cs="Times New Roman"/>
                <w:snapToGrid w:val="0"/>
                <w:kern w:val="0"/>
                <w:sz w:val="24"/>
              </w:rPr>
            </w:pPr>
            <w:r w:rsidRPr="003909E9">
              <w:rPr>
                <w:rFonts w:ascii="Times New Roman" w:hAnsi="Times New Roman" w:cs="Times New Roman"/>
                <w:snapToGrid w:val="0"/>
                <w:kern w:val="0"/>
                <w:sz w:val="24"/>
              </w:rPr>
              <w:t>10</w:t>
            </w:r>
          </w:p>
        </w:tc>
      </w:tr>
    </w:tbl>
    <w:p w:rsidR="003909E9"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6 </w:t>
      </w:r>
      <w:r w:rsidRPr="00B71F37">
        <w:rPr>
          <w:rFonts w:ascii="Times New Roman" w:hAnsi="Times New Roman" w:cs="Times New Roman"/>
        </w:rPr>
        <w:t>用于负荷长期稳定的电缆，经技术经济比较确认合理时，可按经济电流密度选择导体截面，且应符合现行国家标准《电力工程电缆设计规范》</w:t>
      </w:r>
      <w:r w:rsidRPr="00B71F37">
        <w:rPr>
          <w:rFonts w:ascii="Times New Roman" w:hAnsi="Times New Roman" w:cs="Times New Roman"/>
        </w:rPr>
        <w:t>GB50217</w:t>
      </w:r>
      <w:r w:rsidRPr="00B71F37">
        <w:rPr>
          <w:rFonts w:ascii="Times New Roman" w:hAnsi="Times New Roman" w:cs="Times New Roman"/>
        </w:rPr>
        <w:t>的有关规定。</w:t>
      </w:r>
      <w:r w:rsidRPr="001220D0">
        <w:rPr>
          <w:rFonts w:ascii="Times New Roman" w:hAnsi="Times New Roman" w:cs="Times New Roman"/>
        </w:rPr>
        <w:t>结合施工现场用电工程的特点，对架空线路导线截面选择条件和截面最小限值做出了规定。</w:t>
      </w:r>
    </w:p>
    <w:p w:rsidR="003909E9" w:rsidRPr="00B71F37" w:rsidRDefault="001B4442" w:rsidP="003909E9">
      <w:pPr>
        <w:rPr>
          <w:rFonts w:ascii="Times New Roman" w:hAnsi="Times New Roman" w:cs="Times New Roman"/>
        </w:rPr>
      </w:pPr>
      <w:r>
        <w:rPr>
          <w:rFonts w:ascii="Times New Roman" w:hAnsi="Times New Roman" w:cs="Times New Roman"/>
        </w:rPr>
        <w:t>6</w:t>
      </w:r>
      <w:r w:rsidR="003909E9">
        <w:rPr>
          <w:rFonts w:ascii="Times New Roman" w:hAnsi="Times New Roman" w:cs="Times New Roman"/>
        </w:rPr>
        <w:t xml:space="preserve">.1.4 </w:t>
      </w:r>
      <w:r w:rsidR="003909E9" w:rsidRPr="00B71F37">
        <w:rPr>
          <w:rFonts w:ascii="Times New Roman" w:hAnsi="Times New Roman" w:cs="Times New Roman" w:hint="eastAsia"/>
        </w:rPr>
        <w:t>本条依据现行行业标准《</w:t>
      </w:r>
      <w:r w:rsidR="003909E9" w:rsidRPr="00B71F37">
        <w:rPr>
          <w:rFonts w:ascii="Times New Roman" w:hAnsi="Times New Roman" w:cs="Times New Roman"/>
        </w:rPr>
        <w:t>10kV</w:t>
      </w:r>
      <w:r w:rsidR="003909E9" w:rsidRPr="00B71F37">
        <w:rPr>
          <w:rFonts w:ascii="Times New Roman" w:hAnsi="Times New Roman" w:cs="Times New Roman"/>
        </w:rPr>
        <w:t>及以下架空配电线路设计技术规程》</w:t>
      </w:r>
      <w:r w:rsidR="003909E9" w:rsidRPr="00B71F37">
        <w:rPr>
          <w:rFonts w:ascii="Times New Roman" w:hAnsi="Times New Roman" w:cs="Times New Roman"/>
        </w:rPr>
        <w:t>DL/T5220-2005</w:t>
      </w:r>
      <w:r w:rsidR="003909E9" w:rsidRPr="00B71F37">
        <w:rPr>
          <w:rFonts w:ascii="Times New Roman" w:hAnsi="Times New Roman" w:cs="Times New Roman"/>
        </w:rPr>
        <w:t>：</w:t>
      </w:r>
      <w:r w:rsidR="003909E9" w:rsidRPr="00B71F37">
        <w:rPr>
          <w:rFonts w:ascii="Times New Roman" w:hAnsi="Times New Roman" w:cs="Times New Roman"/>
        </w:rPr>
        <w:t xml:space="preserve">7.0.9 </w:t>
      </w:r>
      <w:r w:rsidR="003909E9" w:rsidRPr="00B71F37">
        <w:rPr>
          <w:rFonts w:ascii="Times New Roman" w:hAnsi="Times New Roman" w:cs="Times New Roman"/>
        </w:rPr>
        <w:t>导线的连接，应符合下列规定：</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1 </w:t>
      </w:r>
      <w:r w:rsidRPr="00B71F37">
        <w:rPr>
          <w:rFonts w:ascii="Times New Roman" w:hAnsi="Times New Roman" w:cs="Times New Roman"/>
        </w:rPr>
        <w:t>不同金属、不同规格、不同绞向的导线，严禁在档距内连接</w:t>
      </w:r>
      <w:r w:rsidRPr="00B71F37">
        <w:rPr>
          <w:rFonts w:ascii="Times New Roman" w:hAnsi="Times New Roman" w:cs="Times New Roman" w:hint="eastAsia"/>
        </w:rPr>
        <w:t>；</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2 </w:t>
      </w:r>
      <w:r w:rsidRPr="00B71F37">
        <w:rPr>
          <w:rFonts w:ascii="Times New Roman" w:hAnsi="Times New Roman" w:cs="Times New Roman"/>
        </w:rPr>
        <w:t>在一个档距内，每根导线不应超过一个连接头</w:t>
      </w:r>
      <w:r w:rsidRPr="00B71F37">
        <w:rPr>
          <w:rFonts w:ascii="Times New Roman" w:hAnsi="Times New Roman" w:cs="Times New Roman" w:hint="eastAsia"/>
        </w:rPr>
        <w:t>；</w:t>
      </w:r>
    </w:p>
    <w:p w:rsidR="003909E9" w:rsidRDefault="003909E9" w:rsidP="003909E9">
      <w:pPr>
        <w:ind w:firstLineChars="200" w:firstLine="560"/>
        <w:rPr>
          <w:rFonts w:ascii="Times New Roman" w:hAnsi="Times New Roman" w:cs="Times New Roman"/>
        </w:rPr>
      </w:pPr>
      <w:r w:rsidRPr="00B71F37">
        <w:rPr>
          <w:rFonts w:ascii="Times New Roman" w:hAnsi="Times New Roman" w:cs="Times New Roman"/>
        </w:rPr>
        <w:t xml:space="preserve">3 </w:t>
      </w:r>
      <w:r w:rsidRPr="00B71F37">
        <w:rPr>
          <w:rFonts w:ascii="Times New Roman" w:hAnsi="Times New Roman" w:cs="Times New Roman"/>
        </w:rPr>
        <w:t>档距内接头距导线的固定点的距离，不应小于</w:t>
      </w:r>
      <w:r w:rsidRPr="00B71F37">
        <w:rPr>
          <w:rFonts w:ascii="Times New Roman" w:hAnsi="Times New Roman" w:cs="Times New Roman"/>
        </w:rPr>
        <w:t>0.5m</w:t>
      </w:r>
      <w:r w:rsidRPr="00B71F37">
        <w:rPr>
          <w:rFonts w:ascii="Times New Roman" w:hAnsi="Times New Roman" w:cs="Times New Roman"/>
        </w:rPr>
        <w:t>。结合施工现场临时用电工程特点，明确规定了架空线路的档距长度严于《建设工程施工现场供用电安全规范》</w:t>
      </w:r>
      <w:r w:rsidRPr="00B71F37">
        <w:rPr>
          <w:rFonts w:ascii="Times New Roman" w:hAnsi="Times New Roman" w:cs="Times New Roman"/>
        </w:rPr>
        <w:t>GB50194</w:t>
      </w:r>
      <w:r w:rsidRPr="00B71F37">
        <w:rPr>
          <w:rFonts w:ascii="Times New Roman" w:hAnsi="Times New Roman" w:cs="Times New Roman"/>
        </w:rPr>
        <w:t>；以及档距内导线的接头数量，</w:t>
      </w:r>
      <w:r w:rsidRPr="003909E9">
        <w:rPr>
          <w:rFonts w:ascii="Times New Roman" w:hAnsi="Times New Roman" w:cs="Times New Roman"/>
        </w:rPr>
        <w:t>目的是防止断线和断线引起的电杆倾倒、断线落地，以及电接触不良影响供电安全可靠性。</w:t>
      </w:r>
    </w:p>
    <w:p w:rsidR="003909E9" w:rsidRPr="001220D0" w:rsidRDefault="001B4442" w:rsidP="003909E9">
      <w:pPr>
        <w:rPr>
          <w:rFonts w:ascii="Times New Roman" w:hAnsi="Times New Roman" w:cs="Times New Roman"/>
          <w:highlight w:val="yellow"/>
        </w:rPr>
      </w:pPr>
      <w:r>
        <w:rPr>
          <w:rFonts w:ascii="Times New Roman" w:hAnsi="Times New Roman" w:cs="Times New Roman"/>
        </w:rPr>
        <w:t>6</w:t>
      </w:r>
      <w:r w:rsidR="003909E9">
        <w:rPr>
          <w:rFonts w:ascii="Times New Roman" w:hAnsi="Times New Roman" w:cs="Times New Roman"/>
        </w:rPr>
        <w:t xml:space="preserve">.1.5 </w:t>
      </w:r>
      <w:r w:rsidR="003909E9" w:rsidRPr="00B71F37">
        <w:rPr>
          <w:rFonts w:ascii="Times New Roman" w:hAnsi="Times New Roman" w:cs="Times New Roman" w:hint="eastAsia"/>
        </w:rPr>
        <w:t>本条依据现行国家标准《建设工程施工现场供用电安全规范》</w:t>
      </w:r>
      <w:r w:rsidR="003909E9" w:rsidRPr="00B71F37">
        <w:rPr>
          <w:rFonts w:ascii="Times New Roman" w:hAnsi="Times New Roman" w:cs="Times New Roman"/>
        </w:rPr>
        <w:t>GB 50194-2014</w:t>
      </w:r>
      <w:r w:rsidR="003909E9" w:rsidRPr="00B71F37">
        <w:rPr>
          <w:rFonts w:ascii="Times New Roman" w:hAnsi="Times New Roman" w:cs="Times New Roman"/>
        </w:rPr>
        <w:t>：</w:t>
      </w:r>
      <w:r w:rsidR="003909E9" w:rsidRPr="00B71F37">
        <w:rPr>
          <w:rFonts w:ascii="Times New Roman" w:hAnsi="Times New Roman" w:cs="Times New Roman"/>
        </w:rPr>
        <w:t xml:space="preserve">7.2.5 </w:t>
      </w:r>
      <w:r w:rsidR="003909E9" w:rsidRPr="00B71F37">
        <w:rPr>
          <w:rFonts w:ascii="Times New Roman" w:hAnsi="Times New Roman" w:cs="Times New Roman"/>
        </w:rPr>
        <w:t>架空线路导线相序排列应符合下列规定：</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1 1kV</w:t>
      </w:r>
      <w:r w:rsidRPr="00B71F37">
        <w:rPr>
          <w:rFonts w:ascii="Times New Roman" w:hAnsi="Times New Roman" w:cs="Times New Roman"/>
        </w:rPr>
        <w:t>～</w:t>
      </w:r>
      <w:r w:rsidRPr="00B71F37">
        <w:rPr>
          <w:rFonts w:ascii="Times New Roman" w:hAnsi="Times New Roman" w:cs="Times New Roman"/>
        </w:rPr>
        <w:t>10kV</w:t>
      </w:r>
      <w:r w:rsidRPr="00B71F37">
        <w:rPr>
          <w:rFonts w:ascii="Times New Roman" w:hAnsi="Times New Roman" w:cs="Times New Roman"/>
        </w:rPr>
        <w:t>线路：面向负荷从左侧起，导线排列相序应为</w:t>
      </w:r>
      <w:r w:rsidRPr="00B71F37">
        <w:rPr>
          <w:rFonts w:ascii="Times New Roman" w:hAnsi="Times New Roman" w:cs="Times New Roman"/>
        </w:rPr>
        <w:t>L</w:t>
      </w:r>
      <w:r w:rsidRPr="00B71F37">
        <w:rPr>
          <w:rFonts w:ascii="Times New Roman" w:hAnsi="Times New Roman" w:cs="Times New Roman"/>
          <w:vertAlign w:val="subscript"/>
        </w:rPr>
        <w:t>1</w:t>
      </w:r>
      <w:r w:rsidRPr="00B71F37">
        <w:rPr>
          <w:rFonts w:ascii="Times New Roman" w:hAnsi="Times New Roman" w:cs="Times New Roman"/>
        </w:rPr>
        <w:t>、</w:t>
      </w:r>
      <w:r w:rsidRPr="00B71F37">
        <w:rPr>
          <w:rFonts w:ascii="Times New Roman" w:hAnsi="Times New Roman" w:cs="Times New Roman"/>
        </w:rPr>
        <w:t>L</w:t>
      </w:r>
      <w:r w:rsidRPr="00B71F37">
        <w:rPr>
          <w:rFonts w:ascii="Times New Roman" w:hAnsi="Times New Roman" w:cs="Times New Roman"/>
          <w:vertAlign w:val="subscript"/>
        </w:rPr>
        <w:t>2</w:t>
      </w:r>
      <w:r w:rsidRPr="00B71F37">
        <w:rPr>
          <w:rFonts w:ascii="Times New Roman" w:hAnsi="Times New Roman" w:cs="Times New Roman"/>
        </w:rPr>
        <w:t>、</w:t>
      </w:r>
      <w:r w:rsidRPr="00B71F37">
        <w:rPr>
          <w:rFonts w:ascii="Times New Roman" w:hAnsi="Times New Roman" w:cs="Times New Roman"/>
        </w:rPr>
        <w:t>L</w:t>
      </w:r>
      <w:r w:rsidRPr="00B71F37">
        <w:rPr>
          <w:rFonts w:ascii="Times New Roman" w:hAnsi="Times New Roman" w:cs="Times New Roman"/>
          <w:vertAlign w:val="subscript"/>
        </w:rPr>
        <w:t>3</w:t>
      </w:r>
      <w:r w:rsidRPr="00B71F37">
        <w:rPr>
          <w:rFonts w:ascii="Times New Roman" w:hAnsi="Times New Roman" w:cs="Times New Roman" w:hint="eastAsia"/>
        </w:rPr>
        <w:t>；</w:t>
      </w:r>
    </w:p>
    <w:p w:rsidR="003909E9" w:rsidRPr="00B71F37" w:rsidRDefault="003909E9" w:rsidP="003909E9">
      <w:pPr>
        <w:ind w:firstLineChars="200" w:firstLine="560"/>
        <w:rPr>
          <w:rFonts w:ascii="Times New Roman" w:hAnsi="Times New Roman" w:cs="Times New Roman"/>
        </w:rPr>
      </w:pPr>
      <w:r w:rsidRPr="00B71F37">
        <w:rPr>
          <w:rFonts w:ascii="Times New Roman" w:hAnsi="Times New Roman" w:cs="Times New Roman"/>
        </w:rPr>
        <w:t>2 1kV</w:t>
      </w:r>
      <w:r w:rsidRPr="00B71F37">
        <w:rPr>
          <w:rFonts w:ascii="Times New Roman" w:hAnsi="Times New Roman" w:cs="Times New Roman"/>
        </w:rPr>
        <w:t>以下线路：面向负荷从左侧起，导线排列相序应为</w:t>
      </w:r>
      <w:r w:rsidRPr="00B71F37">
        <w:rPr>
          <w:rFonts w:ascii="Times New Roman" w:hAnsi="Times New Roman" w:cs="Times New Roman"/>
        </w:rPr>
        <w:t>L</w:t>
      </w:r>
      <w:r w:rsidRPr="00B71F37">
        <w:rPr>
          <w:rFonts w:ascii="Times New Roman" w:hAnsi="Times New Roman" w:cs="Times New Roman"/>
          <w:vertAlign w:val="subscript"/>
        </w:rPr>
        <w:t>1</w:t>
      </w:r>
      <w:r w:rsidRPr="00B71F37">
        <w:rPr>
          <w:rFonts w:ascii="Times New Roman" w:hAnsi="Times New Roman" w:cs="Times New Roman"/>
        </w:rPr>
        <w:t>、</w:t>
      </w:r>
      <w:r w:rsidRPr="00B71F37">
        <w:rPr>
          <w:rFonts w:ascii="Times New Roman" w:hAnsi="Times New Roman" w:cs="Times New Roman"/>
        </w:rPr>
        <w:t>N</w:t>
      </w:r>
      <w:r w:rsidRPr="00B71F37">
        <w:rPr>
          <w:rFonts w:ascii="Times New Roman" w:hAnsi="Times New Roman" w:cs="Times New Roman"/>
        </w:rPr>
        <w:t>、</w:t>
      </w:r>
      <w:r w:rsidRPr="00B71F37">
        <w:rPr>
          <w:rFonts w:ascii="Times New Roman" w:hAnsi="Times New Roman" w:cs="Times New Roman"/>
        </w:rPr>
        <w:t>L</w:t>
      </w:r>
      <w:r w:rsidRPr="00B71F37">
        <w:rPr>
          <w:rFonts w:ascii="Times New Roman" w:hAnsi="Times New Roman" w:cs="Times New Roman"/>
          <w:vertAlign w:val="subscript"/>
        </w:rPr>
        <w:t>2</w:t>
      </w:r>
      <w:r w:rsidRPr="00B71F37">
        <w:rPr>
          <w:rFonts w:ascii="Times New Roman" w:hAnsi="Times New Roman" w:cs="Times New Roman"/>
        </w:rPr>
        <w:t>、</w:t>
      </w:r>
      <w:r w:rsidRPr="00B71F37">
        <w:rPr>
          <w:rFonts w:ascii="Times New Roman" w:hAnsi="Times New Roman" w:cs="Times New Roman"/>
        </w:rPr>
        <w:t>L</w:t>
      </w:r>
      <w:r w:rsidRPr="00B71F37">
        <w:rPr>
          <w:rFonts w:ascii="Times New Roman" w:hAnsi="Times New Roman" w:cs="Times New Roman"/>
          <w:vertAlign w:val="subscript"/>
        </w:rPr>
        <w:t>3</w:t>
      </w:r>
      <w:r w:rsidRPr="00B71F37">
        <w:rPr>
          <w:rFonts w:ascii="Times New Roman" w:hAnsi="Times New Roman" w:cs="Times New Roman"/>
        </w:rPr>
        <w:t>、</w:t>
      </w:r>
      <w:r w:rsidRPr="00B71F37">
        <w:rPr>
          <w:rFonts w:ascii="Times New Roman" w:hAnsi="Times New Roman" w:cs="Times New Roman"/>
        </w:rPr>
        <w:t>PE</w:t>
      </w:r>
      <w:r w:rsidRPr="00B71F37">
        <w:rPr>
          <w:rFonts w:ascii="Times New Roman" w:hAnsi="Times New Roman" w:cs="Times New Roman" w:hint="eastAsia"/>
        </w:rPr>
        <w:t>；</w:t>
      </w:r>
    </w:p>
    <w:p w:rsidR="003909E9" w:rsidRDefault="003909E9" w:rsidP="003909E9">
      <w:pPr>
        <w:ind w:firstLineChars="200" w:firstLine="560"/>
        <w:rPr>
          <w:rFonts w:ascii="Times New Roman" w:hAnsi="Times New Roman" w:cs="Times New Roman"/>
        </w:rPr>
      </w:pPr>
      <w:r w:rsidRPr="00B71F37">
        <w:rPr>
          <w:rFonts w:ascii="Times New Roman" w:hAnsi="Times New Roman" w:cs="Times New Roman"/>
        </w:rPr>
        <w:lastRenderedPageBreak/>
        <w:t xml:space="preserve">3 </w:t>
      </w:r>
      <w:r w:rsidRPr="00B71F37">
        <w:rPr>
          <w:rFonts w:ascii="Times New Roman" w:hAnsi="Times New Roman" w:cs="Times New Roman"/>
        </w:rPr>
        <w:t>电杆上的中性导体</w:t>
      </w:r>
      <w:r w:rsidRPr="00B71F37">
        <w:rPr>
          <w:rFonts w:ascii="Times New Roman" w:hAnsi="Times New Roman" w:cs="Times New Roman"/>
        </w:rPr>
        <w:t>(N)</w:t>
      </w:r>
      <w:r w:rsidRPr="00B71F37">
        <w:rPr>
          <w:rFonts w:ascii="Times New Roman" w:hAnsi="Times New Roman" w:cs="Times New Roman"/>
        </w:rPr>
        <w:t>应靠近电杆。若导线垂直排列时，中性导体</w:t>
      </w:r>
      <w:r w:rsidRPr="00B71F37">
        <w:rPr>
          <w:rFonts w:ascii="Times New Roman" w:hAnsi="Times New Roman" w:cs="Times New Roman"/>
        </w:rPr>
        <w:t>(N)</w:t>
      </w:r>
      <w:r w:rsidRPr="00B71F37">
        <w:rPr>
          <w:rFonts w:ascii="Times New Roman" w:hAnsi="Times New Roman" w:cs="Times New Roman"/>
        </w:rPr>
        <w:t>应在下方。中性导体</w:t>
      </w:r>
      <w:r w:rsidRPr="00B71F37">
        <w:rPr>
          <w:rFonts w:ascii="Times New Roman" w:hAnsi="Times New Roman" w:cs="Times New Roman"/>
        </w:rPr>
        <w:t>(N)</w:t>
      </w:r>
      <w:r w:rsidRPr="00B71F37">
        <w:rPr>
          <w:rFonts w:ascii="Times New Roman" w:hAnsi="Times New Roman" w:cs="Times New Roman"/>
        </w:rPr>
        <w:t>的位置不应高于同一回路的相导体。在同一地区内，中性导体</w:t>
      </w:r>
      <w:r w:rsidRPr="00B71F37">
        <w:rPr>
          <w:rFonts w:ascii="Times New Roman" w:hAnsi="Times New Roman" w:cs="Times New Roman"/>
        </w:rPr>
        <w:t>(N)</w:t>
      </w:r>
      <w:r w:rsidRPr="00B71F37">
        <w:rPr>
          <w:rFonts w:ascii="Times New Roman" w:hAnsi="Times New Roman" w:cs="Times New Roman"/>
        </w:rPr>
        <w:t>的排列应统一。</w:t>
      </w:r>
    </w:p>
    <w:p w:rsidR="003909E9" w:rsidRDefault="001B4442" w:rsidP="003909E9">
      <w:pPr>
        <w:rPr>
          <w:rFonts w:ascii="Times New Roman" w:hAnsi="Times New Roman" w:cs="Times New Roman"/>
        </w:rPr>
      </w:pPr>
      <w:r>
        <w:rPr>
          <w:rFonts w:ascii="Times New Roman" w:hAnsi="Times New Roman" w:cs="Times New Roman"/>
        </w:rPr>
        <w:t>6</w:t>
      </w:r>
      <w:r w:rsidR="003909E9">
        <w:rPr>
          <w:rFonts w:ascii="Times New Roman" w:hAnsi="Times New Roman" w:cs="Times New Roman"/>
        </w:rPr>
        <w:t xml:space="preserve">.1.6 </w:t>
      </w:r>
      <w:r w:rsidR="003909E9" w:rsidRPr="00B71F37">
        <w:rPr>
          <w:rFonts w:ascii="Times New Roman" w:hAnsi="Times New Roman" w:cs="Times New Roman" w:hint="eastAsia"/>
        </w:rPr>
        <w:t>本条符合现行国家标准《建设工程施工现场供用电安全规范》</w:t>
      </w:r>
      <w:r w:rsidR="003909E9" w:rsidRPr="00B71F37">
        <w:rPr>
          <w:rFonts w:ascii="Times New Roman" w:hAnsi="Times New Roman" w:cs="Times New Roman"/>
        </w:rPr>
        <w:t>GB50194-2014</w:t>
      </w:r>
      <w:r w:rsidR="003909E9" w:rsidRPr="00B71F37">
        <w:rPr>
          <w:rFonts w:ascii="Times New Roman" w:hAnsi="Times New Roman" w:cs="Times New Roman"/>
        </w:rPr>
        <w:t>：</w:t>
      </w:r>
      <w:r w:rsidR="003909E9" w:rsidRPr="00B71F37">
        <w:rPr>
          <w:rFonts w:ascii="Times New Roman" w:hAnsi="Times New Roman" w:cs="Times New Roman"/>
        </w:rPr>
        <w:t xml:space="preserve">7.2.3 </w:t>
      </w:r>
      <w:r w:rsidR="003909E9" w:rsidRPr="00B71F37">
        <w:rPr>
          <w:rFonts w:ascii="Times New Roman" w:hAnsi="Times New Roman" w:cs="Times New Roman"/>
        </w:rPr>
        <w:t>施工现场架空线路的档距不宜大于</w:t>
      </w:r>
      <w:r w:rsidR="003909E9" w:rsidRPr="00B71F37">
        <w:rPr>
          <w:rFonts w:ascii="Times New Roman" w:hAnsi="Times New Roman" w:cs="Times New Roman"/>
        </w:rPr>
        <w:t>40m</w:t>
      </w:r>
      <w:r w:rsidR="003909E9" w:rsidRPr="00B71F37">
        <w:rPr>
          <w:rFonts w:ascii="Times New Roman" w:hAnsi="Times New Roman" w:cs="Times New Roman"/>
        </w:rPr>
        <w:t>，空旷区域可根据现场情况适当加大档距，但最大不应大于</w:t>
      </w:r>
      <w:r w:rsidR="003909E9" w:rsidRPr="00B71F37">
        <w:rPr>
          <w:rFonts w:ascii="Times New Roman" w:hAnsi="Times New Roman" w:cs="Times New Roman"/>
        </w:rPr>
        <w:t>50m</w:t>
      </w:r>
      <w:r w:rsidR="003909E9" w:rsidRPr="00B71F37">
        <w:rPr>
          <w:rFonts w:ascii="Times New Roman" w:hAnsi="Times New Roman" w:cs="Times New Roman"/>
        </w:rPr>
        <w:t>。结合施工现场临时用电工程的环境和气候的特点，故架空线路的档距小于《建设工程施工现场供用电安全规范》</w:t>
      </w:r>
      <w:r w:rsidR="003909E9" w:rsidRPr="00B71F37">
        <w:rPr>
          <w:rFonts w:ascii="Times New Roman" w:hAnsi="Times New Roman" w:cs="Times New Roman"/>
        </w:rPr>
        <w:t>GB50194</w:t>
      </w:r>
      <w:r w:rsidR="003909E9" w:rsidRPr="00B71F37">
        <w:rPr>
          <w:rFonts w:ascii="Times New Roman" w:hAnsi="Times New Roman" w:cs="Times New Roman"/>
        </w:rPr>
        <w:t>的规定。</w:t>
      </w:r>
    </w:p>
    <w:p w:rsidR="003909E9" w:rsidRDefault="001B4442" w:rsidP="003909E9">
      <w:pPr>
        <w:rPr>
          <w:rFonts w:ascii="Times New Roman" w:hAnsi="Times New Roman" w:cs="Times New Roman"/>
        </w:rPr>
      </w:pPr>
      <w:r>
        <w:rPr>
          <w:rFonts w:ascii="Times New Roman" w:hAnsi="Times New Roman" w:cs="Times New Roman"/>
        </w:rPr>
        <w:t>6</w:t>
      </w:r>
      <w:r w:rsidR="003909E9">
        <w:rPr>
          <w:rFonts w:ascii="Times New Roman" w:hAnsi="Times New Roman" w:cs="Times New Roman"/>
        </w:rPr>
        <w:t xml:space="preserve">.1.7 </w:t>
      </w:r>
      <w:r w:rsidR="003909E9" w:rsidRPr="003909E9">
        <w:rPr>
          <w:rFonts w:ascii="Times New Roman" w:hAnsi="Times New Roman" w:cs="Times New Roman" w:hint="eastAsia"/>
        </w:rPr>
        <w:t>本条依据现行国家标准《</w:t>
      </w:r>
      <w:r w:rsidR="003909E9" w:rsidRPr="003909E9">
        <w:rPr>
          <w:rFonts w:ascii="Times New Roman" w:hAnsi="Times New Roman" w:cs="Times New Roman"/>
        </w:rPr>
        <w:t>66kV</w:t>
      </w:r>
      <w:r w:rsidR="003909E9" w:rsidRPr="003909E9">
        <w:rPr>
          <w:rFonts w:ascii="Times New Roman" w:hAnsi="Times New Roman" w:cs="Times New Roman"/>
        </w:rPr>
        <w:t>及以下架空电力线路设计规范》</w:t>
      </w:r>
      <w:r w:rsidR="003909E9" w:rsidRPr="003909E9">
        <w:rPr>
          <w:rFonts w:ascii="Times New Roman" w:hAnsi="Times New Roman" w:cs="Times New Roman"/>
        </w:rPr>
        <w:t>GB5006</w:t>
      </w:r>
      <w:r w:rsidR="003909E9" w:rsidRPr="00B71F37">
        <w:rPr>
          <w:rFonts w:ascii="Times New Roman" w:hAnsi="Times New Roman" w:cs="Times New Roman"/>
        </w:rPr>
        <w:t>1-2010</w:t>
      </w:r>
      <w:r w:rsidR="003909E9" w:rsidRPr="00B71F37">
        <w:rPr>
          <w:rFonts w:ascii="Times New Roman" w:hAnsi="Times New Roman" w:cs="Times New Roman"/>
        </w:rPr>
        <w:t>：</w:t>
      </w:r>
      <w:r w:rsidR="003909E9" w:rsidRPr="00B71F37">
        <w:rPr>
          <w:rFonts w:ascii="Times New Roman" w:hAnsi="Times New Roman" w:cs="Times New Roman"/>
        </w:rPr>
        <w:t>6.0.11 3kV</w:t>
      </w:r>
      <w:r w:rsidR="003909E9" w:rsidRPr="00B71F37">
        <w:rPr>
          <w:rFonts w:ascii="Times New Roman" w:hAnsi="Times New Roman" w:cs="Times New Roman"/>
        </w:rPr>
        <w:t>～</w:t>
      </w:r>
      <w:r w:rsidR="003909E9" w:rsidRPr="00B71F37">
        <w:rPr>
          <w:rFonts w:ascii="Times New Roman" w:hAnsi="Times New Roman" w:cs="Times New Roman"/>
        </w:rPr>
        <w:t>10kV</w:t>
      </w:r>
      <w:r w:rsidR="003909E9" w:rsidRPr="00B71F37">
        <w:rPr>
          <w:rFonts w:ascii="Times New Roman" w:hAnsi="Times New Roman" w:cs="Times New Roman"/>
        </w:rPr>
        <w:t>架空电力线路的引下线与</w:t>
      </w:r>
      <w:r w:rsidR="003909E9" w:rsidRPr="00B71F37">
        <w:rPr>
          <w:rFonts w:ascii="Times New Roman" w:hAnsi="Times New Roman" w:cs="Times New Roman"/>
        </w:rPr>
        <w:t>3kV</w:t>
      </w:r>
      <w:r w:rsidR="003909E9" w:rsidRPr="00B71F37">
        <w:rPr>
          <w:rFonts w:ascii="Times New Roman" w:hAnsi="Times New Roman" w:cs="Times New Roman"/>
        </w:rPr>
        <w:t>以下线路导线之间的距离不宜小于</w:t>
      </w:r>
      <w:r w:rsidR="003909E9" w:rsidRPr="00B71F37">
        <w:rPr>
          <w:rFonts w:ascii="Times New Roman" w:hAnsi="Times New Roman" w:cs="Times New Roman"/>
        </w:rPr>
        <w:t>0.2m</w:t>
      </w:r>
      <w:r w:rsidR="003909E9" w:rsidRPr="00B71F37">
        <w:rPr>
          <w:rFonts w:ascii="Times New Roman" w:hAnsi="Times New Roman" w:cs="Times New Roman"/>
        </w:rPr>
        <w:t>。</w:t>
      </w:r>
      <w:r w:rsidR="003909E9" w:rsidRPr="00B71F37">
        <w:rPr>
          <w:rFonts w:ascii="Times New Roman" w:hAnsi="Times New Roman" w:cs="Times New Roman"/>
        </w:rPr>
        <w:t>10kV</w:t>
      </w:r>
      <w:r w:rsidR="003909E9" w:rsidRPr="00B71F37">
        <w:rPr>
          <w:rFonts w:ascii="Times New Roman" w:hAnsi="Times New Roman" w:cs="Times New Roman"/>
        </w:rPr>
        <w:t>及以下架空电力线路的过引线、引下线与邻相导线之间的最小间隙应符合表</w:t>
      </w:r>
      <w:r w:rsidR="003909E9" w:rsidRPr="00B71F37">
        <w:rPr>
          <w:rFonts w:ascii="Times New Roman" w:hAnsi="Times New Roman" w:cs="Times New Roman"/>
        </w:rPr>
        <w:t>6.0.11</w:t>
      </w:r>
      <w:r w:rsidR="003909E9" w:rsidRPr="00B71F37">
        <w:rPr>
          <w:rFonts w:ascii="Times New Roman" w:hAnsi="Times New Roman" w:cs="Times New Roman"/>
        </w:rPr>
        <w:t>的规定。采用绝缘导线的架空电力线路，其最小间隙可结合地区运行经验确定。</w:t>
      </w:r>
    </w:p>
    <w:p w:rsidR="003909E9" w:rsidRDefault="003909E9" w:rsidP="003909E9">
      <w:pPr>
        <w:jc w:val="center"/>
        <w:rPr>
          <w:rFonts w:ascii="Times New Roman" w:hAnsi="Times New Roman" w:cs="Times New Roman"/>
          <w:sz w:val="24"/>
          <w:szCs w:val="21"/>
        </w:rPr>
      </w:pPr>
      <w:r w:rsidRPr="003909E9">
        <w:rPr>
          <w:rFonts w:ascii="Times New Roman" w:hAnsi="Times New Roman" w:cs="Times New Roman" w:hint="eastAsia"/>
          <w:sz w:val="24"/>
          <w:szCs w:val="21"/>
        </w:rPr>
        <w:t>表</w:t>
      </w:r>
      <w:r w:rsidRPr="003909E9">
        <w:rPr>
          <w:rFonts w:ascii="Times New Roman" w:hAnsi="Times New Roman" w:cs="Times New Roman"/>
          <w:sz w:val="24"/>
          <w:szCs w:val="21"/>
        </w:rPr>
        <w:t xml:space="preserve">6.0.11  </w:t>
      </w:r>
      <w:r w:rsidRPr="003909E9">
        <w:rPr>
          <w:rFonts w:ascii="Times New Roman" w:hAnsi="Times New Roman" w:cs="Times New Roman"/>
          <w:sz w:val="24"/>
          <w:szCs w:val="21"/>
        </w:rPr>
        <w:t>过引线、引下线与邻相导线之间的最小间隙</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6"/>
        <w:gridCol w:w="4052"/>
      </w:tblGrid>
      <w:tr w:rsidR="003909E9" w:rsidRPr="00F8300C" w:rsidTr="008935D5">
        <w:trPr>
          <w:jc w:val="center"/>
        </w:trPr>
        <w:tc>
          <w:tcPr>
            <w:tcW w:w="4136"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线路电压</w:t>
            </w:r>
          </w:p>
        </w:tc>
        <w:tc>
          <w:tcPr>
            <w:tcW w:w="4052"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最小间隙（</w:t>
            </w:r>
            <w:r w:rsidRPr="003909E9">
              <w:rPr>
                <w:rFonts w:ascii="Times New Roman" w:hAnsi="Times New Roman" w:cs="Times New Roman"/>
                <w:snapToGrid w:val="0"/>
              </w:rPr>
              <w:t>m</w:t>
            </w:r>
            <w:r w:rsidRPr="003909E9">
              <w:rPr>
                <w:rFonts w:ascii="Times New Roman" w:hAnsi="Times New Roman" w:cs="Times New Roman"/>
                <w:snapToGrid w:val="0"/>
              </w:rPr>
              <w:t>）</w:t>
            </w:r>
          </w:p>
        </w:tc>
      </w:tr>
      <w:tr w:rsidR="003909E9" w:rsidRPr="00F8300C" w:rsidTr="008935D5">
        <w:trPr>
          <w:jc w:val="center"/>
        </w:trPr>
        <w:tc>
          <w:tcPr>
            <w:tcW w:w="4136"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3kV</w:t>
            </w:r>
            <w:r w:rsidRPr="003909E9">
              <w:rPr>
                <w:rFonts w:ascii="Times New Roman" w:hAnsi="Times New Roman" w:cs="Times New Roman"/>
                <w:snapToGrid w:val="0"/>
              </w:rPr>
              <w:t>～</w:t>
            </w:r>
            <w:r w:rsidRPr="003909E9">
              <w:rPr>
                <w:rFonts w:ascii="Times New Roman" w:hAnsi="Times New Roman" w:cs="Times New Roman"/>
                <w:snapToGrid w:val="0"/>
              </w:rPr>
              <w:t>10kV</w:t>
            </w:r>
          </w:p>
        </w:tc>
        <w:tc>
          <w:tcPr>
            <w:tcW w:w="4052"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0.30</w:t>
            </w:r>
          </w:p>
        </w:tc>
      </w:tr>
      <w:tr w:rsidR="003909E9" w:rsidRPr="00F8300C" w:rsidTr="008935D5">
        <w:trPr>
          <w:jc w:val="center"/>
        </w:trPr>
        <w:tc>
          <w:tcPr>
            <w:tcW w:w="4136"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3kV</w:t>
            </w:r>
            <w:r w:rsidRPr="003909E9">
              <w:rPr>
                <w:rFonts w:ascii="Times New Roman" w:hAnsi="Times New Roman" w:cs="Times New Roman"/>
                <w:snapToGrid w:val="0"/>
              </w:rPr>
              <w:t>以上</w:t>
            </w:r>
          </w:p>
        </w:tc>
        <w:tc>
          <w:tcPr>
            <w:tcW w:w="4052" w:type="dxa"/>
            <w:shd w:val="clear" w:color="auto" w:fill="auto"/>
            <w:vAlign w:val="center"/>
          </w:tcPr>
          <w:p w:rsidR="003909E9" w:rsidRPr="003909E9" w:rsidRDefault="003909E9" w:rsidP="008935D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0.15</w:t>
            </w:r>
          </w:p>
        </w:tc>
      </w:tr>
    </w:tbl>
    <w:p w:rsidR="003909E9" w:rsidRDefault="003909E9" w:rsidP="003909E9">
      <w:pPr>
        <w:ind w:firstLineChars="200" w:firstLine="560"/>
        <w:rPr>
          <w:rFonts w:ascii="Times New Roman" w:hAnsi="Times New Roman" w:cs="Times New Roman"/>
        </w:rPr>
      </w:pPr>
      <w:r w:rsidRPr="003909E9">
        <w:rPr>
          <w:rFonts w:ascii="Times New Roman" w:hAnsi="Times New Roman" w:cs="Times New Roman" w:hint="eastAsia"/>
        </w:rPr>
        <w:t>结合施工现场临时用电的特点，本条明确规定了架空线路</w:t>
      </w:r>
      <w:r w:rsidRPr="00B71F37">
        <w:rPr>
          <w:rFonts w:ascii="Times New Roman" w:hAnsi="Times New Roman" w:cs="Times New Roman" w:hint="eastAsia"/>
        </w:rPr>
        <w:t>的导线间距离以及靠近电杆的两导线间距要求</w:t>
      </w:r>
      <w:r>
        <w:rPr>
          <w:rFonts w:ascii="Times New Roman" w:hAnsi="Times New Roman" w:cs="Times New Roman" w:hint="eastAsia"/>
        </w:rPr>
        <w:t>。</w:t>
      </w:r>
    </w:p>
    <w:p w:rsidR="003909E9" w:rsidRDefault="001B4442" w:rsidP="003909E9">
      <w:pPr>
        <w:rPr>
          <w:rFonts w:ascii="Times New Roman" w:hAnsi="Times New Roman" w:cs="Times New Roman"/>
        </w:rPr>
      </w:pPr>
      <w:r>
        <w:rPr>
          <w:rFonts w:ascii="Times New Roman" w:hAnsi="Times New Roman" w:cs="Times New Roman"/>
        </w:rPr>
        <w:t>6</w:t>
      </w:r>
      <w:r w:rsidR="003909E9">
        <w:rPr>
          <w:rFonts w:ascii="Times New Roman" w:hAnsi="Times New Roman" w:cs="Times New Roman"/>
        </w:rPr>
        <w:t xml:space="preserve">.1.8 </w:t>
      </w:r>
      <w:r w:rsidR="003909E9" w:rsidRPr="003909E9">
        <w:rPr>
          <w:rFonts w:ascii="Times New Roman" w:hAnsi="Times New Roman" w:cs="Times New Roman" w:hint="eastAsia"/>
        </w:rPr>
        <w:t>本条依据现行国家标准《</w:t>
      </w:r>
      <w:r w:rsidR="003909E9" w:rsidRPr="003909E9">
        <w:rPr>
          <w:rFonts w:ascii="Times New Roman" w:hAnsi="Times New Roman" w:cs="Times New Roman"/>
        </w:rPr>
        <w:t>66kV</w:t>
      </w:r>
      <w:r w:rsidR="003909E9" w:rsidRPr="003909E9">
        <w:rPr>
          <w:rFonts w:ascii="Times New Roman" w:hAnsi="Times New Roman" w:cs="Times New Roman"/>
        </w:rPr>
        <w:t>及以下架空电力线路设计规范》</w:t>
      </w:r>
      <w:r w:rsidR="003909E9" w:rsidRPr="003909E9">
        <w:rPr>
          <w:rFonts w:ascii="Times New Roman" w:hAnsi="Times New Roman" w:cs="Times New Roman"/>
        </w:rPr>
        <w:t>GB50061</w:t>
      </w:r>
      <w:r w:rsidR="003909E9" w:rsidRPr="00B71F37">
        <w:rPr>
          <w:rFonts w:ascii="Times New Roman" w:hAnsi="Times New Roman" w:cs="Times New Roman"/>
        </w:rPr>
        <w:t>-2010</w:t>
      </w:r>
      <w:r w:rsidR="003909E9" w:rsidRPr="00B71F37">
        <w:rPr>
          <w:rFonts w:ascii="Times New Roman" w:hAnsi="Times New Roman" w:cs="Times New Roman"/>
        </w:rPr>
        <w:t>：</w:t>
      </w:r>
      <w:r w:rsidR="003909E9" w:rsidRPr="00B71F37">
        <w:rPr>
          <w:rFonts w:ascii="Times New Roman" w:hAnsi="Times New Roman" w:cs="Times New Roman"/>
        </w:rPr>
        <w:t xml:space="preserve">7.0.4 </w:t>
      </w:r>
      <w:r w:rsidR="003909E9" w:rsidRPr="00B71F37">
        <w:rPr>
          <w:rFonts w:ascii="Times New Roman" w:hAnsi="Times New Roman" w:cs="Times New Roman"/>
        </w:rPr>
        <w:t>采用绝缘导线的多回路杆塔，横担间最小垂直距离，可结合地区运行经验确定。</w:t>
      </w:r>
      <w:r w:rsidR="003909E9" w:rsidRPr="00B71F37">
        <w:rPr>
          <w:rFonts w:ascii="Times New Roman" w:hAnsi="Times New Roman" w:cs="Times New Roman"/>
        </w:rPr>
        <w:t>10kV</w:t>
      </w:r>
      <w:r w:rsidR="003909E9" w:rsidRPr="00B71F37">
        <w:rPr>
          <w:rFonts w:ascii="Times New Roman" w:hAnsi="Times New Roman" w:cs="Times New Roman"/>
        </w:rPr>
        <w:t>及以下多回路杆塔和不同电压等级同杆架设的杆塔，横担间最小垂直距离应符合表</w:t>
      </w:r>
      <w:r w:rsidR="003909E9" w:rsidRPr="00B71F37">
        <w:rPr>
          <w:rFonts w:ascii="Times New Roman" w:hAnsi="Times New Roman" w:cs="Times New Roman"/>
        </w:rPr>
        <w:t>7.0.4</w:t>
      </w:r>
      <w:r w:rsidR="003909E9" w:rsidRPr="00B71F37">
        <w:rPr>
          <w:rFonts w:ascii="Times New Roman" w:hAnsi="Times New Roman" w:cs="Times New Roman"/>
        </w:rPr>
        <w:t>的规定</w:t>
      </w:r>
      <w:r w:rsidR="003909E9" w:rsidRPr="00B71F37">
        <w:rPr>
          <w:rFonts w:ascii="Times New Roman" w:hAnsi="Times New Roman" w:cs="Times New Roman" w:hint="eastAsia"/>
        </w:rPr>
        <w:t>。</w:t>
      </w:r>
    </w:p>
    <w:p w:rsidR="003909E9" w:rsidRDefault="003909E9" w:rsidP="003909E9">
      <w:pPr>
        <w:jc w:val="center"/>
        <w:rPr>
          <w:rFonts w:ascii="Times New Roman" w:hAnsi="Times New Roman" w:cs="Times New Roman"/>
          <w:sz w:val="24"/>
          <w:szCs w:val="21"/>
        </w:rPr>
      </w:pPr>
      <w:r w:rsidRPr="003909E9">
        <w:rPr>
          <w:rFonts w:ascii="Times New Roman" w:hAnsi="Times New Roman" w:cs="Times New Roman" w:hint="eastAsia"/>
          <w:sz w:val="24"/>
          <w:szCs w:val="21"/>
        </w:rPr>
        <w:t>表</w:t>
      </w:r>
      <w:r w:rsidRPr="003909E9">
        <w:rPr>
          <w:rFonts w:ascii="Times New Roman" w:hAnsi="Times New Roman" w:cs="Times New Roman"/>
          <w:sz w:val="24"/>
          <w:szCs w:val="21"/>
        </w:rPr>
        <w:t xml:space="preserve">7.0.4  </w:t>
      </w:r>
      <w:r w:rsidRPr="003909E9">
        <w:rPr>
          <w:rFonts w:ascii="Times New Roman" w:hAnsi="Times New Roman" w:cs="Times New Roman"/>
          <w:sz w:val="24"/>
          <w:szCs w:val="21"/>
        </w:rPr>
        <w:t>横担间最小垂直距离（</w:t>
      </w:r>
      <w:r w:rsidRPr="003909E9">
        <w:rPr>
          <w:rFonts w:ascii="Times New Roman" w:hAnsi="Times New Roman" w:cs="Times New Roman"/>
          <w:sz w:val="24"/>
          <w:szCs w:val="21"/>
        </w:rPr>
        <w:t>m</w:t>
      </w:r>
      <w:r w:rsidRPr="003909E9">
        <w:rPr>
          <w:rFonts w:ascii="Times New Roman" w:hAnsi="Times New Roman" w:cs="Times New Roman"/>
          <w:sz w:val="24"/>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8"/>
        <w:gridCol w:w="2494"/>
        <w:gridCol w:w="2306"/>
      </w:tblGrid>
      <w:tr w:rsidR="003909E9" w:rsidRPr="00F8300C" w:rsidTr="003909E9">
        <w:tc>
          <w:tcPr>
            <w:tcW w:w="3388"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组合方式</w:t>
            </w:r>
          </w:p>
        </w:tc>
        <w:tc>
          <w:tcPr>
            <w:tcW w:w="2494"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直线杆</w:t>
            </w:r>
          </w:p>
        </w:tc>
        <w:tc>
          <w:tcPr>
            <w:tcW w:w="2306"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转角或分支杆</w:t>
            </w:r>
          </w:p>
        </w:tc>
      </w:tr>
      <w:tr w:rsidR="003909E9" w:rsidRPr="00F8300C" w:rsidTr="003909E9">
        <w:tc>
          <w:tcPr>
            <w:tcW w:w="3388"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lastRenderedPageBreak/>
              <w:t>3kV</w:t>
            </w:r>
            <w:r w:rsidRPr="003909E9">
              <w:rPr>
                <w:rFonts w:ascii="Times New Roman" w:hAnsi="Times New Roman" w:cs="Times New Roman"/>
                <w:snapToGrid w:val="0"/>
              </w:rPr>
              <w:t>～</w:t>
            </w:r>
            <w:r w:rsidRPr="003909E9">
              <w:rPr>
                <w:rFonts w:ascii="Times New Roman" w:hAnsi="Times New Roman" w:cs="Times New Roman"/>
                <w:snapToGrid w:val="0"/>
              </w:rPr>
              <w:t>10kV</w:t>
            </w:r>
            <w:r w:rsidRPr="003909E9">
              <w:rPr>
                <w:rFonts w:ascii="Times New Roman" w:hAnsi="Times New Roman" w:cs="Times New Roman"/>
                <w:snapToGrid w:val="0"/>
              </w:rPr>
              <w:t>与</w:t>
            </w:r>
            <w:r w:rsidRPr="003909E9">
              <w:rPr>
                <w:rFonts w:ascii="Times New Roman" w:hAnsi="Times New Roman" w:cs="Times New Roman"/>
                <w:snapToGrid w:val="0"/>
              </w:rPr>
              <w:t>3kV</w:t>
            </w:r>
            <w:r w:rsidRPr="003909E9">
              <w:rPr>
                <w:rFonts w:ascii="Times New Roman" w:hAnsi="Times New Roman" w:cs="Times New Roman"/>
                <w:snapToGrid w:val="0"/>
              </w:rPr>
              <w:t>～</w:t>
            </w:r>
            <w:r w:rsidRPr="003909E9">
              <w:rPr>
                <w:rFonts w:ascii="Times New Roman" w:hAnsi="Times New Roman" w:cs="Times New Roman"/>
                <w:snapToGrid w:val="0"/>
              </w:rPr>
              <w:t>10kV</w:t>
            </w:r>
          </w:p>
        </w:tc>
        <w:tc>
          <w:tcPr>
            <w:tcW w:w="2494"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0.8</w:t>
            </w:r>
          </w:p>
        </w:tc>
        <w:tc>
          <w:tcPr>
            <w:tcW w:w="2306"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0.45/0.6</w:t>
            </w:r>
          </w:p>
        </w:tc>
      </w:tr>
      <w:tr w:rsidR="003909E9" w:rsidRPr="00F8300C" w:rsidTr="003909E9">
        <w:tc>
          <w:tcPr>
            <w:tcW w:w="3388"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3kV</w:t>
            </w:r>
            <w:r w:rsidRPr="003909E9">
              <w:rPr>
                <w:rFonts w:ascii="Times New Roman" w:hAnsi="Times New Roman" w:cs="Times New Roman"/>
                <w:snapToGrid w:val="0"/>
              </w:rPr>
              <w:t>～</w:t>
            </w:r>
            <w:r w:rsidRPr="003909E9">
              <w:rPr>
                <w:rFonts w:ascii="Times New Roman" w:hAnsi="Times New Roman" w:cs="Times New Roman"/>
                <w:snapToGrid w:val="0"/>
              </w:rPr>
              <w:t>10kV</w:t>
            </w:r>
            <w:r w:rsidRPr="003909E9">
              <w:rPr>
                <w:rFonts w:ascii="Times New Roman" w:hAnsi="Times New Roman" w:cs="Times New Roman"/>
                <w:snapToGrid w:val="0"/>
              </w:rPr>
              <w:t>与</w:t>
            </w:r>
            <w:r w:rsidRPr="003909E9">
              <w:rPr>
                <w:rFonts w:ascii="Times New Roman" w:hAnsi="Times New Roman" w:cs="Times New Roman"/>
                <w:snapToGrid w:val="0"/>
              </w:rPr>
              <w:t>3kV</w:t>
            </w:r>
            <w:r w:rsidRPr="003909E9">
              <w:rPr>
                <w:rFonts w:ascii="Times New Roman" w:hAnsi="Times New Roman" w:cs="Times New Roman"/>
                <w:snapToGrid w:val="0"/>
              </w:rPr>
              <w:t>以下</w:t>
            </w:r>
          </w:p>
        </w:tc>
        <w:tc>
          <w:tcPr>
            <w:tcW w:w="2494"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1.2</w:t>
            </w:r>
          </w:p>
        </w:tc>
        <w:tc>
          <w:tcPr>
            <w:tcW w:w="2306"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1.0</w:t>
            </w:r>
          </w:p>
        </w:tc>
      </w:tr>
      <w:tr w:rsidR="003909E9" w:rsidRPr="00F8300C" w:rsidTr="003909E9">
        <w:tc>
          <w:tcPr>
            <w:tcW w:w="3388"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3kV</w:t>
            </w:r>
            <w:r w:rsidRPr="003909E9">
              <w:rPr>
                <w:rFonts w:ascii="Times New Roman" w:hAnsi="Times New Roman" w:cs="Times New Roman"/>
                <w:snapToGrid w:val="0"/>
              </w:rPr>
              <w:t>以下与</w:t>
            </w:r>
            <w:r w:rsidRPr="003909E9">
              <w:rPr>
                <w:rFonts w:ascii="Times New Roman" w:hAnsi="Times New Roman" w:cs="Times New Roman"/>
                <w:snapToGrid w:val="0"/>
              </w:rPr>
              <w:t>3kV</w:t>
            </w:r>
            <w:r w:rsidRPr="003909E9">
              <w:rPr>
                <w:rFonts w:ascii="Times New Roman" w:hAnsi="Times New Roman" w:cs="Times New Roman"/>
                <w:snapToGrid w:val="0"/>
              </w:rPr>
              <w:t>以下</w:t>
            </w:r>
          </w:p>
        </w:tc>
        <w:tc>
          <w:tcPr>
            <w:tcW w:w="2494"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0.6</w:t>
            </w:r>
          </w:p>
        </w:tc>
        <w:tc>
          <w:tcPr>
            <w:tcW w:w="2306" w:type="dxa"/>
            <w:shd w:val="clear" w:color="auto" w:fill="auto"/>
          </w:tcPr>
          <w:p w:rsidR="003909E9" w:rsidRPr="003909E9" w:rsidRDefault="003909E9" w:rsidP="00C76845">
            <w:pPr>
              <w:pStyle w:val="a7"/>
              <w:adjustRightInd w:val="0"/>
              <w:snapToGrid w:val="0"/>
              <w:spacing w:before="0" w:beforeAutospacing="0" w:after="0" w:afterAutospacing="0"/>
              <w:jc w:val="center"/>
              <w:rPr>
                <w:rFonts w:ascii="Times New Roman" w:hAnsi="Times New Roman" w:cs="Times New Roman"/>
                <w:snapToGrid w:val="0"/>
              </w:rPr>
            </w:pPr>
            <w:r w:rsidRPr="003909E9">
              <w:rPr>
                <w:rFonts w:ascii="Times New Roman" w:hAnsi="Times New Roman" w:cs="Times New Roman"/>
                <w:snapToGrid w:val="0"/>
              </w:rPr>
              <w:t>0.3</w:t>
            </w:r>
          </w:p>
        </w:tc>
      </w:tr>
    </w:tbl>
    <w:p w:rsidR="003909E9" w:rsidRDefault="003909E9" w:rsidP="003909E9">
      <w:pPr>
        <w:rPr>
          <w:rFonts w:ascii="Times New Roman" w:hAnsi="Times New Roman" w:cs="Times New Roman"/>
          <w:sz w:val="24"/>
          <w:szCs w:val="21"/>
        </w:rPr>
      </w:pPr>
      <w:r w:rsidRPr="003909E9">
        <w:rPr>
          <w:rFonts w:ascii="Times New Roman" w:hAnsi="Times New Roman" w:cs="Times New Roman" w:hint="eastAsia"/>
          <w:sz w:val="24"/>
          <w:szCs w:val="21"/>
        </w:rPr>
        <w:t>注：表中</w:t>
      </w:r>
      <w:r w:rsidRPr="003909E9">
        <w:rPr>
          <w:rFonts w:ascii="Times New Roman" w:hAnsi="Times New Roman" w:cs="Times New Roman"/>
          <w:sz w:val="24"/>
          <w:szCs w:val="21"/>
        </w:rPr>
        <w:t>0.45/0.6</w:t>
      </w:r>
      <w:r w:rsidRPr="003909E9">
        <w:rPr>
          <w:rFonts w:ascii="Times New Roman" w:hAnsi="Times New Roman" w:cs="Times New Roman"/>
          <w:sz w:val="24"/>
          <w:szCs w:val="21"/>
        </w:rPr>
        <w:t>系指距上面的横担</w:t>
      </w:r>
      <w:r w:rsidRPr="003909E9">
        <w:rPr>
          <w:rFonts w:ascii="Times New Roman" w:hAnsi="Times New Roman" w:cs="Times New Roman"/>
          <w:sz w:val="24"/>
          <w:szCs w:val="21"/>
        </w:rPr>
        <w:t>0.45m</w:t>
      </w:r>
      <w:r w:rsidRPr="003909E9">
        <w:rPr>
          <w:rFonts w:ascii="Times New Roman" w:hAnsi="Times New Roman" w:cs="Times New Roman"/>
          <w:sz w:val="24"/>
          <w:szCs w:val="21"/>
        </w:rPr>
        <w:t>，距下面的横担</w:t>
      </w:r>
      <w:r w:rsidRPr="003909E9">
        <w:rPr>
          <w:rFonts w:ascii="Times New Roman" w:hAnsi="Times New Roman" w:cs="Times New Roman"/>
          <w:sz w:val="24"/>
          <w:szCs w:val="21"/>
        </w:rPr>
        <w:t>0.6m</w:t>
      </w:r>
      <w:r>
        <w:rPr>
          <w:rFonts w:ascii="Times New Roman" w:hAnsi="Times New Roman" w:cs="Times New Roman" w:hint="eastAsia"/>
          <w:sz w:val="24"/>
          <w:szCs w:val="21"/>
        </w:rPr>
        <w:t>。</w:t>
      </w:r>
    </w:p>
    <w:p w:rsidR="003909E9" w:rsidRDefault="003909E9" w:rsidP="003909E9">
      <w:pPr>
        <w:ind w:firstLineChars="200" w:firstLine="560"/>
        <w:rPr>
          <w:rFonts w:ascii="Times New Roman" w:hAnsi="Times New Roman" w:cs="Times New Roman"/>
        </w:rPr>
      </w:pPr>
      <w:r w:rsidRPr="003909E9">
        <w:rPr>
          <w:rFonts w:ascii="Times New Roman" w:hAnsi="Times New Roman" w:cs="Times New Roman" w:hint="eastAsia"/>
        </w:rPr>
        <w:t>结合施工现场临时用电工程的特点，本条明确规定了架空线路横担材质和尺寸限值。</w:t>
      </w:r>
    </w:p>
    <w:p w:rsidR="003909E9" w:rsidRDefault="001B4442" w:rsidP="003909E9">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.1.9 </w:t>
      </w:r>
      <w:r w:rsidR="00E818E0" w:rsidRPr="00E818E0">
        <w:rPr>
          <w:rFonts w:ascii="Times New Roman" w:hAnsi="Times New Roman" w:cs="Times New Roman" w:hint="eastAsia"/>
        </w:rPr>
        <w:t>本条依据现行国家标准《</w:t>
      </w:r>
      <w:r w:rsidR="00E818E0" w:rsidRPr="00E818E0">
        <w:rPr>
          <w:rFonts w:ascii="Times New Roman" w:hAnsi="Times New Roman" w:cs="Times New Roman"/>
        </w:rPr>
        <w:t>66kV</w:t>
      </w:r>
      <w:r w:rsidR="00E818E0" w:rsidRPr="00E818E0">
        <w:rPr>
          <w:rFonts w:ascii="Times New Roman" w:hAnsi="Times New Roman" w:cs="Times New Roman"/>
        </w:rPr>
        <w:t>及以下架空电力线路设计规范》</w:t>
      </w:r>
      <w:r w:rsidR="00E818E0" w:rsidRPr="00E818E0">
        <w:rPr>
          <w:rFonts w:ascii="Times New Roman" w:hAnsi="Times New Roman" w:cs="Times New Roman"/>
        </w:rPr>
        <w:t>GB50061</w:t>
      </w:r>
      <w:r w:rsidR="00E818E0" w:rsidRPr="00B71F37">
        <w:rPr>
          <w:rFonts w:ascii="Times New Roman" w:hAnsi="Times New Roman" w:cs="Times New Roman"/>
        </w:rPr>
        <w:t>-2010</w:t>
      </w:r>
      <w:r w:rsidR="00E818E0" w:rsidRPr="00B71F37">
        <w:rPr>
          <w:rFonts w:ascii="Times New Roman" w:hAnsi="Times New Roman" w:cs="Times New Roman"/>
        </w:rPr>
        <w:t>：</w:t>
      </w:r>
      <w:r w:rsidR="00E818E0" w:rsidRPr="00B71F37">
        <w:rPr>
          <w:rFonts w:ascii="Times New Roman" w:hAnsi="Times New Roman" w:cs="Times New Roman"/>
        </w:rPr>
        <w:t xml:space="preserve">12.0.7 </w:t>
      </w:r>
      <w:r w:rsidR="00E818E0" w:rsidRPr="00B71F37">
        <w:rPr>
          <w:rFonts w:ascii="Times New Roman" w:hAnsi="Times New Roman" w:cs="Times New Roman"/>
        </w:rPr>
        <w:t>导线与地面的最小距离，在最大计算弧垂情况下，应符合表</w:t>
      </w:r>
      <w:r w:rsidR="00E818E0" w:rsidRPr="00B71F37">
        <w:rPr>
          <w:rFonts w:ascii="Times New Roman" w:hAnsi="Times New Roman" w:cs="Times New Roman"/>
        </w:rPr>
        <w:t>12.0.7</w:t>
      </w:r>
      <w:r w:rsidR="00E818E0" w:rsidRPr="00B71F37">
        <w:rPr>
          <w:rFonts w:ascii="Times New Roman" w:hAnsi="Times New Roman" w:cs="Times New Roman"/>
        </w:rPr>
        <w:t>的规定。</w:t>
      </w:r>
    </w:p>
    <w:p w:rsidR="00E818E0" w:rsidRDefault="00E818E0" w:rsidP="00E818E0">
      <w:pPr>
        <w:jc w:val="center"/>
        <w:rPr>
          <w:rFonts w:ascii="Times New Roman" w:hAnsi="Times New Roman" w:cs="Times New Roman"/>
          <w:sz w:val="24"/>
          <w:szCs w:val="21"/>
        </w:rPr>
      </w:pPr>
      <w:r w:rsidRPr="00E818E0">
        <w:rPr>
          <w:rFonts w:ascii="Times New Roman" w:hAnsi="Times New Roman" w:cs="Times New Roman" w:hint="eastAsia"/>
          <w:sz w:val="24"/>
          <w:szCs w:val="21"/>
        </w:rPr>
        <w:t>表</w:t>
      </w:r>
      <w:r w:rsidRPr="00E818E0">
        <w:rPr>
          <w:rFonts w:ascii="Times New Roman" w:hAnsi="Times New Roman" w:cs="Times New Roman"/>
          <w:sz w:val="24"/>
          <w:szCs w:val="21"/>
        </w:rPr>
        <w:t xml:space="preserve">12.0.7  </w:t>
      </w:r>
      <w:r w:rsidRPr="00E818E0">
        <w:rPr>
          <w:rFonts w:ascii="Times New Roman" w:hAnsi="Times New Roman" w:cs="Times New Roman"/>
          <w:sz w:val="24"/>
          <w:szCs w:val="21"/>
        </w:rPr>
        <w:t>导线与地面的最小距离（</w:t>
      </w:r>
      <w:r w:rsidRPr="00E818E0">
        <w:rPr>
          <w:rFonts w:ascii="Times New Roman" w:hAnsi="Times New Roman" w:cs="Times New Roman"/>
          <w:sz w:val="24"/>
          <w:szCs w:val="21"/>
        </w:rPr>
        <w:t>m</w:t>
      </w:r>
      <w:r w:rsidRPr="00E818E0">
        <w:rPr>
          <w:rFonts w:ascii="Times New Roman" w:hAnsi="Times New Roman" w:cs="Times New Roman"/>
          <w:sz w:val="24"/>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120"/>
        <w:gridCol w:w="2123"/>
        <w:gridCol w:w="1933"/>
      </w:tblGrid>
      <w:tr w:rsidR="00E818E0" w:rsidRPr="00F8300C" w:rsidTr="00E818E0">
        <w:tc>
          <w:tcPr>
            <w:tcW w:w="2012" w:type="dxa"/>
            <w:vMerge w:val="restart"/>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线路经过区域</w:t>
            </w:r>
          </w:p>
        </w:tc>
        <w:tc>
          <w:tcPr>
            <w:tcW w:w="6176" w:type="dxa"/>
            <w:gridSpan w:val="3"/>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最小距离</w:t>
            </w:r>
          </w:p>
        </w:tc>
      </w:tr>
      <w:tr w:rsidR="00E818E0" w:rsidRPr="00F8300C" w:rsidTr="00E818E0">
        <w:tc>
          <w:tcPr>
            <w:tcW w:w="2012" w:type="dxa"/>
            <w:vMerge/>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p>
        </w:tc>
        <w:tc>
          <w:tcPr>
            <w:tcW w:w="6176" w:type="dxa"/>
            <w:gridSpan w:val="3"/>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线路电压</w:t>
            </w:r>
          </w:p>
        </w:tc>
      </w:tr>
      <w:tr w:rsidR="00E818E0" w:rsidRPr="00F8300C" w:rsidTr="00E818E0">
        <w:tc>
          <w:tcPr>
            <w:tcW w:w="2012" w:type="dxa"/>
            <w:vMerge/>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p>
        </w:tc>
        <w:tc>
          <w:tcPr>
            <w:tcW w:w="2120"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Fonts w:ascii="Times New Roman" w:hAnsi="Times New Roman" w:cs="Times New Roman"/>
                <w:snapToGrid w:val="0"/>
                <w:kern w:val="0"/>
                <w:sz w:val="24"/>
              </w:rPr>
              <w:t>3kV</w:t>
            </w:r>
            <w:r w:rsidRPr="00E818E0">
              <w:rPr>
                <w:rFonts w:ascii="Times New Roman" w:hAnsi="Times New Roman" w:cs="Times New Roman"/>
                <w:snapToGrid w:val="0"/>
                <w:kern w:val="0"/>
                <w:sz w:val="24"/>
              </w:rPr>
              <w:t>以下</w:t>
            </w:r>
          </w:p>
        </w:tc>
        <w:tc>
          <w:tcPr>
            <w:tcW w:w="212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Fonts w:ascii="Times New Roman" w:hAnsi="Times New Roman" w:cs="Times New Roman"/>
                <w:snapToGrid w:val="0"/>
                <w:kern w:val="0"/>
                <w:sz w:val="24"/>
              </w:rPr>
              <w:t>3kV</w:t>
            </w:r>
            <w:r w:rsidRPr="00E818E0">
              <w:rPr>
                <w:rFonts w:ascii="Times New Roman" w:hAnsi="Times New Roman" w:cs="Times New Roman"/>
                <w:snapToGrid w:val="0"/>
                <w:kern w:val="0"/>
                <w:sz w:val="24"/>
              </w:rPr>
              <w:t>～</w:t>
            </w:r>
            <w:r w:rsidRPr="00E818E0">
              <w:rPr>
                <w:rFonts w:ascii="Times New Roman" w:hAnsi="Times New Roman" w:cs="Times New Roman"/>
                <w:snapToGrid w:val="0"/>
                <w:kern w:val="0"/>
                <w:sz w:val="24"/>
              </w:rPr>
              <w:t>10kV</w:t>
            </w:r>
          </w:p>
        </w:tc>
        <w:tc>
          <w:tcPr>
            <w:tcW w:w="193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Fonts w:ascii="Times New Roman" w:hAnsi="Times New Roman" w:cs="Times New Roman"/>
                <w:snapToGrid w:val="0"/>
                <w:kern w:val="0"/>
                <w:sz w:val="24"/>
              </w:rPr>
              <w:t>35kV</w:t>
            </w:r>
            <w:r w:rsidRPr="00E818E0">
              <w:rPr>
                <w:rFonts w:ascii="Times New Roman" w:hAnsi="Times New Roman" w:cs="Times New Roman"/>
                <w:snapToGrid w:val="0"/>
                <w:kern w:val="0"/>
                <w:sz w:val="24"/>
              </w:rPr>
              <w:t>～</w:t>
            </w:r>
            <w:r w:rsidRPr="00E818E0">
              <w:rPr>
                <w:rFonts w:ascii="Times New Roman" w:hAnsi="Times New Roman" w:cs="Times New Roman"/>
                <w:snapToGrid w:val="0"/>
                <w:kern w:val="0"/>
                <w:sz w:val="24"/>
              </w:rPr>
              <w:t>66kV</w:t>
            </w:r>
          </w:p>
        </w:tc>
      </w:tr>
      <w:tr w:rsidR="00E818E0" w:rsidRPr="00F8300C" w:rsidTr="00E818E0">
        <w:tc>
          <w:tcPr>
            <w:tcW w:w="2012" w:type="dxa"/>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人口密集地区</w:t>
            </w:r>
          </w:p>
        </w:tc>
        <w:tc>
          <w:tcPr>
            <w:tcW w:w="2120"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6.0</w:t>
            </w:r>
          </w:p>
        </w:tc>
        <w:tc>
          <w:tcPr>
            <w:tcW w:w="212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6.5</w:t>
            </w:r>
          </w:p>
        </w:tc>
        <w:tc>
          <w:tcPr>
            <w:tcW w:w="193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7.0</w:t>
            </w:r>
          </w:p>
        </w:tc>
      </w:tr>
      <w:tr w:rsidR="00E818E0" w:rsidRPr="00F8300C" w:rsidTr="00E818E0">
        <w:tc>
          <w:tcPr>
            <w:tcW w:w="2012" w:type="dxa"/>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人口稀少地区</w:t>
            </w:r>
          </w:p>
        </w:tc>
        <w:tc>
          <w:tcPr>
            <w:tcW w:w="2120"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5.0</w:t>
            </w:r>
          </w:p>
        </w:tc>
        <w:tc>
          <w:tcPr>
            <w:tcW w:w="212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5.5</w:t>
            </w:r>
          </w:p>
        </w:tc>
        <w:tc>
          <w:tcPr>
            <w:tcW w:w="193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6.0</w:t>
            </w:r>
          </w:p>
        </w:tc>
      </w:tr>
      <w:tr w:rsidR="00E818E0" w:rsidRPr="00F8300C" w:rsidTr="00E818E0">
        <w:tc>
          <w:tcPr>
            <w:tcW w:w="2012" w:type="dxa"/>
            <w:shd w:val="clear" w:color="auto" w:fill="auto"/>
            <w:vAlign w:val="center"/>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交通困难地区</w:t>
            </w:r>
          </w:p>
        </w:tc>
        <w:tc>
          <w:tcPr>
            <w:tcW w:w="2120"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4.0</w:t>
            </w:r>
          </w:p>
        </w:tc>
        <w:tc>
          <w:tcPr>
            <w:tcW w:w="212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4.5</w:t>
            </w:r>
          </w:p>
        </w:tc>
        <w:tc>
          <w:tcPr>
            <w:tcW w:w="1933" w:type="dxa"/>
            <w:shd w:val="clear" w:color="auto" w:fill="auto"/>
          </w:tcPr>
          <w:p w:rsidR="00E818E0" w:rsidRPr="00E818E0" w:rsidRDefault="00E818E0" w:rsidP="00C76845">
            <w:pPr>
              <w:widowControl/>
              <w:adjustRightInd w:val="0"/>
              <w:snapToGrid w:val="0"/>
              <w:jc w:val="center"/>
              <w:rPr>
                <w:rStyle w:val="ae"/>
                <w:rFonts w:ascii="Times New Roman" w:hAnsi="Times New Roman" w:cs="Times New Roman"/>
                <w:i w:val="0"/>
                <w:iCs w:val="0"/>
                <w:snapToGrid w:val="0"/>
                <w:kern w:val="0"/>
                <w:sz w:val="24"/>
                <w:shd w:val="clear" w:color="auto" w:fill="FFFFFF"/>
              </w:rPr>
            </w:pPr>
            <w:r w:rsidRPr="00E818E0">
              <w:rPr>
                <w:rStyle w:val="ae"/>
                <w:rFonts w:ascii="Times New Roman" w:hAnsi="Times New Roman" w:cs="Times New Roman"/>
                <w:i w:val="0"/>
                <w:iCs w:val="0"/>
                <w:snapToGrid w:val="0"/>
                <w:kern w:val="0"/>
                <w:sz w:val="24"/>
                <w:shd w:val="clear" w:color="auto" w:fill="FFFFFF"/>
              </w:rPr>
              <w:t>5.0</w:t>
            </w:r>
          </w:p>
        </w:tc>
      </w:tr>
    </w:tbl>
    <w:p w:rsidR="00E818E0" w:rsidRDefault="00E818E0" w:rsidP="00E818E0">
      <w:pPr>
        <w:rPr>
          <w:rFonts w:ascii="Times New Roman" w:hAnsi="Times New Roman" w:cs="Times New Roman"/>
        </w:rPr>
      </w:pPr>
      <w:r w:rsidRPr="00B71F37">
        <w:rPr>
          <w:rFonts w:ascii="Times New Roman" w:hAnsi="Times New Roman" w:cs="Times New Roman" w:hint="eastAsia"/>
        </w:rPr>
        <w:t>并结合施工现场环境的特点，对架空线路与邻近线路或固定物的距离进行了规定</w:t>
      </w:r>
      <w:r w:rsidRPr="00E818E0">
        <w:rPr>
          <w:rFonts w:ascii="Times New Roman" w:hAnsi="Times New Roman" w:cs="Times New Roman" w:hint="eastAsia"/>
        </w:rPr>
        <w:t>。</w:t>
      </w:r>
    </w:p>
    <w:p w:rsidR="00E818E0"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.1.10 </w:t>
      </w:r>
      <w:r w:rsidR="00E818E0" w:rsidRPr="00B71F37">
        <w:rPr>
          <w:rFonts w:ascii="Times New Roman" w:hAnsi="Times New Roman" w:cs="Times New Roman" w:hint="eastAsia"/>
        </w:rPr>
        <w:t>本条依据现行行业标准《架空绝缘配电线路施工及验收规程》</w:t>
      </w:r>
      <w:r w:rsidR="00E818E0" w:rsidRPr="00B71F37">
        <w:rPr>
          <w:rFonts w:ascii="Times New Roman" w:hAnsi="Times New Roman" w:cs="Times New Roman"/>
        </w:rPr>
        <w:t>DL/T602-1996</w:t>
      </w:r>
      <w:r w:rsidR="00E818E0" w:rsidRPr="00B71F37">
        <w:rPr>
          <w:rFonts w:ascii="Times New Roman" w:hAnsi="Times New Roman" w:cs="Times New Roman"/>
        </w:rPr>
        <w:t>：</w:t>
      </w:r>
      <w:r w:rsidR="00E818E0" w:rsidRPr="00B71F37">
        <w:rPr>
          <w:rFonts w:ascii="Times New Roman" w:hAnsi="Times New Roman" w:cs="Times New Roman"/>
        </w:rPr>
        <w:t xml:space="preserve">3.5.2 </w:t>
      </w:r>
      <w:r w:rsidR="00E818E0" w:rsidRPr="00B71F37">
        <w:rPr>
          <w:rFonts w:ascii="Times New Roman" w:hAnsi="Times New Roman" w:cs="Times New Roman"/>
        </w:rPr>
        <w:t>安装钢筋混凝土电杆前应进行外观检查，且符合下列要求：</w:t>
      </w:r>
      <w:r w:rsidR="00E818E0" w:rsidRPr="00B71F37">
        <w:rPr>
          <w:rFonts w:ascii="Times New Roman" w:hAnsi="Times New Roman" w:cs="Times New Roman"/>
        </w:rPr>
        <w:t xml:space="preserve">a) </w:t>
      </w:r>
      <w:r w:rsidR="00E818E0" w:rsidRPr="00B71F37">
        <w:rPr>
          <w:rFonts w:ascii="Times New Roman" w:hAnsi="Times New Roman" w:cs="Times New Roman"/>
        </w:rPr>
        <w:t>表面光洁平整，壁厚均匀，无偏心，露筋、跑浆、蜂窝等现象；</w:t>
      </w:r>
      <w:r w:rsidR="00E818E0" w:rsidRPr="00B71F37">
        <w:rPr>
          <w:rFonts w:ascii="Times New Roman" w:hAnsi="Times New Roman" w:cs="Times New Roman"/>
        </w:rPr>
        <w:t xml:space="preserve">b) </w:t>
      </w:r>
      <w:r w:rsidR="00E818E0" w:rsidRPr="00B71F37">
        <w:rPr>
          <w:rFonts w:ascii="Times New Roman" w:hAnsi="Times New Roman" w:cs="Times New Roman"/>
        </w:rPr>
        <w:t>预应力混凝土电杆及构件不得有纵向、横向裂纹；</w:t>
      </w:r>
      <w:r w:rsidR="00E818E0" w:rsidRPr="00B71F37">
        <w:rPr>
          <w:rFonts w:ascii="Times New Roman" w:hAnsi="Times New Roman" w:cs="Times New Roman"/>
        </w:rPr>
        <w:t xml:space="preserve">c) </w:t>
      </w:r>
      <w:r w:rsidR="00E818E0" w:rsidRPr="00B71F37">
        <w:rPr>
          <w:rFonts w:ascii="Times New Roman" w:hAnsi="Times New Roman" w:cs="Times New Roman"/>
        </w:rPr>
        <w:t>普通钢筋混凝土电杆及细长预制构件不得有纵向裂纹，横向裂纹宽度不应超过</w:t>
      </w:r>
      <w:r w:rsidR="00E818E0" w:rsidRPr="00B71F37">
        <w:rPr>
          <w:rFonts w:ascii="Times New Roman" w:hAnsi="Times New Roman" w:cs="Times New Roman"/>
        </w:rPr>
        <w:t>0.1mm</w:t>
      </w:r>
      <w:r w:rsidR="00E818E0" w:rsidRPr="00B71F37">
        <w:rPr>
          <w:rFonts w:ascii="Times New Roman" w:hAnsi="Times New Roman" w:cs="Times New Roman"/>
        </w:rPr>
        <w:t>，长度不超过</w:t>
      </w:r>
      <w:r w:rsidR="00E818E0" w:rsidRPr="00B71F37">
        <w:rPr>
          <w:rFonts w:ascii="Times New Roman" w:hAnsi="Times New Roman" w:cs="Times New Roman"/>
        </w:rPr>
        <w:t>1/3</w:t>
      </w:r>
      <w:r w:rsidR="00E818E0" w:rsidRPr="00B71F37">
        <w:rPr>
          <w:rFonts w:ascii="Times New Roman" w:hAnsi="Times New Roman" w:cs="Times New Roman"/>
        </w:rPr>
        <w:t>周长；</w:t>
      </w:r>
      <w:r w:rsidR="00E818E0" w:rsidRPr="00B71F37">
        <w:rPr>
          <w:rFonts w:ascii="Times New Roman" w:hAnsi="Times New Roman" w:cs="Times New Roman"/>
        </w:rPr>
        <w:t xml:space="preserve">d) </w:t>
      </w:r>
      <w:r w:rsidR="00E818E0" w:rsidRPr="00B71F37">
        <w:rPr>
          <w:rFonts w:ascii="Times New Roman" w:hAnsi="Times New Roman" w:cs="Times New Roman"/>
        </w:rPr>
        <w:t>杆身弯曲不超过</w:t>
      </w:r>
      <w:r w:rsidR="00E818E0" w:rsidRPr="00B71F37">
        <w:rPr>
          <w:rFonts w:ascii="Times New Roman" w:hAnsi="Times New Roman" w:cs="Times New Roman"/>
        </w:rPr>
        <w:t>2/1000</w:t>
      </w:r>
      <w:r w:rsidR="00E818E0" w:rsidRPr="00B71F37">
        <w:rPr>
          <w:rFonts w:ascii="Times New Roman" w:hAnsi="Times New Roman" w:cs="Times New Roman"/>
        </w:rPr>
        <w:t>。本条明确规定了架空线路钢筋混凝土电杆或木电杆的质量要求</w:t>
      </w:r>
      <w:r w:rsidR="00E818E0" w:rsidRPr="00E818E0">
        <w:rPr>
          <w:rFonts w:ascii="Times New Roman" w:hAnsi="Times New Roman" w:cs="Times New Roman"/>
        </w:rPr>
        <w:t>。</w:t>
      </w:r>
    </w:p>
    <w:p w:rsidR="00E818E0"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.1.11 </w:t>
      </w:r>
      <w:r w:rsidR="00E818E0" w:rsidRPr="00B71F37">
        <w:rPr>
          <w:rFonts w:ascii="Times New Roman" w:hAnsi="Times New Roman" w:cs="Times New Roman" w:hint="eastAsia"/>
        </w:rPr>
        <w:t>本条依据现行行业标准《架空绝缘配电线路施工及验收规程》</w:t>
      </w:r>
      <w:r w:rsidR="00E818E0" w:rsidRPr="00B71F37">
        <w:rPr>
          <w:rFonts w:ascii="Times New Roman" w:hAnsi="Times New Roman" w:cs="Times New Roman"/>
        </w:rPr>
        <w:lastRenderedPageBreak/>
        <w:t>DL/T602-1996</w:t>
      </w:r>
      <w:r w:rsidR="00E818E0" w:rsidRPr="00B71F37">
        <w:rPr>
          <w:rFonts w:ascii="Times New Roman" w:hAnsi="Times New Roman" w:cs="Times New Roman"/>
        </w:rPr>
        <w:t>：</w:t>
      </w:r>
      <w:r w:rsidR="00E818E0" w:rsidRPr="00B71F37">
        <w:rPr>
          <w:rFonts w:ascii="Times New Roman" w:hAnsi="Times New Roman" w:cs="Times New Roman"/>
        </w:rPr>
        <w:t xml:space="preserve">4.6 </w:t>
      </w:r>
      <w:r w:rsidR="00E818E0" w:rsidRPr="00B71F37">
        <w:rPr>
          <w:rFonts w:ascii="Times New Roman" w:hAnsi="Times New Roman" w:cs="Times New Roman"/>
        </w:rPr>
        <w:t>电杆组立后，回填土时应将土块打碎，每回填</w:t>
      </w:r>
      <w:r w:rsidR="00E818E0" w:rsidRPr="00B71F37">
        <w:rPr>
          <w:rFonts w:ascii="Times New Roman" w:hAnsi="Times New Roman" w:cs="Times New Roman"/>
        </w:rPr>
        <w:t>500mm</w:t>
      </w:r>
      <w:r w:rsidR="00E818E0" w:rsidRPr="00B71F37">
        <w:rPr>
          <w:rFonts w:ascii="Times New Roman" w:hAnsi="Times New Roman" w:cs="Times New Roman"/>
        </w:rPr>
        <w:t>应夯实一次。</w:t>
      </w:r>
      <w:r w:rsidR="00E818E0" w:rsidRPr="00B71F37">
        <w:rPr>
          <w:rFonts w:ascii="Times New Roman" w:hAnsi="Times New Roman" w:cs="Times New Roman"/>
        </w:rPr>
        <w:t xml:space="preserve">4.7 </w:t>
      </w:r>
      <w:r w:rsidR="00E818E0" w:rsidRPr="00B71F37">
        <w:rPr>
          <w:rFonts w:ascii="Times New Roman" w:hAnsi="Times New Roman" w:cs="Times New Roman"/>
        </w:rPr>
        <w:t>回填土后的电杆坑应有防沉土台，其埋设高度应超过地面</w:t>
      </w:r>
      <w:r w:rsidR="00E818E0" w:rsidRPr="00B71F37">
        <w:rPr>
          <w:rFonts w:ascii="Times New Roman" w:hAnsi="Times New Roman" w:cs="Times New Roman"/>
        </w:rPr>
        <w:t>300mm</w:t>
      </w:r>
      <w:r w:rsidR="00E818E0" w:rsidRPr="00B71F37">
        <w:rPr>
          <w:rFonts w:ascii="Times New Roman" w:hAnsi="Times New Roman" w:cs="Times New Roman"/>
        </w:rPr>
        <w:t>，沥青路面或砌有水泥花砖的路面不留防沉土台。</w:t>
      </w:r>
    </w:p>
    <w:p w:rsidR="00E818E0"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.1.12 </w:t>
      </w:r>
      <w:r w:rsidR="00E818E0" w:rsidRPr="00B71F37">
        <w:rPr>
          <w:rFonts w:ascii="Times New Roman" w:hAnsi="Times New Roman" w:cs="Times New Roman" w:hint="eastAsia"/>
        </w:rPr>
        <w:t>本条依据现行行业标准《</w:t>
      </w:r>
      <w:r w:rsidR="00E818E0" w:rsidRPr="00B71F37">
        <w:rPr>
          <w:rFonts w:ascii="Times New Roman" w:hAnsi="Times New Roman" w:cs="Times New Roman"/>
        </w:rPr>
        <w:t>10kV</w:t>
      </w:r>
      <w:r w:rsidR="00E818E0" w:rsidRPr="00B71F37">
        <w:rPr>
          <w:rFonts w:ascii="Times New Roman" w:hAnsi="Times New Roman" w:cs="Times New Roman"/>
        </w:rPr>
        <w:t>及以下架空配电线路设计技术规程》</w:t>
      </w:r>
      <w:r w:rsidR="00E818E0" w:rsidRPr="00B71F37">
        <w:rPr>
          <w:rFonts w:ascii="Times New Roman" w:hAnsi="Times New Roman" w:cs="Times New Roman"/>
        </w:rPr>
        <w:t>DL/T5220-2005</w:t>
      </w:r>
      <w:r w:rsidR="00E818E0" w:rsidRPr="00B71F37">
        <w:rPr>
          <w:rFonts w:ascii="Times New Roman" w:hAnsi="Times New Roman" w:cs="Times New Roman"/>
        </w:rPr>
        <w:t>：</w:t>
      </w:r>
      <w:r w:rsidR="00E818E0" w:rsidRPr="00B71F37">
        <w:rPr>
          <w:rFonts w:ascii="Times New Roman" w:hAnsi="Times New Roman" w:cs="Times New Roman"/>
        </w:rPr>
        <w:t xml:space="preserve">8.8 </w:t>
      </w:r>
      <w:r w:rsidR="00E818E0" w:rsidRPr="00B71F37">
        <w:rPr>
          <w:rFonts w:ascii="Times New Roman" w:hAnsi="Times New Roman" w:cs="Times New Roman"/>
        </w:rPr>
        <w:t>转角杆的横担，应根据受力情况确定。一般情况下，</w:t>
      </w:r>
      <w:r w:rsidR="00E818E0" w:rsidRPr="00B71F37">
        <w:rPr>
          <w:rFonts w:ascii="Times New Roman" w:hAnsi="Times New Roman" w:cs="Times New Roman"/>
        </w:rPr>
        <w:t>15°</w:t>
      </w:r>
      <w:r w:rsidR="00E818E0" w:rsidRPr="00B71F37">
        <w:rPr>
          <w:rFonts w:ascii="Times New Roman" w:hAnsi="Times New Roman" w:cs="Times New Roman"/>
        </w:rPr>
        <w:t>以下转角杆，可采用单横担；</w:t>
      </w:r>
      <w:r w:rsidR="00E818E0" w:rsidRPr="00B71F37">
        <w:rPr>
          <w:rFonts w:ascii="Times New Roman" w:hAnsi="Times New Roman" w:cs="Times New Roman"/>
        </w:rPr>
        <w:t>15°</w:t>
      </w:r>
      <w:r w:rsidR="00E818E0" w:rsidRPr="00B71F37">
        <w:rPr>
          <w:rFonts w:ascii="Times New Roman" w:hAnsi="Times New Roman" w:cs="Times New Roman"/>
        </w:rPr>
        <w:t>～</w:t>
      </w:r>
      <w:r w:rsidR="00E818E0" w:rsidRPr="00B71F37">
        <w:rPr>
          <w:rFonts w:ascii="Times New Roman" w:hAnsi="Times New Roman" w:cs="Times New Roman"/>
        </w:rPr>
        <w:t>45°</w:t>
      </w:r>
      <w:r w:rsidR="00E818E0" w:rsidRPr="00B71F37">
        <w:rPr>
          <w:rFonts w:ascii="Times New Roman" w:hAnsi="Times New Roman" w:cs="Times New Roman"/>
        </w:rPr>
        <w:t>转角杆，宜采用双横担；</w:t>
      </w:r>
      <w:r w:rsidR="00E818E0" w:rsidRPr="00B71F37">
        <w:rPr>
          <w:rFonts w:ascii="Times New Roman" w:hAnsi="Times New Roman" w:cs="Times New Roman"/>
        </w:rPr>
        <w:t>45°</w:t>
      </w:r>
      <w:r w:rsidR="00E818E0" w:rsidRPr="00B71F37">
        <w:rPr>
          <w:rFonts w:ascii="Times New Roman" w:hAnsi="Times New Roman" w:cs="Times New Roman"/>
        </w:rPr>
        <w:t>以上转角杆，宜采用十字横担。转角杆宜可不用横担，导线垂直单列式</w:t>
      </w:r>
      <w:r w:rsidR="00E818E0" w:rsidRPr="00E818E0">
        <w:rPr>
          <w:rFonts w:ascii="Times New Roman" w:hAnsi="Times New Roman" w:cs="Times New Roman"/>
        </w:rPr>
        <w:t>。</w:t>
      </w:r>
    </w:p>
    <w:p w:rsidR="00E818E0"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.1.13 </w:t>
      </w:r>
      <w:r w:rsidR="00E818E0" w:rsidRPr="00E818E0">
        <w:rPr>
          <w:rFonts w:ascii="Times New Roman" w:hAnsi="Times New Roman" w:cs="Times New Roman" w:hint="eastAsia"/>
        </w:rPr>
        <w:t>本条依据现行国家标准《</w:t>
      </w:r>
      <w:r w:rsidR="00E818E0" w:rsidRPr="00E818E0">
        <w:rPr>
          <w:rFonts w:ascii="Times New Roman" w:hAnsi="Times New Roman" w:cs="Times New Roman"/>
        </w:rPr>
        <w:t>66kV</w:t>
      </w:r>
      <w:r w:rsidR="00E818E0" w:rsidRPr="00E818E0">
        <w:rPr>
          <w:rFonts w:ascii="Times New Roman" w:hAnsi="Times New Roman" w:cs="Times New Roman"/>
        </w:rPr>
        <w:t>及以下架空电力线路设计规范》</w:t>
      </w:r>
      <w:r w:rsidR="00E818E0" w:rsidRPr="00E818E0">
        <w:rPr>
          <w:rFonts w:ascii="Times New Roman" w:hAnsi="Times New Roman" w:cs="Times New Roman"/>
        </w:rPr>
        <w:t>GB50061</w:t>
      </w:r>
      <w:r w:rsidR="00E818E0" w:rsidRPr="00B71F37">
        <w:rPr>
          <w:rFonts w:ascii="Times New Roman" w:hAnsi="Times New Roman" w:cs="Times New Roman"/>
        </w:rPr>
        <w:t>-2010</w:t>
      </w:r>
      <w:r w:rsidR="00E818E0" w:rsidRPr="00B71F37">
        <w:rPr>
          <w:rFonts w:ascii="Times New Roman" w:hAnsi="Times New Roman" w:cs="Times New Roman"/>
        </w:rPr>
        <w:t>：</w:t>
      </w:r>
      <w:r w:rsidR="00E818E0" w:rsidRPr="00B71F37">
        <w:rPr>
          <w:rFonts w:ascii="Times New Roman" w:hAnsi="Times New Roman" w:cs="Times New Roman"/>
        </w:rPr>
        <w:t>6.0.5 6kV</w:t>
      </w:r>
      <w:r w:rsidR="00E818E0" w:rsidRPr="00B71F37">
        <w:rPr>
          <w:rFonts w:ascii="Times New Roman" w:hAnsi="Times New Roman" w:cs="Times New Roman"/>
        </w:rPr>
        <w:t>和</w:t>
      </w:r>
      <w:r w:rsidR="00E818E0" w:rsidRPr="00B71F37">
        <w:rPr>
          <w:rFonts w:ascii="Times New Roman" w:hAnsi="Times New Roman" w:cs="Times New Roman"/>
        </w:rPr>
        <w:t>10kV</w:t>
      </w:r>
      <w:r w:rsidR="00E818E0" w:rsidRPr="00B71F37">
        <w:rPr>
          <w:rFonts w:ascii="Times New Roman" w:hAnsi="Times New Roman" w:cs="Times New Roman"/>
        </w:rPr>
        <w:t>架空电力线路的直线杆塔宜采用针式绝缘子或瓷横担绝缘子；耐张杆塔宜采用悬式绝缘子串或蝶式绝缘子和悬式绝缘子组成的绝缘子串。</w:t>
      </w:r>
      <w:r w:rsidR="00E818E0" w:rsidRPr="00B71F37">
        <w:rPr>
          <w:rFonts w:ascii="Times New Roman" w:hAnsi="Times New Roman" w:cs="Times New Roman"/>
        </w:rPr>
        <w:t>6.0.6 3kV</w:t>
      </w:r>
      <w:r w:rsidR="00E818E0" w:rsidRPr="00B71F37">
        <w:rPr>
          <w:rFonts w:ascii="Times New Roman" w:hAnsi="Times New Roman" w:cs="Times New Roman"/>
        </w:rPr>
        <w:t>及以下架空电力线路的直线杆塔宜采用针式绝缘子或瓷横担绝缘子；耐张杆塔宜采用蝶式绝缘子</w:t>
      </w:r>
      <w:r w:rsidR="00E818E0" w:rsidRPr="00B71F37">
        <w:rPr>
          <w:rFonts w:ascii="Times New Roman" w:hAnsi="Times New Roman" w:cs="Times New Roman" w:hint="eastAsia"/>
        </w:rPr>
        <w:t>。</w:t>
      </w:r>
    </w:p>
    <w:p w:rsidR="00E818E0"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.1.14 </w:t>
      </w:r>
      <w:r w:rsidR="00E818E0" w:rsidRPr="00E818E0">
        <w:rPr>
          <w:rFonts w:ascii="Times New Roman" w:hAnsi="Times New Roman" w:cs="Times New Roman" w:hint="eastAsia"/>
        </w:rPr>
        <w:t>本条依据现行国家标准《建设工程施工现场供用电安全规范》</w:t>
      </w:r>
      <w:r w:rsidR="00E818E0" w:rsidRPr="00E818E0">
        <w:rPr>
          <w:rFonts w:ascii="Times New Roman" w:hAnsi="Times New Roman" w:cs="Times New Roman"/>
        </w:rPr>
        <w:t>GB 50194</w:t>
      </w:r>
      <w:r w:rsidR="00E818E0" w:rsidRPr="00B71F37">
        <w:rPr>
          <w:rFonts w:ascii="Times New Roman" w:hAnsi="Times New Roman" w:cs="Times New Roman"/>
        </w:rPr>
        <w:t>-2014</w:t>
      </w:r>
      <w:r w:rsidR="00E818E0" w:rsidRPr="00B71F37">
        <w:rPr>
          <w:rFonts w:ascii="Times New Roman" w:hAnsi="Times New Roman" w:cs="Times New Roman"/>
        </w:rPr>
        <w:t>：</w:t>
      </w:r>
      <w:r w:rsidR="00E818E0" w:rsidRPr="00B71F37">
        <w:rPr>
          <w:rFonts w:ascii="Times New Roman" w:hAnsi="Times New Roman" w:cs="Times New Roman"/>
        </w:rPr>
        <w:t xml:space="preserve">7.2.4 </w:t>
      </w:r>
      <w:r w:rsidR="00E818E0" w:rsidRPr="00B71F37">
        <w:rPr>
          <w:rFonts w:ascii="Times New Roman" w:hAnsi="Times New Roman" w:cs="Times New Roman"/>
        </w:rPr>
        <w:t>拉线的设置应符合下列规定：</w:t>
      </w:r>
      <w:r w:rsidR="00E818E0" w:rsidRPr="00B71F37">
        <w:rPr>
          <w:rFonts w:ascii="Times New Roman" w:hAnsi="Times New Roman" w:cs="Times New Roman"/>
        </w:rPr>
        <w:t xml:space="preserve">1 </w:t>
      </w:r>
      <w:r w:rsidR="00E818E0" w:rsidRPr="00B71F37">
        <w:rPr>
          <w:rFonts w:ascii="Times New Roman" w:hAnsi="Times New Roman" w:cs="Times New Roman"/>
        </w:rPr>
        <w:t>拉线应采用镀锌钢绞线，最小规格不应小于</w:t>
      </w:r>
      <w:r w:rsidR="00E818E0" w:rsidRPr="00B71F37">
        <w:rPr>
          <w:rFonts w:ascii="Times New Roman" w:hAnsi="Times New Roman" w:cs="Times New Roman"/>
        </w:rPr>
        <w:t>35mm</w:t>
      </w:r>
      <w:r w:rsidR="00E818E0" w:rsidRPr="00B71F37">
        <w:rPr>
          <w:rFonts w:ascii="Times New Roman" w:hAnsi="Times New Roman" w:cs="Times New Roman"/>
          <w:vertAlign w:val="superscript"/>
        </w:rPr>
        <w:t>2</w:t>
      </w:r>
      <w:r w:rsidR="00E818E0" w:rsidRPr="00B71F37">
        <w:rPr>
          <w:rFonts w:ascii="Times New Roman" w:hAnsi="Times New Roman" w:cs="Times New Roman"/>
        </w:rPr>
        <w:t>；</w:t>
      </w:r>
      <w:r w:rsidR="00E818E0" w:rsidRPr="00B71F37">
        <w:rPr>
          <w:rFonts w:ascii="Times New Roman" w:hAnsi="Times New Roman" w:cs="Times New Roman"/>
        </w:rPr>
        <w:t xml:space="preserve">2 </w:t>
      </w:r>
      <w:r w:rsidR="00E818E0" w:rsidRPr="00B71F37">
        <w:rPr>
          <w:rFonts w:ascii="Times New Roman" w:hAnsi="Times New Roman" w:cs="Times New Roman"/>
        </w:rPr>
        <w:t>拉线坑的深度不应小于</w:t>
      </w:r>
      <w:r w:rsidR="00E818E0" w:rsidRPr="00B71F37">
        <w:rPr>
          <w:rFonts w:ascii="Times New Roman" w:hAnsi="Times New Roman" w:cs="Times New Roman"/>
        </w:rPr>
        <w:t>1.2m</w:t>
      </w:r>
      <w:r w:rsidR="00E818E0" w:rsidRPr="00B71F37">
        <w:rPr>
          <w:rFonts w:ascii="Times New Roman" w:hAnsi="Times New Roman" w:cs="Times New Roman"/>
        </w:rPr>
        <w:t>，拉线坑的拉线侧应有斜坡；</w:t>
      </w:r>
      <w:r w:rsidR="00E818E0" w:rsidRPr="00B71F37">
        <w:rPr>
          <w:rFonts w:ascii="Times New Roman" w:hAnsi="Times New Roman" w:cs="Times New Roman"/>
        </w:rPr>
        <w:t xml:space="preserve">3 </w:t>
      </w:r>
      <w:r w:rsidR="00E818E0" w:rsidRPr="00B71F37">
        <w:rPr>
          <w:rFonts w:ascii="Times New Roman" w:hAnsi="Times New Roman" w:cs="Times New Roman"/>
        </w:rPr>
        <w:t>拉线应根据电杆的受力情况装设，拉线与电杆的夹角不宜小于</w:t>
      </w:r>
      <w:r w:rsidR="00E818E0" w:rsidRPr="00B71F37">
        <w:rPr>
          <w:rFonts w:ascii="Times New Roman" w:hAnsi="Times New Roman" w:cs="Times New Roman"/>
        </w:rPr>
        <w:t>45°</w:t>
      </w:r>
      <w:r w:rsidR="00E818E0" w:rsidRPr="00B71F37">
        <w:rPr>
          <w:rFonts w:ascii="Times New Roman" w:hAnsi="Times New Roman" w:cs="Times New Roman"/>
        </w:rPr>
        <w:t>，当受到地形限制时不得小于</w:t>
      </w:r>
      <w:r w:rsidR="00E818E0" w:rsidRPr="00B71F37">
        <w:rPr>
          <w:rFonts w:ascii="Times New Roman" w:hAnsi="Times New Roman" w:cs="Times New Roman"/>
        </w:rPr>
        <w:t>30°</w:t>
      </w:r>
      <w:r w:rsidR="00E818E0" w:rsidRPr="00B71F37">
        <w:rPr>
          <w:rFonts w:ascii="Times New Roman" w:hAnsi="Times New Roman" w:cs="Times New Roman"/>
        </w:rPr>
        <w:t>；</w:t>
      </w:r>
      <w:r w:rsidR="00E818E0" w:rsidRPr="00B71F37">
        <w:rPr>
          <w:rFonts w:ascii="Times New Roman" w:hAnsi="Times New Roman" w:cs="Times New Roman"/>
        </w:rPr>
        <w:t xml:space="preserve">4 </w:t>
      </w:r>
      <w:r w:rsidR="00E818E0" w:rsidRPr="00B71F37">
        <w:rPr>
          <w:rFonts w:ascii="Times New Roman" w:hAnsi="Times New Roman" w:cs="Times New Roman"/>
        </w:rPr>
        <w:t>拉线从导线之间穿过时应装设拉线绝缘子，在拉线断开时，绝缘子对地距离不得小于</w:t>
      </w:r>
      <w:r w:rsidR="00E818E0" w:rsidRPr="00B71F37">
        <w:rPr>
          <w:rFonts w:ascii="Times New Roman" w:hAnsi="Times New Roman" w:cs="Times New Roman"/>
        </w:rPr>
        <w:t>2.5m</w:t>
      </w:r>
      <w:r w:rsidR="00E818E0" w:rsidRPr="00B71F37">
        <w:rPr>
          <w:rFonts w:ascii="Times New Roman" w:hAnsi="Times New Roman" w:cs="Times New Roman" w:hint="eastAsia"/>
        </w:rPr>
        <w:t>。</w:t>
      </w:r>
    </w:p>
    <w:p w:rsidR="00E818E0" w:rsidRDefault="001B4442" w:rsidP="00E818E0">
      <w:pPr>
        <w:rPr>
          <w:rFonts w:ascii="Times New Roman" w:hAnsi="Times New Roman" w:cs="Times New Roman"/>
        </w:rPr>
      </w:pPr>
      <w:r>
        <w:rPr>
          <w:rFonts w:ascii="Times New Roman" w:hAnsi="Times New Roman" w:cs="Times New Roman"/>
        </w:rPr>
        <w:lastRenderedPageBreak/>
        <w:t>6</w:t>
      </w:r>
      <w:r w:rsidR="00E818E0">
        <w:rPr>
          <w:rFonts w:ascii="Times New Roman" w:hAnsi="Times New Roman" w:cs="Times New Roman"/>
        </w:rPr>
        <w:t xml:space="preserve">.1.15 </w:t>
      </w:r>
      <w:r w:rsidR="00E818E0" w:rsidRPr="00B71F37">
        <w:rPr>
          <w:rFonts w:ascii="Times New Roman" w:hAnsi="Times New Roman" w:cs="Times New Roman" w:hint="eastAsia"/>
        </w:rPr>
        <w:t>本条依据现行行业标准《</w:t>
      </w:r>
      <w:r w:rsidR="00E818E0" w:rsidRPr="00B71F37">
        <w:rPr>
          <w:rFonts w:ascii="Times New Roman" w:hAnsi="Times New Roman" w:cs="Times New Roman"/>
        </w:rPr>
        <w:t>10kV</w:t>
      </w:r>
      <w:r w:rsidR="00E818E0" w:rsidRPr="00B71F37">
        <w:rPr>
          <w:rFonts w:ascii="Times New Roman" w:hAnsi="Times New Roman" w:cs="Times New Roman"/>
        </w:rPr>
        <w:t>及以下架空配电线路设计技术规程》</w:t>
      </w:r>
      <w:r w:rsidR="00E818E0" w:rsidRPr="00B71F37">
        <w:rPr>
          <w:rFonts w:ascii="Times New Roman" w:hAnsi="Times New Roman" w:cs="Times New Roman"/>
        </w:rPr>
        <w:t>DL/T5220-2005</w:t>
      </w:r>
      <w:r w:rsidR="00E818E0" w:rsidRPr="00B71F37">
        <w:rPr>
          <w:rFonts w:ascii="Times New Roman" w:hAnsi="Times New Roman" w:cs="Times New Roman"/>
        </w:rPr>
        <w:t>：</w:t>
      </w:r>
      <w:r w:rsidR="00E818E0" w:rsidRPr="00B71F37">
        <w:rPr>
          <w:rFonts w:ascii="Times New Roman" w:hAnsi="Times New Roman" w:cs="Times New Roman"/>
        </w:rPr>
        <w:t xml:space="preserve">10.0.10 </w:t>
      </w:r>
      <w:r w:rsidR="00E818E0" w:rsidRPr="00B71F37">
        <w:rPr>
          <w:rFonts w:ascii="Times New Roman" w:hAnsi="Times New Roman" w:cs="Times New Roman"/>
        </w:rPr>
        <w:t>拉线应根据电杆的受力情况装设。拉线与电杆的夹角宜采用</w:t>
      </w:r>
      <w:r w:rsidR="00E818E0" w:rsidRPr="00B71F37">
        <w:rPr>
          <w:rFonts w:ascii="Times New Roman" w:hAnsi="Times New Roman" w:cs="Times New Roman"/>
        </w:rPr>
        <w:t>45°</w:t>
      </w:r>
      <w:r w:rsidR="00E818E0" w:rsidRPr="00B71F37">
        <w:rPr>
          <w:rFonts w:ascii="Times New Roman" w:hAnsi="Times New Roman" w:cs="Times New Roman"/>
        </w:rPr>
        <w:t>。当受地形限制可适当减小，且不应小于</w:t>
      </w:r>
      <w:r w:rsidR="00E818E0" w:rsidRPr="00B71F37">
        <w:rPr>
          <w:rFonts w:ascii="Times New Roman" w:hAnsi="Times New Roman" w:cs="Times New Roman"/>
        </w:rPr>
        <w:t>30°</w:t>
      </w:r>
      <w:r w:rsidR="00E818E0" w:rsidRPr="00B71F37">
        <w:rPr>
          <w:rFonts w:ascii="Times New Roman" w:hAnsi="Times New Roman" w:cs="Times New Roman"/>
        </w:rPr>
        <w:t>。</w:t>
      </w:r>
      <w:r w:rsidR="00E818E0" w:rsidRPr="00B71F37">
        <w:rPr>
          <w:rFonts w:ascii="Times New Roman" w:hAnsi="Times New Roman" w:cs="Times New Roman"/>
        </w:rPr>
        <w:t xml:space="preserve">10.0.17 </w:t>
      </w:r>
      <w:r w:rsidR="00E818E0" w:rsidRPr="00B71F37">
        <w:rPr>
          <w:rFonts w:ascii="Times New Roman" w:hAnsi="Times New Roman" w:cs="Times New Roman"/>
        </w:rPr>
        <w:t>电杆埋设深度应计算确定。单回路的配电线路电杆埋设深度宜采用表</w:t>
      </w:r>
      <w:r w:rsidR="00E818E0" w:rsidRPr="00B71F37">
        <w:rPr>
          <w:rFonts w:ascii="Times New Roman" w:hAnsi="Times New Roman" w:cs="Times New Roman"/>
        </w:rPr>
        <w:t>10.0.17</w:t>
      </w:r>
      <w:r w:rsidR="00E818E0" w:rsidRPr="00B71F37">
        <w:rPr>
          <w:rFonts w:ascii="Times New Roman" w:hAnsi="Times New Roman" w:cs="Times New Roman"/>
        </w:rPr>
        <w:t>所列数值。</w:t>
      </w:r>
      <w:r w:rsidR="00E818E0" w:rsidRPr="00B71F37">
        <w:rPr>
          <w:rFonts w:ascii="Times New Roman" w:hAnsi="Times New Roman" w:cs="Times New Roman"/>
        </w:rPr>
        <w:t xml:space="preserve">10.0.20 </w:t>
      </w:r>
      <w:r w:rsidR="00E818E0" w:rsidRPr="00B71F37">
        <w:rPr>
          <w:rFonts w:ascii="Times New Roman" w:hAnsi="Times New Roman" w:cs="Times New Roman"/>
        </w:rPr>
        <w:t>采用岩石制做的底盘、卡盘、拉线盘应选择结构完整、质地坚硬的石料</w:t>
      </w:r>
      <w:r w:rsidR="00E818E0" w:rsidRPr="00B71F37">
        <w:rPr>
          <w:rFonts w:ascii="Times New Roman" w:hAnsi="Times New Roman" w:cs="Times New Roman"/>
        </w:rPr>
        <w:t>(</w:t>
      </w:r>
      <w:r w:rsidR="00E818E0" w:rsidRPr="00B71F37">
        <w:rPr>
          <w:rFonts w:ascii="Times New Roman" w:hAnsi="Times New Roman" w:cs="Times New Roman"/>
        </w:rPr>
        <w:t>如花岗岩等</w:t>
      </w:r>
      <w:r w:rsidR="00E818E0" w:rsidRPr="00B71F37">
        <w:rPr>
          <w:rFonts w:ascii="Times New Roman" w:hAnsi="Times New Roman" w:cs="Times New Roman"/>
        </w:rPr>
        <w:t>)</w:t>
      </w:r>
      <w:r w:rsidR="00E818E0" w:rsidRPr="00B71F37">
        <w:rPr>
          <w:rFonts w:ascii="Times New Roman" w:hAnsi="Times New Roman" w:cs="Times New Roman"/>
        </w:rPr>
        <w:t>，且应进行试验和鉴定。</w:t>
      </w:r>
    </w:p>
    <w:p w:rsidR="00E818E0" w:rsidRDefault="00E818E0" w:rsidP="00E818E0">
      <w:pPr>
        <w:jc w:val="center"/>
        <w:rPr>
          <w:rFonts w:ascii="Times New Roman" w:hAnsi="Times New Roman" w:cs="Times New Roman"/>
          <w:sz w:val="24"/>
          <w:szCs w:val="21"/>
        </w:rPr>
      </w:pPr>
      <w:r w:rsidRPr="00E818E0">
        <w:rPr>
          <w:rFonts w:ascii="Times New Roman" w:hAnsi="Times New Roman" w:cs="Times New Roman" w:hint="eastAsia"/>
          <w:sz w:val="24"/>
          <w:szCs w:val="21"/>
        </w:rPr>
        <w:t>表</w:t>
      </w:r>
      <w:r w:rsidRPr="00E818E0">
        <w:rPr>
          <w:rFonts w:ascii="Times New Roman" w:hAnsi="Times New Roman" w:cs="Times New Roman"/>
          <w:sz w:val="24"/>
          <w:szCs w:val="21"/>
        </w:rPr>
        <w:t xml:space="preserve">10.0.17  </w:t>
      </w:r>
      <w:r w:rsidRPr="00E818E0">
        <w:rPr>
          <w:rFonts w:ascii="Times New Roman" w:hAnsi="Times New Roman" w:cs="Times New Roman"/>
          <w:sz w:val="24"/>
          <w:szCs w:val="21"/>
        </w:rPr>
        <w:t>单回路电杆埋设深度</w:t>
      </w:r>
      <w:r>
        <w:rPr>
          <w:rFonts w:ascii="Times New Roman" w:hAnsi="Times New Roman" w:cs="Times New Roman" w:hint="eastAsia"/>
          <w:sz w:val="24"/>
          <w:szCs w:val="21"/>
        </w:rPr>
        <w:t>（</w:t>
      </w:r>
      <w:r>
        <w:rPr>
          <w:rFonts w:ascii="Times New Roman" w:hAnsi="Times New Roman" w:cs="Times New Roman"/>
          <w:sz w:val="24"/>
          <w:szCs w:val="21"/>
        </w:rPr>
        <w:t>m</w:t>
      </w:r>
      <w:r>
        <w:rPr>
          <w:rFonts w:ascii="Times New Roman" w:hAnsi="Times New Roman" w:cs="Times New Roman" w:hint="eastAsia"/>
          <w:sz w:val="24"/>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7"/>
        <w:gridCol w:w="1007"/>
        <w:gridCol w:w="1008"/>
        <w:gridCol w:w="1007"/>
        <w:gridCol w:w="1010"/>
        <w:gridCol w:w="1009"/>
        <w:gridCol w:w="1010"/>
        <w:gridCol w:w="1010"/>
      </w:tblGrid>
      <w:tr w:rsidR="00E818E0" w:rsidRPr="006C4616" w:rsidTr="008935D5">
        <w:tc>
          <w:tcPr>
            <w:tcW w:w="112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杆长</w:t>
            </w:r>
          </w:p>
        </w:tc>
        <w:tc>
          <w:tcPr>
            <w:tcW w:w="100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8.0</w:t>
            </w:r>
          </w:p>
        </w:tc>
        <w:tc>
          <w:tcPr>
            <w:tcW w:w="1008"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9.0</w:t>
            </w:r>
          </w:p>
        </w:tc>
        <w:tc>
          <w:tcPr>
            <w:tcW w:w="100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10.</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11.0</w:t>
            </w:r>
          </w:p>
        </w:tc>
        <w:tc>
          <w:tcPr>
            <w:tcW w:w="1009"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12.0</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13.0</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15.0</w:t>
            </w:r>
          </w:p>
        </w:tc>
      </w:tr>
      <w:tr w:rsidR="00E818E0" w:rsidRPr="006C4616" w:rsidTr="008935D5">
        <w:tc>
          <w:tcPr>
            <w:tcW w:w="112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埋深</w:t>
            </w:r>
          </w:p>
        </w:tc>
        <w:tc>
          <w:tcPr>
            <w:tcW w:w="100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1.5</w:t>
            </w:r>
          </w:p>
        </w:tc>
        <w:tc>
          <w:tcPr>
            <w:tcW w:w="1008"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1.6</w:t>
            </w:r>
          </w:p>
        </w:tc>
        <w:tc>
          <w:tcPr>
            <w:tcW w:w="1007"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1.7</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1.8</w:t>
            </w:r>
          </w:p>
        </w:tc>
        <w:tc>
          <w:tcPr>
            <w:tcW w:w="1009"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1.9</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2.0</w:t>
            </w:r>
          </w:p>
        </w:tc>
        <w:tc>
          <w:tcPr>
            <w:tcW w:w="1010" w:type="dxa"/>
            <w:shd w:val="clear" w:color="auto" w:fill="auto"/>
            <w:vAlign w:val="center"/>
          </w:tcPr>
          <w:p w:rsidR="00E818E0" w:rsidRPr="00E818E0" w:rsidRDefault="00E818E0" w:rsidP="008935D5">
            <w:pPr>
              <w:widowControl/>
              <w:adjustRightInd w:val="0"/>
              <w:snapToGrid w:val="0"/>
              <w:jc w:val="center"/>
              <w:rPr>
                <w:rFonts w:ascii="Times New Roman" w:hAnsi="Times New Roman" w:cs="Times New Roman"/>
                <w:snapToGrid w:val="0"/>
                <w:kern w:val="0"/>
                <w:sz w:val="24"/>
              </w:rPr>
            </w:pPr>
            <w:r w:rsidRPr="00E818E0">
              <w:rPr>
                <w:rFonts w:ascii="Times New Roman" w:hAnsi="Times New Roman" w:cs="Times New Roman"/>
                <w:snapToGrid w:val="0"/>
                <w:kern w:val="0"/>
                <w:sz w:val="24"/>
              </w:rPr>
              <w:t>2.3</w:t>
            </w:r>
          </w:p>
        </w:tc>
      </w:tr>
    </w:tbl>
    <w:p w:rsidR="00E818E0" w:rsidRDefault="00E818E0" w:rsidP="00E818E0">
      <w:pPr>
        <w:ind w:firstLineChars="200" w:firstLine="560"/>
        <w:rPr>
          <w:rFonts w:ascii="Times New Roman" w:hAnsi="Times New Roman" w:cs="Times New Roman"/>
        </w:rPr>
      </w:pPr>
      <w:r w:rsidRPr="00B71F37">
        <w:rPr>
          <w:rFonts w:ascii="Times New Roman" w:hAnsi="Times New Roman" w:cs="Times New Roman" w:hint="eastAsia"/>
        </w:rPr>
        <w:t>施工现场因地形环境等因素限制不能装设拉线时，本条对撑杆代替拉线施工提出了具体规定。</w:t>
      </w:r>
    </w:p>
    <w:p w:rsidR="00E818E0" w:rsidRPr="00B71F37" w:rsidRDefault="001B4442" w:rsidP="00E818E0">
      <w:pPr>
        <w:rPr>
          <w:rFonts w:ascii="Times New Roman" w:hAnsi="Times New Roman" w:cs="Times New Roman"/>
        </w:rPr>
      </w:pPr>
      <w:r>
        <w:rPr>
          <w:rFonts w:ascii="Times New Roman" w:hAnsi="Times New Roman" w:cs="Times New Roman"/>
        </w:rPr>
        <w:t>6</w:t>
      </w:r>
      <w:r w:rsidR="00E818E0">
        <w:rPr>
          <w:rFonts w:ascii="Times New Roman" w:hAnsi="Times New Roman" w:cs="Times New Roman"/>
        </w:rPr>
        <w:t xml:space="preserve">.1.16 </w:t>
      </w:r>
      <w:r w:rsidR="00E818E0" w:rsidRPr="00B71F37">
        <w:rPr>
          <w:rFonts w:ascii="Times New Roman" w:hAnsi="Times New Roman" w:cs="Times New Roman" w:hint="eastAsia"/>
        </w:rPr>
        <w:t>本条依据现行行业标准《架空绝缘配电线路施工及验收规程》</w:t>
      </w:r>
      <w:r w:rsidR="00E818E0" w:rsidRPr="00B71F37">
        <w:rPr>
          <w:rFonts w:ascii="Times New Roman" w:hAnsi="Times New Roman" w:cs="Times New Roman"/>
        </w:rPr>
        <w:t>DL/T602-1996</w:t>
      </w:r>
      <w:r w:rsidR="00E818E0" w:rsidRPr="00B71F37">
        <w:rPr>
          <w:rFonts w:ascii="Times New Roman" w:hAnsi="Times New Roman" w:cs="Times New Roman"/>
        </w:rPr>
        <w:t>：</w:t>
      </w:r>
      <w:r w:rsidR="00E818E0" w:rsidRPr="00B71F37">
        <w:rPr>
          <w:rFonts w:ascii="Times New Roman" w:hAnsi="Times New Roman" w:cs="Times New Roman"/>
        </w:rPr>
        <w:t xml:space="preserve">10.1.3 </w:t>
      </w:r>
      <w:r w:rsidR="00E818E0" w:rsidRPr="00B71F37">
        <w:rPr>
          <w:rFonts w:ascii="Times New Roman" w:hAnsi="Times New Roman" w:cs="Times New Roman"/>
        </w:rPr>
        <w:t>绝缘接户线的截面不应小于下列数值：</w:t>
      </w:r>
      <w:r w:rsidR="00E818E0" w:rsidRPr="00B71F37">
        <w:rPr>
          <w:rFonts w:ascii="Times New Roman" w:hAnsi="Times New Roman" w:cs="Times New Roman"/>
        </w:rPr>
        <w:t xml:space="preserve">10.1.3.1 </w:t>
      </w:r>
      <w:r w:rsidR="00E818E0" w:rsidRPr="00B71F37">
        <w:rPr>
          <w:rFonts w:ascii="Times New Roman" w:hAnsi="Times New Roman" w:cs="Times New Roman"/>
        </w:rPr>
        <w:t>中压：</w:t>
      </w:r>
      <w:r w:rsidR="00E818E0" w:rsidRPr="00B71F37">
        <w:rPr>
          <w:rFonts w:ascii="Times New Roman" w:hAnsi="Times New Roman" w:cs="Times New Roman"/>
        </w:rPr>
        <w:t xml:space="preserve">a) </w:t>
      </w:r>
      <w:r w:rsidR="00E818E0" w:rsidRPr="00B71F37">
        <w:rPr>
          <w:rFonts w:ascii="Times New Roman" w:hAnsi="Times New Roman" w:cs="Times New Roman"/>
        </w:rPr>
        <w:t>铜芯线，</w:t>
      </w:r>
      <w:r w:rsidR="00E818E0" w:rsidRPr="00B71F37">
        <w:rPr>
          <w:rFonts w:ascii="Times New Roman" w:hAnsi="Times New Roman" w:cs="Times New Roman"/>
        </w:rPr>
        <w:t>25mm</w:t>
      </w:r>
      <w:r w:rsidR="00E818E0" w:rsidRPr="00B71F37">
        <w:rPr>
          <w:rFonts w:ascii="Times New Roman" w:hAnsi="Times New Roman" w:cs="Times New Roman"/>
          <w:vertAlign w:val="superscript"/>
        </w:rPr>
        <w:t>2</w:t>
      </w:r>
      <w:r w:rsidR="00E818E0" w:rsidRPr="00B71F37">
        <w:rPr>
          <w:rFonts w:ascii="Times New Roman" w:hAnsi="Times New Roman" w:cs="Times New Roman"/>
        </w:rPr>
        <w:t>；</w:t>
      </w:r>
      <w:r w:rsidR="00E818E0" w:rsidRPr="00B71F37">
        <w:rPr>
          <w:rFonts w:ascii="Times New Roman" w:hAnsi="Times New Roman" w:cs="Times New Roman"/>
        </w:rPr>
        <w:t xml:space="preserve">b) </w:t>
      </w:r>
      <w:r w:rsidR="00E818E0" w:rsidRPr="00B71F37">
        <w:rPr>
          <w:rFonts w:ascii="Times New Roman" w:hAnsi="Times New Roman" w:cs="Times New Roman"/>
        </w:rPr>
        <w:t>铝及铝合金芯线，</w:t>
      </w:r>
      <w:r w:rsidR="00E818E0" w:rsidRPr="00B71F37">
        <w:rPr>
          <w:rFonts w:ascii="Times New Roman" w:hAnsi="Times New Roman" w:cs="Times New Roman"/>
        </w:rPr>
        <w:t>35mm</w:t>
      </w:r>
      <w:r w:rsidR="00E818E0" w:rsidRPr="00B71F37">
        <w:rPr>
          <w:rFonts w:ascii="Times New Roman" w:hAnsi="Times New Roman" w:cs="Times New Roman"/>
          <w:vertAlign w:val="superscript"/>
        </w:rPr>
        <w:t>2</w:t>
      </w:r>
      <w:r w:rsidR="00E818E0" w:rsidRPr="00B71F37">
        <w:rPr>
          <w:rFonts w:ascii="Times New Roman" w:hAnsi="Times New Roman" w:cs="Times New Roman"/>
        </w:rPr>
        <w:t>。</w:t>
      </w:r>
      <w:r w:rsidR="00E818E0" w:rsidRPr="00B71F37">
        <w:rPr>
          <w:rFonts w:ascii="Times New Roman" w:hAnsi="Times New Roman" w:cs="Times New Roman"/>
        </w:rPr>
        <w:t xml:space="preserve">10.1.3.2 </w:t>
      </w:r>
      <w:r w:rsidR="00E818E0" w:rsidRPr="00B71F37">
        <w:rPr>
          <w:rFonts w:ascii="Times New Roman" w:hAnsi="Times New Roman" w:cs="Times New Roman"/>
        </w:rPr>
        <w:t>低压：</w:t>
      </w:r>
      <w:r w:rsidR="00E818E0" w:rsidRPr="00B71F37">
        <w:rPr>
          <w:rFonts w:ascii="Times New Roman" w:hAnsi="Times New Roman" w:cs="Times New Roman"/>
        </w:rPr>
        <w:t xml:space="preserve">a) </w:t>
      </w:r>
      <w:r w:rsidR="00E818E0" w:rsidRPr="00B71F37">
        <w:rPr>
          <w:rFonts w:ascii="Times New Roman" w:hAnsi="Times New Roman" w:cs="Times New Roman"/>
        </w:rPr>
        <w:t>铜芯线，</w:t>
      </w:r>
      <w:r w:rsidR="00E818E0" w:rsidRPr="00B71F37">
        <w:rPr>
          <w:rFonts w:ascii="Times New Roman" w:hAnsi="Times New Roman" w:cs="Times New Roman"/>
        </w:rPr>
        <w:t>10mm</w:t>
      </w:r>
      <w:r w:rsidR="00E818E0" w:rsidRPr="00B71F37">
        <w:rPr>
          <w:rFonts w:ascii="Times New Roman" w:hAnsi="Times New Roman" w:cs="Times New Roman"/>
          <w:vertAlign w:val="superscript"/>
        </w:rPr>
        <w:t>2</w:t>
      </w:r>
      <w:r w:rsidR="00E818E0" w:rsidRPr="00B71F37">
        <w:rPr>
          <w:rFonts w:ascii="Times New Roman" w:hAnsi="Times New Roman" w:cs="Times New Roman"/>
        </w:rPr>
        <w:t>；</w:t>
      </w:r>
      <w:r w:rsidR="00E818E0" w:rsidRPr="00B71F37">
        <w:rPr>
          <w:rFonts w:ascii="Times New Roman" w:hAnsi="Times New Roman" w:cs="Times New Roman"/>
        </w:rPr>
        <w:t xml:space="preserve">b) </w:t>
      </w:r>
      <w:r w:rsidR="00E818E0" w:rsidRPr="00B71F37">
        <w:rPr>
          <w:rFonts w:ascii="Times New Roman" w:hAnsi="Times New Roman" w:cs="Times New Roman"/>
        </w:rPr>
        <w:t>铝及铝合金芯线，</w:t>
      </w:r>
      <w:r w:rsidR="00E818E0" w:rsidRPr="00B71F37">
        <w:rPr>
          <w:rFonts w:ascii="Times New Roman" w:hAnsi="Times New Roman" w:cs="Times New Roman"/>
        </w:rPr>
        <w:t>16mm</w:t>
      </w:r>
      <w:r w:rsidR="00E818E0" w:rsidRPr="00B71F37">
        <w:rPr>
          <w:rFonts w:ascii="Times New Roman" w:hAnsi="Times New Roman" w:cs="Times New Roman"/>
          <w:vertAlign w:val="superscript"/>
        </w:rPr>
        <w:t>2</w:t>
      </w:r>
      <w:r w:rsidR="00E818E0" w:rsidRPr="00B71F37">
        <w:rPr>
          <w:rFonts w:ascii="Times New Roman" w:hAnsi="Times New Roman" w:cs="Times New Roman"/>
        </w:rPr>
        <w:t>。现行行业标准《架空绝缘配电线路施工及验收规程》</w:t>
      </w:r>
      <w:r w:rsidR="00E818E0" w:rsidRPr="00B71F37">
        <w:rPr>
          <w:rFonts w:ascii="Times New Roman" w:hAnsi="Times New Roman" w:cs="Times New Roman"/>
        </w:rPr>
        <w:t>DL/T602-1996</w:t>
      </w:r>
      <w:r w:rsidR="00E818E0" w:rsidRPr="00B71F37">
        <w:rPr>
          <w:rFonts w:ascii="Times New Roman" w:hAnsi="Times New Roman" w:cs="Times New Roman"/>
        </w:rPr>
        <w:t>：</w:t>
      </w:r>
      <w:r w:rsidR="00E818E0" w:rsidRPr="00B71F37">
        <w:rPr>
          <w:rFonts w:ascii="Times New Roman" w:hAnsi="Times New Roman" w:cs="Times New Roman"/>
        </w:rPr>
        <w:t xml:space="preserve">10.2.2 </w:t>
      </w:r>
      <w:r w:rsidR="00E818E0" w:rsidRPr="00B71F37">
        <w:rPr>
          <w:rFonts w:ascii="Times New Roman" w:hAnsi="Times New Roman" w:cs="Times New Roman"/>
        </w:rPr>
        <w:t>绝缘接户线受电端的对地面距离，不应小于下列数值：</w:t>
      </w:r>
      <w:r w:rsidR="00E818E0" w:rsidRPr="00B71F37">
        <w:rPr>
          <w:rFonts w:ascii="Times New Roman" w:hAnsi="Times New Roman" w:cs="Times New Roman"/>
        </w:rPr>
        <w:t xml:space="preserve">a) </w:t>
      </w:r>
      <w:r w:rsidR="00E818E0" w:rsidRPr="00B71F37">
        <w:rPr>
          <w:rFonts w:ascii="Times New Roman" w:hAnsi="Times New Roman" w:cs="Times New Roman"/>
        </w:rPr>
        <w:t>中压，</w:t>
      </w:r>
      <w:r w:rsidR="00E818E0" w:rsidRPr="00B71F37">
        <w:rPr>
          <w:rFonts w:ascii="Times New Roman" w:hAnsi="Times New Roman" w:cs="Times New Roman"/>
        </w:rPr>
        <w:t>4m</w:t>
      </w:r>
      <w:r w:rsidR="00E818E0" w:rsidRPr="00B71F37">
        <w:rPr>
          <w:rFonts w:ascii="Times New Roman" w:hAnsi="Times New Roman" w:cs="Times New Roman"/>
        </w:rPr>
        <w:t>；</w:t>
      </w:r>
      <w:r w:rsidR="00E818E0" w:rsidRPr="00B71F37">
        <w:rPr>
          <w:rFonts w:ascii="Times New Roman" w:hAnsi="Times New Roman" w:cs="Times New Roman"/>
        </w:rPr>
        <w:t xml:space="preserve">b) </w:t>
      </w:r>
      <w:r w:rsidR="00E818E0" w:rsidRPr="00B71F37">
        <w:rPr>
          <w:rFonts w:ascii="Times New Roman" w:hAnsi="Times New Roman" w:cs="Times New Roman"/>
        </w:rPr>
        <w:t>低压，</w:t>
      </w:r>
      <w:r w:rsidR="00E818E0" w:rsidRPr="00B71F37">
        <w:rPr>
          <w:rFonts w:ascii="Times New Roman" w:hAnsi="Times New Roman" w:cs="Times New Roman"/>
        </w:rPr>
        <w:t>2.5m</w:t>
      </w:r>
      <w:r w:rsidR="00E818E0" w:rsidRPr="00B71F37">
        <w:rPr>
          <w:rFonts w:ascii="Times New Roman" w:hAnsi="Times New Roman" w:cs="Times New Roman"/>
        </w:rPr>
        <w:t>。现行行业标准《架空绝缘配电线路施工及验收规</w:t>
      </w:r>
      <w:r w:rsidR="00E818E0" w:rsidRPr="00B71F37">
        <w:rPr>
          <w:rFonts w:ascii="Times New Roman" w:hAnsi="Times New Roman" w:cs="Times New Roman" w:hint="eastAsia"/>
        </w:rPr>
        <w:t>程》</w:t>
      </w:r>
      <w:r w:rsidR="00E818E0" w:rsidRPr="00B71F37">
        <w:rPr>
          <w:rFonts w:ascii="Times New Roman" w:hAnsi="Times New Roman" w:cs="Times New Roman"/>
        </w:rPr>
        <w:t>DL/T602-1996</w:t>
      </w:r>
      <w:r w:rsidR="00E818E0" w:rsidRPr="00B71F37">
        <w:rPr>
          <w:rFonts w:ascii="Times New Roman" w:hAnsi="Times New Roman" w:cs="Times New Roman"/>
        </w:rPr>
        <w:t>：</w:t>
      </w:r>
      <w:r w:rsidR="00E818E0" w:rsidRPr="00B71F37">
        <w:rPr>
          <w:rFonts w:ascii="Times New Roman" w:hAnsi="Times New Roman" w:cs="Times New Roman"/>
        </w:rPr>
        <w:t xml:space="preserve">10.2.6 </w:t>
      </w:r>
      <w:r w:rsidR="00E818E0" w:rsidRPr="00B71F37">
        <w:rPr>
          <w:rFonts w:ascii="Times New Roman" w:hAnsi="Times New Roman" w:cs="Times New Roman"/>
        </w:rPr>
        <w:t>低压绝缘接户线与弱电线路的交叉距离，不应小于下列数值：</w:t>
      </w:r>
      <w:r w:rsidR="00E818E0" w:rsidRPr="00B71F37">
        <w:rPr>
          <w:rFonts w:ascii="Times New Roman" w:hAnsi="Times New Roman" w:cs="Times New Roman"/>
        </w:rPr>
        <w:t xml:space="preserve">a) </w:t>
      </w:r>
      <w:r w:rsidR="00E818E0" w:rsidRPr="00B71F37">
        <w:rPr>
          <w:rFonts w:ascii="Times New Roman" w:hAnsi="Times New Roman" w:cs="Times New Roman"/>
        </w:rPr>
        <w:t>低压接户线在弱电线路的上方，</w:t>
      </w:r>
      <w:r w:rsidR="00E818E0" w:rsidRPr="00B71F37">
        <w:rPr>
          <w:rFonts w:ascii="Times New Roman" w:hAnsi="Times New Roman" w:cs="Times New Roman"/>
        </w:rPr>
        <w:t>0.6m</w:t>
      </w:r>
      <w:r w:rsidR="00E818E0" w:rsidRPr="00B71F37">
        <w:rPr>
          <w:rFonts w:ascii="Times New Roman" w:hAnsi="Times New Roman" w:cs="Times New Roman"/>
        </w:rPr>
        <w:t>；</w:t>
      </w:r>
      <w:r w:rsidR="00E818E0" w:rsidRPr="00B71F37">
        <w:rPr>
          <w:rFonts w:ascii="Times New Roman" w:hAnsi="Times New Roman" w:cs="Times New Roman"/>
        </w:rPr>
        <w:t xml:space="preserve">b) </w:t>
      </w:r>
      <w:r w:rsidR="00E818E0" w:rsidRPr="00B71F37">
        <w:rPr>
          <w:rFonts w:ascii="Times New Roman" w:hAnsi="Times New Roman" w:cs="Times New Roman"/>
        </w:rPr>
        <w:t>低压接户线在弱电线路的下方，</w:t>
      </w:r>
      <w:r w:rsidR="00E818E0" w:rsidRPr="00B71F37">
        <w:rPr>
          <w:rFonts w:ascii="Times New Roman" w:hAnsi="Times New Roman" w:cs="Times New Roman"/>
        </w:rPr>
        <w:t>0.3m</w:t>
      </w:r>
      <w:r w:rsidR="00E818E0" w:rsidRPr="00B71F37">
        <w:rPr>
          <w:rFonts w:ascii="Times New Roman" w:hAnsi="Times New Roman" w:cs="Times New Roman"/>
        </w:rPr>
        <w:t>。如不能满足上述要求，应采取隔离措施。</w:t>
      </w:r>
    </w:p>
    <w:p w:rsidR="00E818E0" w:rsidRDefault="00E818E0" w:rsidP="00E818E0">
      <w:pPr>
        <w:ind w:firstLineChars="200" w:firstLine="560"/>
        <w:rPr>
          <w:rFonts w:ascii="Times New Roman" w:hAnsi="Times New Roman" w:cs="Times New Roman"/>
        </w:rPr>
      </w:pPr>
      <w:r w:rsidRPr="00B71F37">
        <w:rPr>
          <w:rFonts w:ascii="Times New Roman" w:hAnsi="Times New Roman" w:cs="Times New Roman" w:hint="eastAsia"/>
        </w:rPr>
        <w:t>基于到施工现场强电、弱电线路同一电杆架设的实际情况，补充</w:t>
      </w:r>
      <w:r w:rsidRPr="00B71F37">
        <w:rPr>
          <w:rFonts w:ascii="Times New Roman" w:hAnsi="Times New Roman" w:cs="Times New Roman" w:hint="eastAsia"/>
        </w:rPr>
        <w:lastRenderedPageBreak/>
        <w:t>规定了架空接户线与弱电线路交叉敷设的间距。</w:t>
      </w:r>
    </w:p>
    <w:p w:rsidR="00E818E0" w:rsidRDefault="001B4442" w:rsidP="00E818E0">
      <w:pPr>
        <w:rPr>
          <w:rFonts w:ascii="Times New Roman" w:hAnsi="Times New Roman" w:cs="Times New Roman"/>
        </w:rPr>
      </w:pPr>
      <w:r>
        <w:rPr>
          <w:rFonts w:ascii="Times New Roman" w:hAnsi="Times New Roman" w:cs="Times New Roman"/>
        </w:rPr>
        <w:t>6</w:t>
      </w:r>
      <w:r w:rsidR="00E818E0" w:rsidRPr="00E818E0">
        <w:rPr>
          <w:rFonts w:ascii="Times New Roman" w:hAnsi="Times New Roman" w:cs="Times New Roman"/>
        </w:rPr>
        <w:t>.1.17</w:t>
      </w:r>
      <w:r w:rsidR="00E818E0" w:rsidRPr="00E818E0">
        <w:rPr>
          <w:rFonts w:ascii="Times New Roman" w:hAnsi="Times New Roman" w:cs="Times New Roman"/>
        </w:rPr>
        <w:t>、</w:t>
      </w:r>
      <w:r>
        <w:rPr>
          <w:rFonts w:ascii="Times New Roman" w:hAnsi="Times New Roman" w:cs="Times New Roman"/>
        </w:rPr>
        <w:t>6</w:t>
      </w:r>
      <w:r w:rsidR="00E818E0" w:rsidRPr="00E818E0">
        <w:rPr>
          <w:rFonts w:ascii="Times New Roman" w:hAnsi="Times New Roman" w:cs="Times New Roman"/>
        </w:rPr>
        <w:t>.1.18</w:t>
      </w:r>
      <w:r w:rsidR="00E818E0">
        <w:rPr>
          <w:rFonts w:ascii="Times New Roman" w:hAnsi="Times New Roman" w:cs="Times New Roman" w:hint="eastAsia"/>
        </w:rPr>
        <w:t>这</w:t>
      </w:r>
      <w:r w:rsidR="00E818E0">
        <w:rPr>
          <w:rFonts w:ascii="Times New Roman" w:hAnsi="Times New Roman" w:cs="Times New Roman" w:hint="eastAsia"/>
        </w:rPr>
        <w:t>2</w:t>
      </w:r>
      <w:r w:rsidR="00E818E0">
        <w:rPr>
          <w:rFonts w:ascii="Times New Roman" w:hAnsi="Times New Roman" w:cs="Times New Roman" w:hint="eastAsia"/>
        </w:rPr>
        <w:t>条</w:t>
      </w:r>
      <w:r w:rsidR="00E818E0" w:rsidRPr="00E818E0">
        <w:rPr>
          <w:rFonts w:ascii="Times New Roman" w:hAnsi="Times New Roman" w:cs="Times New Roman"/>
        </w:rPr>
        <w:t>符合现行国家标准规定，并对被保护配电线路略增加安全裕度。《低压配电设计规范》</w:t>
      </w:r>
      <w:r w:rsidR="00E818E0" w:rsidRPr="00E818E0">
        <w:rPr>
          <w:rFonts w:ascii="Times New Roman" w:hAnsi="Times New Roman" w:cs="Times New Roman"/>
        </w:rPr>
        <w:t>GB50054</w:t>
      </w:r>
      <w:r w:rsidR="00E818E0" w:rsidRPr="00B71F37">
        <w:rPr>
          <w:rFonts w:ascii="Times New Roman" w:hAnsi="Times New Roman" w:cs="Times New Roman"/>
        </w:rPr>
        <w:t>-2011</w:t>
      </w:r>
      <w:r w:rsidR="00E818E0" w:rsidRPr="00B71F37">
        <w:rPr>
          <w:rFonts w:ascii="Times New Roman" w:hAnsi="Times New Roman" w:cs="Times New Roman"/>
        </w:rPr>
        <w:t>：</w:t>
      </w:r>
      <w:r w:rsidR="00E818E0" w:rsidRPr="00B71F37">
        <w:rPr>
          <w:rFonts w:ascii="Times New Roman" w:hAnsi="Times New Roman" w:cs="Times New Roman"/>
        </w:rPr>
        <w:t xml:space="preserve">6.1.1 </w:t>
      </w:r>
      <w:r w:rsidR="00E818E0" w:rsidRPr="00B71F37">
        <w:rPr>
          <w:rFonts w:ascii="Times New Roman" w:hAnsi="Times New Roman" w:cs="Times New Roman"/>
        </w:rPr>
        <w:t>配电线路应装设短路保护和过负荷保护。</w:t>
      </w:r>
      <w:r w:rsidR="00E818E0" w:rsidRPr="00B71F37">
        <w:rPr>
          <w:rFonts w:ascii="Times New Roman" w:hAnsi="Times New Roman" w:cs="Times New Roman"/>
        </w:rPr>
        <w:t xml:space="preserve">6.2.4 </w:t>
      </w:r>
      <w:r w:rsidR="00E818E0" w:rsidRPr="00B71F37">
        <w:rPr>
          <w:rFonts w:ascii="Times New Roman" w:hAnsi="Times New Roman" w:cs="Times New Roman"/>
        </w:rPr>
        <w:t>当短路保护电器为断路器时，被保护线路末端的短路电流不应小于断路器瞬时或短延时过电流脱扣器整定电流的</w:t>
      </w:r>
      <w:r w:rsidR="00E818E0" w:rsidRPr="00B71F37">
        <w:rPr>
          <w:rFonts w:ascii="Times New Roman" w:hAnsi="Times New Roman" w:cs="Times New Roman"/>
        </w:rPr>
        <w:t>1.3</w:t>
      </w:r>
      <w:r w:rsidR="00E818E0" w:rsidRPr="00B71F37">
        <w:rPr>
          <w:rFonts w:ascii="Times New Roman" w:hAnsi="Times New Roman" w:cs="Times New Roman"/>
        </w:rPr>
        <w:t>倍。</w:t>
      </w:r>
      <w:r w:rsidR="00E818E0" w:rsidRPr="00B71F37">
        <w:rPr>
          <w:rFonts w:ascii="Times New Roman" w:hAnsi="Times New Roman" w:cs="Times New Roman"/>
        </w:rPr>
        <w:t xml:space="preserve">6.3.3 </w:t>
      </w:r>
      <w:r w:rsidR="00E818E0" w:rsidRPr="00B71F37">
        <w:rPr>
          <w:rFonts w:ascii="Times New Roman" w:hAnsi="Times New Roman" w:cs="Times New Roman"/>
        </w:rPr>
        <w:t>过负荷保护电器的动作特性，应符合下列公式的要求：</w:t>
      </w:r>
    </w:p>
    <w:p w:rsidR="00E818E0" w:rsidRDefault="00EB25F1" w:rsidP="00A0447E">
      <w:pPr>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B</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Z</m:t>
            </m:r>
          </m:sub>
        </m:sSub>
      </m:oMath>
      <w:r w:rsidR="008935D5">
        <w:rPr>
          <w:rFonts w:ascii="Times New Roman" w:hAnsi="Times New Roman" w:cs="Times New Roman" w:hint="eastAsia"/>
        </w:rPr>
        <w:t xml:space="preserve">                    </w:t>
      </w:r>
      <w:r w:rsidR="00A0447E">
        <w:rPr>
          <w:rFonts w:ascii="Times New Roman" w:hAnsi="Times New Roman" w:cs="Times New Roman"/>
        </w:rPr>
        <w:t>.3.3-1</w:t>
      </w:r>
      <w:r w:rsidR="00A0447E">
        <w:rPr>
          <w:rFonts w:ascii="Times New Roman" w:hAnsi="Times New Roman" w:cs="Times New Roman" w:hint="eastAsia"/>
        </w:rPr>
        <w:t>）</w:t>
      </w:r>
    </w:p>
    <w:p w:rsidR="00A0447E" w:rsidRPr="00A0447E" w:rsidRDefault="00EB25F1" w:rsidP="00A0447E">
      <w:pPr>
        <w:jc w:val="righ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2</m:t>
            </m:r>
          </m:sub>
        </m:sSub>
        <m:r>
          <w:rPr>
            <w:rFonts w:ascii="Cambria Math" w:hAnsi="Cambria Math" w:cs="Times New Roman"/>
          </w:rPr>
          <m:t>≤1.45</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Z</m:t>
            </m:r>
          </m:sub>
        </m:sSub>
      </m:oMath>
      <w:r w:rsidR="008935D5">
        <w:rPr>
          <w:rFonts w:ascii="Times New Roman" w:hAnsi="Times New Roman" w:cs="Times New Roman" w:hint="eastAsia"/>
        </w:rPr>
        <w:t xml:space="preserve">                 </w:t>
      </w:r>
      <w:r w:rsidR="00A0447E">
        <w:rPr>
          <w:rFonts w:ascii="Times New Roman" w:hAnsi="Times New Roman" w:cs="Times New Roman" w:hint="eastAsia"/>
        </w:rPr>
        <w:t>（</w:t>
      </w:r>
      <w:r w:rsidR="00A0447E">
        <w:rPr>
          <w:rFonts w:ascii="Times New Roman" w:hAnsi="Times New Roman" w:cs="Times New Roman" w:hint="eastAsia"/>
        </w:rPr>
        <w:t>6</w:t>
      </w:r>
      <w:r w:rsidR="00A0447E">
        <w:rPr>
          <w:rFonts w:ascii="Times New Roman" w:hAnsi="Times New Roman" w:cs="Times New Roman"/>
        </w:rPr>
        <w:t>.3.3-2</w:t>
      </w:r>
      <w:r w:rsidR="00A0447E">
        <w:rPr>
          <w:rFonts w:ascii="Times New Roman" w:hAnsi="Times New Roman" w:cs="Times New Roman" w:hint="eastAsia"/>
        </w:rPr>
        <w:t>）</w:t>
      </w:r>
    </w:p>
    <w:p w:rsidR="00E818E0" w:rsidRPr="00B71F37" w:rsidRDefault="00E818E0" w:rsidP="00E818E0">
      <w:pPr>
        <w:rPr>
          <w:rFonts w:ascii="Times New Roman" w:hAnsi="Times New Roman" w:cs="Times New Roman"/>
        </w:rPr>
      </w:pPr>
      <w:r w:rsidRPr="00B71F37">
        <w:rPr>
          <w:rFonts w:ascii="Times New Roman" w:hAnsi="Times New Roman" w:cs="Times New Roman" w:hint="eastAsia"/>
        </w:rPr>
        <w:t>式中：</w:t>
      </w:r>
      <w:r w:rsidRPr="00B71F37">
        <w:rPr>
          <w:rFonts w:ascii="Times New Roman" w:hAnsi="Times New Roman" w:cs="Times New Roman"/>
        </w:rPr>
        <w:t>I</w:t>
      </w:r>
      <w:r w:rsidRPr="00B71F37">
        <w:rPr>
          <w:rFonts w:ascii="Times New Roman" w:hAnsi="Times New Roman" w:cs="Times New Roman"/>
          <w:vertAlign w:val="subscript"/>
        </w:rPr>
        <w:t>B</w:t>
      </w:r>
      <w:r w:rsidRPr="00B71F37">
        <w:rPr>
          <w:rFonts w:ascii="Times New Roman" w:hAnsi="Times New Roman" w:cs="Times New Roman"/>
        </w:rPr>
        <w:t>——</w:t>
      </w:r>
      <w:r w:rsidRPr="00B71F37">
        <w:rPr>
          <w:rFonts w:ascii="Times New Roman" w:hAnsi="Times New Roman" w:cs="Times New Roman"/>
        </w:rPr>
        <w:t>回路计算电流（</w:t>
      </w:r>
      <w:r w:rsidRPr="00B71F37">
        <w:rPr>
          <w:rFonts w:ascii="Times New Roman" w:hAnsi="Times New Roman" w:cs="Times New Roman"/>
        </w:rPr>
        <w:t>A</w:t>
      </w:r>
      <w:r w:rsidRPr="00B71F37">
        <w:rPr>
          <w:rFonts w:ascii="Times New Roman" w:hAnsi="Times New Roman" w:cs="Times New Roman"/>
        </w:rPr>
        <w:t>）；</w:t>
      </w:r>
    </w:p>
    <w:p w:rsidR="00E818E0" w:rsidRPr="00B71F37" w:rsidRDefault="00E818E0" w:rsidP="008935D5">
      <w:pPr>
        <w:ind w:firstLineChars="250" w:firstLine="700"/>
        <w:rPr>
          <w:rFonts w:ascii="Times New Roman" w:hAnsi="Times New Roman" w:cs="Times New Roman"/>
        </w:rPr>
      </w:pPr>
      <w:r w:rsidRPr="00B71F37">
        <w:rPr>
          <w:rFonts w:ascii="Times New Roman" w:hAnsi="Times New Roman" w:cs="Times New Roman"/>
        </w:rPr>
        <w:t xml:space="preserve"> I</w:t>
      </w:r>
      <w:r w:rsidRPr="00B71F37">
        <w:rPr>
          <w:rFonts w:ascii="Times New Roman" w:hAnsi="Times New Roman" w:cs="Times New Roman"/>
          <w:vertAlign w:val="subscript"/>
        </w:rPr>
        <w:t>n</w:t>
      </w:r>
      <w:r w:rsidRPr="00B71F37">
        <w:rPr>
          <w:rFonts w:ascii="Times New Roman" w:hAnsi="Times New Roman" w:cs="Times New Roman"/>
        </w:rPr>
        <w:t>——</w:t>
      </w:r>
      <w:r w:rsidRPr="00B71F37">
        <w:rPr>
          <w:rFonts w:ascii="Times New Roman" w:hAnsi="Times New Roman" w:cs="Times New Roman"/>
        </w:rPr>
        <w:t>熔断器熔体额定电流或断路器额定电流或整定电流（</w:t>
      </w:r>
      <w:r w:rsidRPr="00B71F37">
        <w:rPr>
          <w:rFonts w:ascii="Times New Roman" w:hAnsi="Times New Roman" w:cs="Times New Roman"/>
        </w:rPr>
        <w:t>A</w:t>
      </w:r>
      <w:r w:rsidRPr="00B71F37">
        <w:rPr>
          <w:rFonts w:ascii="Times New Roman" w:hAnsi="Times New Roman" w:cs="Times New Roman"/>
        </w:rPr>
        <w:t>）；</w:t>
      </w:r>
    </w:p>
    <w:p w:rsidR="00E818E0" w:rsidRPr="00B71F37" w:rsidRDefault="00E818E0" w:rsidP="00E818E0">
      <w:pPr>
        <w:rPr>
          <w:rFonts w:ascii="Times New Roman" w:hAnsi="Times New Roman" w:cs="Times New Roman"/>
        </w:rPr>
      </w:pPr>
      <w:r w:rsidRPr="00B71F37">
        <w:rPr>
          <w:rFonts w:ascii="Times New Roman" w:hAnsi="Times New Roman" w:cs="Times New Roman"/>
        </w:rPr>
        <w:t xml:space="preserve"> </w:t>
      </w:r>
      <w:r w:rsidR="008935D5">
        <w:rPr>
          <w:rFonts w:ascii="Times New Roman" w:hAnsi="Times New Roman" w:cs="Times New Roman" w:hint="eastAsia"/>
        </w:rPr>
        <w:t xml:space="preserve"> </w:t>
      </w:r>
      <w:r w:rsidRPr="00B71F37">
        <w:rPr>
          <w:rFonts w:ascii="Times New Roman" w:hAnsi="Times New Roman" w:cs="Times New Roman"/>
        </w:rPr>
        <w:t xml:space="preserve">    I</w:t>
      </w:r>
      <w:r w:rsidRPr="00B71F37">
        <w:rPr>
          <w:rFonts w:ascii="Times New Roman" w:hAnsi="Times New Roman" w:cs="Times New Roman"/>
          <w:vertAlign w:val="subscript"/>
        </w:rPr>
        <w:t>Z</w:t>
      </w:r>
      <w:r w:rsidRPr="00B71F37">
        <w:rPr>
          <w:rFonts w:ascii="Times New Roman" w:hAnsi="Times New Roman" w:cs="Times New Roman"/>
        </w:rPr>
        <w:t>——</w:t>
      </w:r>
      <w:r w:rsidRPr="00B71F37">
        <w:rPr>
          <w:rFonts w:ascii="Times New Roman" w:hAnsi="Times New Roman" w:cs="Times New Roman"/>
        </w:rPr>
        <w:t>导体允许持续载流量（</w:t>
      </w:r>
      <w:r w:rsidRPr="00B71F37">
        <w:rPr>
          <w:rFonts w:ascii="Times New Roman" w:hAnsi="Times New Roman" w:cs="Times New Roman"/>
        </w:rPr>
        <w:t>A</w:t>
      </w:r>
      <w:r w:rsidRPr="00B71F37">
        <w:rPr>
          <w:rFonts w:ascii="Times New Roman" w:hAnsi="Times New Roman" w:cs="Times New Roman"/>
        </w:rPr>
        <w:t>）；</w:t>
      </w:r>
    </w:p>
    <w:p w:rsidR="00E818E0" w:rsidRDefault="00E818E0" w:rsidP="00E818E0">
      <w:pPr>
        <w:rPr>
          <w:rFonts w:ascii="Times New Roman" w:hAnsi="Times New Roman" w:cs="Times New Roman"/>
        </w:rPr>
      </w:pPr>
      <w:r w:rsidRPr="00B71F37">
        <w:rPr>
          <w:rFonts w:ascii="Times New Roman" w:hAnsi="Times New Roman" w:cs="Times New Roman"/>
        </w:rPr>
        <w:t xml:space="preserve">  </w:t>
      </w:r>
      <w:r w:rsidR="008935D5">
        <w:rPr>
          <w:rFonts w:ascii="Times New Roman" w:hAnsi="Times New Roman" w:cs="Times New Roman" w:hint="eastAsia"/>
        </w:rPr>
        <w:t xml:space="preserve"> </w:t>
      </w:r>
      <w:r w:rsidRPr="00B71F37">
        <w:rPr>
          <w:rFonts w:ascii="Times New Roman" w:hAnsi="Times New Roman" w:cs="Times New Roman"/>
        </w:rPr>
        <w:t xml:space="preserve">   I</w:t>
      </w:r>
      <w:r w:rsidRPr="00B71F37">
        <w:rPr>
          <w:rFonts w:ascii="Times New Roman" w:hAnsi="Times New Roman" w:cs="Times New Roman"/>
          <w:vertAlign w:val="subscript"/>
        </w:rPr>
        <w:t>2</w:t>
      </w:r>
      <w:r w:rsidRPr="00B71F37">
        <w:rPr>
          <w:rFonts w:ascii="Times New Roman" w:hAnsi="Times New Roman" w:cs="Times New Roman"/>
        </w:rPr>
        <w:t>——</w:t>
      </w:r>
      <w:r w:rsidRPr="00B71F37">
        <w:rPr>
          <w:rFonts w:ascii="Times New Roman" w:hAnsi="Times New Roman" w:cs="Times New Roman"/>
        </w:rPr>
        <w:t>保证保护电器可靠动作的电流（</w:t>
      </w:r>
      <w:r w:rsidRPr="00B71F37">
        <w:rPr>
          <w:rFonts w:ascii="Times New Roman" w:hAnsi="Times New Roman" w:cs="Times New Roman"/>
        </w:rPr>
        <w:t>A</w:t>
      </w:r>
      <w:r w:rsidRPr="00B71F37">
        <w:rPr>
          <w:rFonts w:ascii="Times New Roman" w:hAnsi="Times New Roman" w:cs="Times New Roman"/>
        </w:rPr>
        <w:t>）。当保护电器为断路器时，</w:t>
      </w:r>
      <w:r w:rsidRPr="00B71F37">
        <w:rPr>
          <w:rFonts w:ascii="Times New Roman" w:hAnsi="Times New Roman" w:cs="Times New Roman"/>
        </w:rPr>
        <w:t>I</w:t>
      </w:r>
      <w:r w:rsidRPr="00B71F37">
        <w:rPr>
          <w:rFonts w:ascii="Times New Roman" w:hAnsi="Times New Roman" w:cs="Times New Roman"/>
          <w:vertAlign w:val="subscript"/>
        </w:rPr>
        <w:t>2</w:t>
      </w:r>
      <w:r w:rsidRPr="00B71F37">
        <w:rPr>
          <w:rFonts w:ascii="Times New Roman" w:hAnsi="Times New Roman" w:cs="Times New Roman"/>
        </w:rPr>
        <w:t>为约定时间内的约定动作电流；当为熔断器时，</w:t>
      </w:r>
      <w:r w:rsidRPr="00B71F37">
        <w:rPr>
          <w:rFonts w:ascii="Times New Roman" w:hAnsi="Times New Roman" w:cs="Times New Roman"/>
        </w:rPr>
        <w:t>I</w:t>
      </w:r>
      <w:r w:rsidRPr="00B71F37">
        <w:rPr>
          <w:rFonts w:ascii="Times New Roman" w:hAnsi="Times New Roman" w:cs="Times New Roman"/>
          <w:vertAlign w:val="subscript"/>
        </w:rPr>
        <w:t>2</w:t>
      </w:r>
      <w:r w:rsidRPr="00B71F37">
        <w:rPr>
          <w:rFonts w:ascii="Times New Roman" w:hAnsi="Times New Roman" w:cs="Times New Roman"/>
        </w:rPr>
        <w:t>为约定时间内的约定熔断电流。</w:t>
      </w:r>
    </w:p>
    <w:p w:rsidR="00A0447E" w:rsidRDefault="001B4442" w:rsidP="00A0447E">
      <w:pPr>
        <w:jc w:val="cente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 </w:t>
      </w:r>
      <w:r w:rsidR="00A0447E">
        <w:rPr>
          <w:rFonts w:ascii="Times New Roman" w:hAnsi="Times New Roman" w:cs="Times New Roman" w:hint="eastAsia"/>
        </w:rPr>
        <w:t>电缆线路</w:t>
      </w:r>
    </w:p>
    <w:p w:rsidR="00A0447E"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.2.1 </w:t>
      </w:r>
      <w:r w:rsidR="00A0447E" w:rsidRPr="00A0447E">
        <w:rPr>
          <w:rFonts w:ascii="Times New Roman" w:hAnsi="Times New Roman" w:cs="Times New Roman" w:hint="eastAsia"/>
        </w:rPr>
        <w:t>本条依据现行国家标准《额定电压</w:t>
      </w:r>
      <w:r w:rsidR="00A0447E" w:rsidRPr="00A0447E">
        <w:rPr>
          <w:rFonts w:ascii="Times New Roman" w:hAnsi="Times New Roman" w:cs="Times New Roman"/>
        </w:rPr>
        <w:t>450/750V</w:t>
      </w:r>
      <w:r w:rsidR="00A0447E" w:rsidRPr="00A0447E">
        <w:rPr>
          <w:rFonts w:ascii="Times New Roman" w:hAnsi="Times New Roman" w:cs="Times New Roman"/>
        </w:rPr>
        <w:t>及以下聚氯乙烯绝缘电缆第</w:t>
      </w:r>
      <w:r w:rsidR="00A0447E" w:rsidRPr="00A0447E">
        <w:rPr>
          <w:rFonts w:ascii="Times New Roman" w:hAnsi="Times New Roman" w:cs="Times New Roman"/>
        </w:rPr>
        <w:t>1</w:t>
      </w:r>
      <w:r w:rsidR="00A0447E" w:rsidRPr="00A0447E">
        <w:rPr>
          <w:rFonts w:ascii="Times New Roman" w:hAnsi="Times New Roman" w:cs="Times New Roman"/>
        </w:rPr>
        <w:t>部分：一般要求》</w:t>
      </w:r>
      <w:r w:rsidR="00A0447E" w:rsidRPr="00A0447E">
        <w:rPr>
          <w:rFonts w:ascii="Times New Roman" w:hAnsi="Times New Roman" w:cs="Times New Roman"/>
        </w:rPr>
        <w:t>GB/T 5023.1</w:t>
      </w:r>
      <w:r w:rsidR="00A0447E" w:rsidRPr="00B71F37">
        <w:rPr>
          <w:rFonts w:ascii="Times New Roman" w:hAnsi="Times New Roman" w:cs="Times New Roman"/>
        </w:rPr>
        <w:t>-2008</w:t>
      </w:r>
      <w:r w:rsidR="00A0447E" w:rsidRPr="00B71F37">
        <w:rPr>
          <w:rFonts w:ascii="Times New Roman" w:hAnsi="Times New Roman" w:cs="Times New Roman"/>
        </w:rPr>
        <w:t>：</w:t>
      </w:r>
      <w:r w:rsidR="00A0447E" w:rsidRPr="00B71F37">
        <w:rPr>
          <w:rFonts w:ascii="Times New Roman" w:hAnsi="Times New Roman" w:cs="Times New Roman"/>
        </w:rPr>
        <w:t xml:space="preserve">4.1.1 </w:t>
      </w:r>
      <w:r w:rsidR="00A0447E" w:rsidRPr="00B71F37">
        <w:rPr>
          <w:rFonts w:ascii="Times New Roman" w:hAnsi="Times New Roman" w:cs="Times New Roman"/>
        </w:rPr>
        <w:t>电缆的绝缘线芯应用着色绝缘或其他合适的方法识别，除用黄</w:t>
      </w:r>
      <w:r w:rsidR="00A0447E" w:rsidRPr="00B71F37">
        <w:rPr>
          <w:rFonts w:ascii="Times New Roman" w:hAnsi="Times New Roman" w:cs="Times New Roman"/>
        </w:rPr>
        <w:t>/</w:t>
      </w:r>
      <w:r w:rsidR="00A0447E" w:rsidRPr="00B71F37">
        <w:rPr>
          <w:rFonts w:ascii="Times New Roman" w:hAnsi="Times New Roman" w:cs="Times New Roman"/>
        </w:rPr>
        <w:t>绿组合色识别的绝缘线芯外，电缆的每一绝缘线芯应只用一种颜色。任一多芯电缆不应使用不是组合色用的绿色和黄色。</w:t>
      </w:r>
      <w:r w:rsidR="00A0447E" w:rsidRPr="00A0447E">
        <w:rPr>
          <w:rFonts w:ascii="Times New Roman" w:hAnsi="Times New Roman" w:cs="Times New Roman"/>
        </w:rPr>
        <w:t>《额定电压</w:t>
      </w:r>
      <w:r w:rsidR="00A0447E" w:rsidRPr="00A0447E">
        <w:rPr>
          <w:rFonts w:ascii="Times New Roman" w:hAnsi="Times New Roman" w:cs="Times New Roman"/>
        </w:rPr>
        <w:t>450/750V</w:t>
      </w:r>
      <w:r w:rsidR="00A0447E" w:rsidRPr="00A0447E">
        <w:rPr>
          <w:rFonts w:ascii="Times New Roman" w:hAnsi="Times New Roman" w:cs="Times New Roman"/>
        </w:rPr>
        <w:t>及以下橡皮绝缘电缆第</w:t>
      </w:r>
      <w:r w:rsidR="00A0447E" w:rsidRPr="00A0447E">
        <w:rPr>
          <w:rFonts w:ascii="Times New Roman" w:hAnsi="Times New Roman" w:cs="Times New Roman"/>
        </w:rPr>
        <w:t>1</w:t>
      </w:r>
      <w:r w:rsidR="00A0447E" w:rsidRPr="00A0447E">
        <w:rPr>
          <w:rFonts w:ascii="Times New Roman" w:hAnsi="Times New Roman" w:cs="Times New Roman"/>
        </w:rPr>
        <w:t>部分：一般要求》</w:t>
      </w:r>
      <w:r w:rsidR="00A0447E" w:rsidRPr="00A0447E">
        <w:rPr>
          <w:rFonts w:ascii="Times New Roman" w:hAnsi="Times New Roman" w:cs="Times New Roman"/>
        </w:rPr>
        <w:t>GB 5013</w:t>
      </w:r>
      <w:r w:rsidR="00A0447E" w:rsidRPr="00A0447E">
        <w:rPr>
          <w:rFonts w:ascii="Times New Roman" w:hAnsi="Times New Roman" w:cs="Times New Roman"/>
        </w:rPr>
        <w:t>．</w:t>
      </w:r>
      <w:r w:rsidR="00A0447E" w:rsidRPr="00A0447E">
        <w:rPr>
          <w:rFonts w:ascii="Times New Roman" w:hAnsi="Times New Roman" w:cs="Times New Roman"/>
        </w:rPr>
        <w:t>1</w:t>
      </w:r>
      <w:r w:rsidR="00A0447E" w:rsidRPr="00B71F37">
        <w:rPr>
          <w:rFonts w:ascii="Times New Roman" w:hAnsi="Times New Roman" w:cs="Times New Roman"/>
        </w:rPr>
        <w:t>-2008</w:t>
      </w:r>
      <w:r w:rsidR="00A0447E" w:rsidRPr="00B71F37">
        <w:rPr>
          <w:rFonts w:ascii="Times New Roman" w:hAnsi="Times New Roman" w:cs="Times New Roman"/>
        </w:rPr>
        <w:t>：</w:t>
      </w:r>
      <w:r w:rsidR="00A0447E" w:rsidRPr="00B71F37">
        <w:rPr>
          <w:rFonts w:ascii="Times New Roman" w:hAnsi="Times New Roman" w:cs="Times New Roman"/>
        </w:rPr>
        <w:t xml:space="preserve">4.1.1 </w:t>
      </w:r>
      <w:r w:rsidR="00A0447E" w:rsidRPr="00B71F37">
        <w:rPr>
          <w:rFonts w:ascii="Times New Roman" w:hAnsi="Times New Roman" w:cs="Times New Roman"/>
        </w:rPr>
        <w:t>一般要求电缆</w:t>
      </w:r>
      <w:r w:rsidR="00A0447E" w:rsidRPr="00B71F37">
        <w:rPr>
          <w:rFonts w:ascii="Times New Roman" w:hAnsi="Times New Roman" w:cs="Times New Roman"/>
        </w:rPr>
        <w:lastRenderedPageBreak/>
        <w:t>绝缘线芯应采用着色绝缘或其他合适的方法识别。除黄</w:t>
      </w:r>
      <w:r w:rsidR="00A0447E" w:rsidRPr="00B71F37">
        <w:rPr>
          <w:rFonts w:ascii="Times New Roman" w:hAnsi="Times New Roman" w:cs="Times New Roman"/>
        </w:rPr>
        <w:t>/</w:t>
      </w:r>
      <w:r w:rsidR="00A0447E" w:rsidRPr="00B71F37">
        <w:rPr>
          <w:rFonts w:ascii="Times New Roman" w:hAnsi="Times New Roman" w:cs="Times New Roman"/>
        </w:rPr>
        <w:t>绿组合色外，电缆的每一线芯应只用一种颜色。</w:t>
      </w:r>
      <w:r w:rsidR="00A0447E" w:rsidRPr="00B71F37">
        <w:rPr>
          <w:rFonts w:ascii="Times New Roman" w:hAnsi="Times New Roman" w:cs="Times New Roman" w:hint="eastAsia"/>
        </w:rPr>
        <w:t>任何多芯电缆不应使用红色、灰色、白色以及不是组合色用的绿色和黄色。《建筑电气工程施工质量验收规范》</w:t>
      </w:r>
      <w:r w:rsidR="00A0447E" w:rsidRPr="00B71F37">
        <w:rPr>
          <w:rFonts w:ascii="Times New Roman" w:hAnsi="Times New Roman" w:cs="Times New Roman"/>
        </w:rPr>
        <w:t>GB50303-2015</w:t>
      </w:r>
      <w:r w:rsidR="00A0447E" w:rsidRPr="00B71F37">
        <w:rPr>
          <w:rFonts w:ascii="Times New Roman" w:hAnsi="Times New Roman" w:cs="Times New Roman" w:hint="eastAsia"/>
        </w:rPr>
        <w:t>。</w:t>
      </w:r>
    </w:p>
    <w:p w:rsidR="00A0447E" w:rsidRPr="00B71F37"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.2.3 </w:t>
      </w:r>
      <w:r w:rsidR="00A0447E" w:rsidRPr="00B71F37">
        <w:rPr>
          <w:rFonts w:ascii="Times New Roman" w:hAnsi="Times New Roman" w:cs="Times New Roman" w:hint="eastAsia"/>
        </w:rPr>
        <w:t>本条依据现行国家标准《建筑电气工程施工质量验收规范》</w:t>
      </w:r>
      <w:r w:rsidR="00A0447E" w:rsidRPr="00B71F37">
        <w:rPr>
          <w:rFonts w:ascii="Times New Roman" w:hAnsi="Times New Roman" w:cs="Times New Roman"/>
        </w:rPr>
        <w:t>GB50303-2015</w:t>
      </w:r>
      <w:r w:rsidR="00A0447E" w:rsidRPr="00B71F37">
        <w:rPr>
          <w:rFonts w:ascii="Times New Roman" w:hAnsi="Times New Roman" w:cs="Times New Roman"/>
        </w:rPr>
        <w:t>：</w:t>
      </w:r>
      <w:r w:rsidR="00A0447E" w:rsidRPr="00B71F37">
        <w:rPr>
          <w:rFonts w:ascii="Times New Roman" w:hAnsi="Times New Roman" w:cs="Times New Roman"/>
        </w:rPr>
        <w:t xml:space="preserve">13.1.3 </w:t>
      </w:r>
      <w:r w:rsidR="00A0447E" w:rsidRPr="00B71F37">
        <w:rPr>
          <w:rFonts w:ascii="Times New Roman" w:hAnsi="Times New Roman" w:cs="Times New Roman"/>
        </w:rPr>
        <w:t>当电缆敷设存在可能受到机械外力损伤、振动、浸水及腐蚀性或污染物质等损害时，应采取防护措施。</w:t>
      </w:r>
      <w:r w:rsidR="00A0447E" w:rsidRPr="00B71F37">
        <w:rPr>
          <w:rFonts w:ascii="Times New Roman" w:hAnsi="Times New Roman" w:cs="Times New Roman"/>
        </w:rPr>
        <w:t xml:space="preserve">13.2.4 </w:t>
      </w:r>
      <w:r w:rsidR="00A0447E" w:rsidRPr="00B71F37">
        <w:rPr>
          <w:rFonts w:ascii="Times New Roman" w:hAnsi="Times New Roman" w:cs="Times New Roman"/>
        </w:rPr>
        <w:t>电缆的首端、末端和分支处应设</w:t>
      </w:r>
      <w:r w:rsidR="00B12F67" w:rsidRPr="00B71F37">
        <w:rPr>
          <w:rFonts w:ascii="Times New Roman" w:hAnsi="Times New Roman" w:cs="Times New Roman" w:hint="eastAsia"/>
        </w:rPr>
        <w:t>标识</w:t>
      </w:r>
      <w:r w:rsidR="00A0447E" w:rsidRPr="00B71F37">
        <w:rPr>
          <w:rFonts w:ascii="Times New Roman" w:hAnsi="Times New Roman" w:cs="Times New Roman"/>
        </w:rPr>
        <w:t>牌，直埋电缆应设标示桩。</w:t>
      </w:r>
    </w:p>
    <w:p w:rsidR="00A0447E" w:rsidRDefault="001B4442" w:rsidP="00A0447E">
      <w:pPr>
        <w:rPr>
          <w:rFonts w:ascii="Times New Roman" w:hAnsi="Times New Roman" w:cs="Times New Roman"/>
        </w:rPr>
      </w:pPr>
      <w:r w:rsidRPr="00B71F37">
        <w:rPr>
          <w:rFonts w:ascii="Times New Roman" w:hAnsi="Times New Roman" w:cs="Times New Roman"/>
        </w:rPr>
        <w:t>6</w:t>
      </w:r>
      <w:r w:rsidR="00A0447E" w:rsidRPr="00B71F37">
        <w:rPr>
          <w:rFonts w:ascii="Times New Roman" w:hAnsi="Times New Roman" w:cs="Times New Roman"/>
        </w:rPr>
        <w:t xml:space="preserve">.2.4 </w:t>
      </w:r>
      <w:r w:rsidR="00A0447E" w:rsidRPr="00B71F37">
        <w:rPr>
          <w:rFonts w:ascii="Times New Roman" w:hAnsi="Times New Roman" w:cs="Times New Roman" w:hint="eastAsia"/>
        </w:rPr>
        <w:t>本条基于电缆线路敷设方式、环境条件考虑，埋地敷设宜考虑选用铠装电缆，符合现行国家标准《低压配电设计规范》</w:t>
      </w:r>
      <w:r w:rsidR="00A0447E" w:rsidRPr="00B71F37">
        <w:rPr>
          <w:rFonts w:ascii="Times New Roman" w:hAnsi="Times New Roman" w:cs="Times New Roman"/>
        </w:rPr>
        <w:t>GB50054-2011</w:t>
      </w:r>
      <w:r w:rsidR="00A0447E" w:rsidRPr="00B71F37">
        <w:rPr>
          <w:rFonts w:ascii="Times New Roman" w:hAnsi="Times New Roman" w:cs="Times New Roman"/>
        </w:rPr>
        <w:t>：</w:t>
      </w:r>
      <w:r w:rsidR="00A0447E" w:rsidRPr="00B71F37">
        <w:rPr>
          <w:rFonts w:ascii="Times New Roman" w:hAnsi="Times New Roman" w:cs="Times New Roman"/>
        </w:rPr>
        <w:t xml:space="preserve">7.6.4 </w:t>
      </w:r>
      <w:r w:rsidR="00A0447E" w:rsidRPr="00B71F37">
        <w:rPr>
          <w:rFonts w:ascii="Times New Roman" w:hAnsi="Times New Roman" w:cs="Times New Roman"/>
        </w:rPr>
        <w:t>电缆不应在有易燃、易爆及可燃的气体管道或液体管道的隧道或沟道内敷设。当受条件限制需要在这类隧道或沟道内敷设电缆时，应采取防爆、防火的措施。</w:t>
      </w:r>
    </w:p>
    <w:p w:rsidR="00A0447E"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.2.5 </w:t>
      </w:r>
      <w:r w:rsidR="00A0447E" w:rsidRPr="00B71F37">
        <w:rPr>
          <w:rFonts w:ascii="Times New Roman" w:hAnsi="Times New Roman" w:cs="Times New Roman" w:hint="eastAsia"/>
        </w:rPr>
        <w:t>本条基于电缆散热和回收等因素的考虑，</w:t>
      </w:r>
      <w:r w:rsidR="00A0447E" w:rsidRPr="00A0447E">
        <w:rPr>
          <w:rFonts w:ascii="Times New Roman" w:hAnsi="Times New Roman" w:cs="Times New Roman" w:hint="eastAsia"/>
        </w:rPr>
        <w:t>符合现行国家标准《电力工程电缆设计规范》</w:t>
      </w:r>
      <w:r w:rsidR="00A0447E" w:rsidRPr="00A0447E">
        <w:rPr>
          <w:rFonts w:ascii="Times New Roman" w:hAnsi="Times New Roman" w:cs="Times New Roman"/>
        </w:rPr>
        <w:t>GB50217</w:t>
      </w:r>
      <w:r w:rsidR="00A0447E" w:rsidRPr="00B71F37">
        <w:rPr>
          <w:rFonts w:ascii="Times New Roman" w:hAnsi="Times New Roman" w:cs="Times New Roman"/>
        </w:rPr>
        <w:t>-2018</w:t>
      </w:r>
      <w:r w:rsidR="00A0447E" w:rsidRPr="00B71F37">
        <w:rPr>
          <w:rFonts w:ascii="Times New Roman" w:hAnsi="Times New Roman" w:cs="Times New Roman"/>
        </w:rPr>
        <w:t>：</w:t>
      </w:r>
      <w:r w:rsidR="00A0447E" w:rsidRPr="00B71F37">
        <w:rPr>
          <w:rFonts w:ascii="Times New Roman" w:hAnsi="Times New Roman" w:cs="Times New Roman"/>
        </w:rPr>
        <w:t>5</w:t>
      </w:r>
      <w:r w:rsidR="00FC3AB0">
        <w:rPr>
          <w:rFonts w:ascii="Times New Roman" w:hAnsi="Times New Roman" w:cs="Times New Roman" w:hint="eastAsia"/>
        </w:rPr>
        <w:t>.</w:t>
      </w:r>
      <w:r w:rsidR="00A0447E" w:rsidRPr="00B71F37">
        <w:rPr>
          <w:rFonts w:ascii="Times New Roman" w:hAnsi="Times New Roman" w:cs="Times New Roman"/>
        </w:rPr>
        <w:t>3</w:t>
      </w:r>
      <w:r w:rsidR="00FC3AB0">
        <w:rPr>
          <w:rFonts w:ascii="Times New Roman" w:hAnsi="Times New Roman" w:cs="Times New Roman" w:hint="eastAsia"/>
        </w:rPr>
        <w:t>.</w:t>
      </w:r>
      <w:r w:rsidR="00A0447E" w:rsidRPr="00B71F37">
        <w:rPr>
          <w:rFonts w:ascii="Times New Roman" w:hAnsi="Times New Roman" w:cs="Times New Roman"/>
        </w:rPr>
        <w:t xml:space="preserve">2 </w:t>
      </w:r>
      <w:r w:rsidR="00A0447E" w:rsidRPr="00B71F37">
        <w:rPr>
          <w:rFonts w:ascii="Times New Roman" w:hAnsi="Times New Roman" w:cs="Times New Roman"/>
        </w:rPr>
        <w:t>电缆直埋敷设方式应符合下列规定：</w:t>
      </w:r>
      <w:r w:rsidR="00A0447E" w:rsidRPr="00B71F37">
        <w:rPr>
          <w:rFonts w:ascii="Times New Roman" w:hAnsi="Times New Roman" w:cs="Times New Roman"/>
        </w:rPr>
        <w:t xml:space="preserve">1 </w:t>
      </w:r>
      <w:r w:rsidR="00A0447E" w:rsidRPr="00B71F37">
        <w:rPr>
          <w:rFonts w:ascii="Times New Roman" w:hAnsi="Times New Roman" w:cs="Times New Roman"/>
        </w:rPr>
        <w:t>电缆应敷设于壕沟里，并应沿电缆全长的上、下紧邻侧铺以厚度不小于</w:t>
      </w:r>
      <w:r w:rsidR="00A0447E" w:rsidRPr="00B71F37">
        <w:rPr>
          <w:rFonts w:ascii="Times New Roman" w:hAnsi="Times New Roman" w:cs="Times New Roman"/>
        </w:rPr>
        <w:t>100mm</w:t>
      </w:r>
      <w:r w:rsidR="00A0447E" w:rsidRPr="00B71F37">
        <w:rPr>
          <w:rFonts w:ascii="Times New Roman" w:hAnsi="Times New Roman" w:cs="Times New Roman"/>
        </w:rPr>
        <w:t>的软土或砂层</w:t>
      </w:r>
      <w:r w:rsidR="00A0447E" w:rsidRPr="00B71F37">
        <w:rPr>
          <w:rFonts w:ascii="Times New Roman" w:hAnsi="Times New Roman" w:cs="Times New Roman" w:hint="eastAsia"/>
        </w:rPr>
        <w:t>。</w:t>
      </w:r>
    </w:p>
    <w:p w:rsidR="00A0447E" w:rsidRPr="00B71F37"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.2.6 </w:t>
      </w:r>
      <w:r w:rsidR="00A0447E" w:rsidRPr="00B71F37">
        <w:rPr>
          <w:rFonts w:ascii="Times New Roman" w:hAnsi="Times New Roman" w:cs="Times New Roman" w:hint="eastAsia"/>
        </w:rPr>
        <w:t>本条基于埋地电缆其敷设场所安全性考虑，符合现行国家标准《低压配电设计规范》</w:t>
      </w:r>
      <w:r w:rsidR="00A0447E" w:rsidRPr="00B71F37">
        <w:rPr>
          <w:rFonts w:ascii="Times New Roman" w:hAnsi="Times New Roman" w:cs="Times New Roman"/>
        </w:rPr>
        <w:t>GB50054-2011</w:t>
      </w:r>
      <w:r w:rsidR="00A0447E" w:rsidRPr="00B71F37">
        <w:rPr>
          <w:rFonts w:ascii="Times New Roman" w:hAnsi="Times New Roman" w:cs="Times New Roman"/>
        </w:rPr>
        <w:t>：</w:t>
      </w:r>
      <w:r w:rsidR="00A0447E" w:rsidRPr="00B71F37">
        <w:rPr>
          <w:rFonts w:ascii="Times New Roman" w:hAnsi="Times New Roman" w:cs="Times New Roman"/>
        </w:rPr>
        <w:t xml:space="preserve">7.6.38 </w:t>
      </w:r>
      <w:r w:rsidR="00A0447E" w:rsidRPr="00B71F37">
        <w:rPr>
          <w:rFonts w:ascii="Times New Roman" w:hAnsi="Times New Roman" w:cs="Times New Roman"/>
        </w:rPr>
        <w:t>电缆通过下列地段应穿管保护，穿管内径不应小于电缆外径的</w:t>
      </w:r>
      <w:r w:rsidR="00A0447E" w:rsidRPr="00B71F37">
        <w:rPr>
          <w:rFonts w:ascii="Times New Roman" w:hAnsi="Times New Roman" w:cs="Times New Roman"/>
        </w:rPr>
        <w:t>1.5</w:t>
      </w:r>
      <w:r w:rsidR="00A0447E" w:rsidRPr="00B71F37">
        <w:rPr>
          <w:rFonts w:ascii="Times New Roman" w:hAnsi="Times New Roman" w:cs="Times New Roman"/>
        </w:rPr>
        <w:t>倍：</w:t>
      </w:r>
    </w:p>
    <w:p w:rsidR="00A0447E" w:rsidRPr="00B71F37" w:rsidRDefault="00A0447E" w:rsidP="00A0447E">
      <w:pPr>
        <w:ind w:firstLineChars="200" w:firstLine="560"/>
        <w:rPr>
          <w:rFonts w:ascii="Times New Roman" w:hAnsi="Times New Roman" w:cs="Times New Roman"/>
        </w:rPr>
      </w:pPr>
      <w:r w:rsidRPr="00B71F37">
        <w:rPr>
          <w:rFonts w:ascii="Times New Roman" w:hAnsi="Times New Roman" w:cs="Times New Roman"/>
        </w:rPr>
        <w:t xml:space="preserve">1 </w:t>
      </w:r>
      <w:r w:rsidRPr="00B71F37">
        <w:rPr>
          <w:rFonts w:ascii="Times New Roman" w:hAnsi="Times New Roman" w:cs="Times New Roman"/>
        </w:rPr>
        <w:t>电缆通过建筑物和构筑物的基础、散水坡、楼板和穿过墙体等处；</w:t>
      </w:r>
    </w:p>
    <w:p w:rsidR="00A0447E" w:rsidRPr="00B71F37" w:rsidRDefault="00A0447E" w:rsidP="00A0447E">
      <w:pPr>
        <w:ind w:firstLineChars="200" w:firstLine="560"/>
        <w:rPr>
          <w:rFonts w:ascii="Times New Roman" w:hAnsi="Times New Roman" w:cs="Times New Roman"/>
        </w:rPr>
      </w:pPr>
      <w:r w:rsidRPr="00B71F37">
        <w:rPr>
          <w:rFonts w:ascii="Times New Roman" w:hAnsi="Times New Roman" w:cs="Times New Roman"/>
        </w:rPr>
        <w:lastRenderedPageBreak/>
        <w:t xml:space="preserve">2 </w:t>
      </w:r>
      <w:r w:rsidRPr="00B71F37">
        <w:rPr>
          <w:rFonts w:ascii="Times New Roman" w:hAnsi="Times New Roman" w:cs="Times New Roman"/>
        </w:rPr>
        <w:t>电缆通过铁路、道路处和可能受到机械损伤的地段；</w:t>
      </w:r>
    </w:p>
    <w:p w:rsidR="00A0447E" w:rsidRPr="00B71F37" w:rsidRDefault="00A0447E" w:rsidP="00A0447E">
      <w:pPr>
        <w:ind w:firstLineChars="200" w:firstLine="560"/>
        <w:rPr>
          <w:rFonts w:ascii="Times New Roman" w:hAnsi="Times New Roman" w:cs="Times New Roman"/>
        </w:rPr>
      </w:pPr>
      <w:r w:rsidRPr="00B71F37">
        <w:rPr>
          <w:rFonts w:ascii="Times New Roman" w:hAnsi="Times New Roman" w:cs="Times New Roman"/>
        </w:rPr>
        <w:t xml:space="preserve">3 </w:t>
      </w:r>
      <w:r w:rsidRPr="00B71F37">
        <w:rPr>
          <w:rFonts w:ascii="Times New Roman" w:hAnsi="Times New Roman" w:cs="Times New Roman"/>
        </w:rPr>
        <w:t>电缆引出地面</w:t>
      </w:r>
      <w:r w:rsidRPr="00B71F37">
        <w:rPr>
          <w:rFonts w:ascii="Times New Roman" w:hAnsi="Times New Roman" w:cs="Times New Roman"/>
        </w:rPr>
        <w:t>2m</w:t>
      </w:r>
      <w:r w:rsidRPr="00B71F37">
        <w:rPr>
          <w:rFonts w:ascii="Times New Roman" w:hAnsi="Times New Roman" w:cs="Times New Roman"/>
        </w:rPr>
        <w:t>至地下</w:t>
      </w:r>
      <w:r w:rsidRPr="00B71F37">
        <w:rPr>
          <w:rFonts w:ascii="Times New Roman" w:hAnsi="Times New Roman" w:cs="Times New Roman"/>
        </w:rPr>
        <w:t>200mm</w:t>
      </w:r>
      <w:r w:rsidRPr="00B71F37">
        <w:rPr>
          <w:rFonts w:ascii="Times New Roman" w:hAnsi="Times New Roman" w:cs="Times New Roman"/>
        </w:rPr>
        <w:t>处的部分；</w:t>
      </w:r>
    </w:p>
    <w:p w:rsidR="00A0447E" w:rsidRDefault="00A0447E" w:rsidP="00A0447E">
      <w:pPr>
        <w:ind w:firstLineChars="200" w:firstLine="560"/>
        <w:rPr>
          <w:rFonts w:ascii="Times New Roman" w:hAnsi="Times New Roman" w:cs="Times New Roman"/>
        </w:rPr>
      </w:pPr>
      <w:r w:rsidRPr="00B71F37">
        <w:rPr>
          <w:rFonts w:ascii="Times New Roman" w:hAnsi="Times New Roman" w:cs="Times New Roman"/>
        </w:rPr>
        <w:t xml:space="preserve">4 </w:t>
      </w:r>
      <w:r w:rsidRPr="00B71F37">
        <w:rPr>
          <w:rFonts w:ascii="Times New Roman" w:hAnsi="Times New Roman" w:cs="Times New Roman"/>
        </w:rPr>
        <w:t>电缆可能受到机械损伤的地方。</w:t>
      </w:r>
    </w:p>
    <w:p w:rsidR="00A0447E"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.2.7 </w:t>
      </w:r>
      <w:r w:rsidR="00A0447E" w:rsidRPr="00B71F37">
        <w:rPr>
          <w:rFonts w:ascii="Times New Roman" w:hAnsi="Times New Roman" w:cs="Times New Roman" w:hint="eastAsia"/>
        </w:rPr>
        <w:t>本条基于埋地电缆避免影响附近外电电缆及管沟考虑，而提出间距的要求。</w:t>
      </w:r>
      <w:r w:rsidR="00A0447E" w:rsidRPr="00A0447E">
        <w:rPr>
          <w:rFonts w:ascii="Times New Roman" w:hAnsi="Times New Roman" w:cs="Times New Roman" w:hint="eastAsia"/>
        </w:rPr>
        <w:t>符合现行国家标准《民用建筑电气设计规范》</w:t>
      </w:r>
      <w:r w:rsidR="00A0447E" w:rsidRPr="00A0447E">
        <w:rPr>
          <w:rFonts w:ascii="Times New Roman" w:hAnsi="Times New Roman" w:cs="Times New Roman"/>
        </w:rPr>
        <w:t>JGJ/T1</w:t>
      </w:r>
      <w:r w:rsidR="00A0447E" w:rsidRPr="00B71F37">
        <w:rPr>
          <w:rFonts w:ascii="Times New Roman" w:hAnsi="Times New Roman" w:cs="Times New Roman"/>
        </w:rPr>
        <w:t>6-2008</w:t>
      </w:r>
      <w:r w:rsidR="00A0447E" w:rsidRPr="00B71F37">
        <w:rPr>
          <w:rFonts w:ascii="Times New Roman" w:hAnsi="Times New Roman" w:cs="Times New Roman"/>
        </w:rPr>
        <w:t>：</w:t>
      </w:r>
      <w:r w:rsidR="00A0447E" w:rsidRPr="00B71F37">
        <w:rPr>
          <w:rFonts w:ascii="Times New Roman" w:hAnsi="Times New Roman" w:cs="Times New Roman"/>
        </w:rPr>
        <w:t xml:space="preserve">8.7.2 </w:t>
      </w:r>
      <w:r w:rsidR="00A0447E" w:rsidRPr="00B71F37">
        <w:rPr>
          <w:rFonts w:ascii="Times New Roman" w:hAnsi="Times New Roman" w:cs="Times New Roman"/>
        </w:rPr>
        <w:t>电缆埋地敷设应符合下列规定：</w:t>
      </w:r>
      <w:r w:rsidR="00A0447E" w:rsidRPr="00B71F37">
        <w:rPr>
          <w:rFonts w:ascii="Times New Roman" w:hAnsi="Times New Roman" w:cs="Times New Roman"/>
        </w:rPr>
        <w:t xml:space="preserve">6 </w:t>
      </w:r>
      <w:r w:rsidR="00A0447E" w:rsidRPr="00B71F37">
        <w:rPr>
          <w:rFonts w:ascii="Times New Roman" w:hAnsi="Times New Roman" w:cs="Times New Roman"/>
        </w:rPr>
        <w:t>埋地敷设的电缆严禁平行敷设于地下管道的正上方或下方。电缆与电缆及各种设施平行或交叉的净距离，不应小于表</w:t>
      </w:r>
      <w:r w:rsidR="00A0447E" w:rsidRPr="00B71F37">
        <w:rPr>
          <w:rFonts w:ascii="Times New Roman" w:hAnsi="Times New Roman" w:cs="Times New Roman"/>
        </w:rPr>
        <w:t>8.7.2</w:t>
      </w:r>
      <w:r w:rsidR="00A0447E" w:rsidRPr="00B71F37">
        <w:rPr>
          <w:rFonts w:ascii="Times New Roman" w:hAnsi="Times New Roman" w:cs="Times New Roman"/>
        </w:rPr>
        <w:t>的规定。</w:t>
      </w:r>
    </w:p>
    <w:p w:rsidR="00A0447E" w:rsidRDefault="00A0447E" w:rsidP="00A0447E">
      <w:pPr>
        <w:jc w:val="center"/>
        <w:rPr>
          <w:rFonts w:ascii="Times New Roman" w:hAnsi="Times New Roman" w:cs="Times New Roman"/>
          <w:sz w:val="24"/>
          <w:szCs w:val="21"/>
        </w:rPr>
      </w:pPr>
      <w:r w:rsidRPr="00A0447E">
        <w:rPr>
          <w:rFonts w:ascii="Times New Roman" w:hAnsi="Times New Roman" w:cs="Times New Roman" w:hint="eastAsia"/>
          <w:sz w:val="24"/>
          <w:szCs w:val="21"/>
        </w:rPr>
        <w:t>表</w:t>
      </w:r>
      <w:r w:rsidRPr="00A0447E">
        <w:rPr>
          <w:rFonts w:ascii="Times New Roman" w:hAnsi="Times New Roman" w:cs="Times New Roman"/>
          <w:sz w:val="24"/>
          <w:szCs w:val="21"/>
        </w:rPr>
        <w:t xml:space="preserve">8.7.2 </w:t>
      </w:r>
      <w:r w:rsidRPr="00A0447E">
        <w:rPr>
          <w:rFonts w:ascii="Times New Roman" w:hAnsi="Times New Roman" w:cs="Times New Roman"/>
          <w:sz w:val="24"/>
          <w:szCs w:val="21"/>
        </w:rPr>
        <w:t>电缆与电缆或其他设施相互间容许最小净距（</w:t>
      </w:r>
      <w:r w:rsidRPr="00A0447E">
        <w:rPr>
          <w:rFonts w:ascii="Times New Roman" w:hAnsi="Times New Roman" w:cs="Times New Roman"/>
          <w:sz w:val="24"/>
          <w:szCs w:val="21"/>
        </w:rPr>
        <w:t>m</w:t>
      </w:r>
      <w:r w:rsidRPr="00A0447E">
        <w:rPr>
          <w:rFonts w:ascii="Times New Roman" w:hAnsi="Times New Roman" w:cs="Times New Roman"/>
          <w:sz w:val="24"/>
          <w:szCs w:val="21"/>
        </w:rPr>
        <w:t>）</w:t>
      </w:r>
    </w:p>
    <w:tbl>
      <w:tblPr>
        <w:tblW w:w="8203" w:type="dxa"/>
        <w:jc w:val="center"/>
        <w:tblBorders>
          <w:top w:val="single" w:sz="6" w:space="0" w:color="333333"/>
          <w:left w:val="single" w:sz="6" w:space="0" w:color="333333"/>
          <w:bottom w:val="single" w:sz="6" w:space="0" w:color="333333"/>
          <w:right w:val="single" w:sz="6" w:space="0" w:color="333333"/>
        </w:tblBorders>
        <w:shd w:val="clear" w:color="auto" w:fill="FFFFFF"/>
        <w:tblCellMar>
          <w:top w:w="15" w:type="dxa"/>
          <w:left w:w="15" w:type="dxa"/>
          <w:bottom w:w="15" w:type="dxa"/>
          <w:right w:w="15" w:type="dxa"/>
        </w:tblCellMar>
        <w:tblLook w:val="04A0"/>
      </w:tblPr>
      <w:tblGrid>
        <w:gridCol w:w="5194"/>
        <w:gridCol w:w="1559"/>
        <w:gridCol w:w="1450"/>
      </w:tblGrid>
      <w:tr w:rsidR="00A0447E" w:rsidRPr="00BF6942" w:rsidTr="008935D5">
        <w:trPr>
          <w:jc w:val="center"/>
        </w:trPr>
        <w:tc>
          <w:tcPr>
            <w:tcW w:w="5194"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项目</w:t>
            </w:r>
          </w:p>
        </w:tc>
        <w:tc>
          <w:tcPr>
            <w:tcW w:w="3009"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敷设条件</w:t>
            </w:r>
          </w:p>
        </w:tc>
      </w:tr>
      <w:tr w:rsidR="00A0447E" w:rsidRPr="00BF6942" w:rsidTr="008935D5">
        <w:trPr>
          <w:jc w:val="center"/>
        </w:trPr>
        <w:tc>
          <w:tcPr>
            <w:tcW w:w="5194"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p>
        </w:tc>
        <w:tc>
          <w:tcPr>
            <w:tcW w:w="155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平行</w:t>
            </w:r>
          </w:p>
        </w:tc>
        <w:tc>
          <w:tcPr>
            <w:tcW w:w="14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交叉</w:t>
            </w:r>
          </w:p>
        </w:tc>
      </w:tr>
      <w:tr w:rsidR="00A0447E" w:rsidRPr="00BF6942" w:rsidTr="008935D5">
        <w:trPr>
          <w:jc w:val="center"/>
        </w:trPr>
        <w:tc>
          <w:tcPr>
            <w:tcW w:w="519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建筑物、构筑物基础</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电杆</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乔木</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灌木丛</w:t>
            </w:r>
          </w:p>
        </w:tc>
        <w:tc>
          <w:tcPr>
            <w:tcW w:w="155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0.6</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1.0</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p>
        </w:tc>
        <w:tc>
          <w:tcPr>
            <w:tcW w:w="14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w:t>
            </w:r>
          </w:p>
        </w:tc>
      </w:tr>
      <w:tr w:rsidR="00A0447E" w:rsidRPr="00BF6942" w:rsidTr="008935D5">
        <w:trPr>
          <w:jc w:val="center"/>
        </w:trPr>
        <w:tc>
          <w:tcPr>
            <w:tcW w:w="5194"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10kV</w:t>
            </w:r>
            <w:r w:rsidRPr="00A0447E">
              <w:rPr>
                <w:rFonts w:ascii="Times New Roman" w:hAnsi="Times New Roman" w:cs="Times New Roman"/>
                <w:snapToGrid w:val="0"/>
                <w:kern w:val="0"/>
                <w:sz w:val="22"/>
                <w:szCs w:val="21"/>
              </w:rPr>
              <w:t>及以下电力电缆之间，以及与控制电缆之间</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不同部门使用的电缆</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热力管沟</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上、下水管道</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油管及可燃气体管道</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公路</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排水明沟</w:t>
            </w:r>
          </w:p>
        </w:tc>
        <w:tc>
          <w:tcPr>
            <w:tcW w:w="1559"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0.1</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0.1</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2.0</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0.1</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1.0</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1.5</w:t>
            </w:r>
            <w:r w:rsidRPr="00A0447E">
              <w:rPr>
                <w:rFonts w:ascii="Times New Roman" w:hAnsi="Times New Roman" w:cs="Times New Roman"/>
                <w:snapToGrid w:val="0"/>
                <w:kern w:val="0"/>
                <w:sz w:val="22"/>
                <w:szCs w:val="21"/>
              </w:rPr>
              <w:t>（与路边）</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1.0</w:t>
            </w:r>
            <w:r w:rsidRPr="00A0447E">
              <w:rPr>
                <w:rFonts w:ascii="Times New Roman" w:hAnsi="Times New Roman" w:cs="Times New Roman"/>
                <w:snapToGrid w:val="0"/>
                <w:kern w:val="0"/>
                <w:sz w:val="22"/>
                <w:szCs w:val="21"/>
              </w:rPr>
              <w:t>（与沟边）</w:t>
            </w:r>
          </w:p>
        </w:tc>
        <w:tc>
          <w:tcPr>
            <w:tcW w:w="14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0.25</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0.25</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0.25</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0.25</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w:t>
            </w:r>
            <w:r w:rsidRPr="00A0447E">
              <w:rPr>
                <w:rFonts w:ascii="Times New Roman" w:hAnsi="Times New Roman" w:cs="Times New Roman"/>
                <w:snapToGrid w:val="0"/>
                <w:kern w:val="0"/>
                <w:sz w:val="22"/>
                <w:szCs w:val="21"/>
              </w:rPr>
              <w:t>0.25</w:t>
            </w:r>
            <w:r w:rsidRPr="00A0447E">
              <w:rPr>
                <w:rFonts w:ascii="Times New Roman" w:hAnsi="Times New Roman" w:cs="Times New Roman"/>
                <w:snapToGrid w:val="0"/>
                <w:kern w:val="0"/>
                <w:sz w:val="22"/>
                <w:szCs w:val="21"/>
              </w:rPr>
              <w:t>）</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1.0</w:t>
            </w:r>
            <w:r w:rsidRPr="00A0447E">
              <w:rPr>
                <w:rFonts w:ascii="Times New Roman" w:hAnsi="Times New Roman" w:cs="Times New Roman"/>
                <w:snapToGrid w:val="0"/>
                <w:kern w:val="0"/>
                <w:sz w:val="22"/>
                <w:szCs w:val="21"/>
              </w:rPr>
              <w:t>（与路面）</w:t>
            </w:r>
          </w:p>
          <w:p w:rsidR="00A0447E" w:rsidRPr="00A0447E" w:rsidRDefault="00A0447E" w:rsidP="008935D5">
            <w:pPr>
              <w:widowControl/>
              <w:adjustRightInd w:val="0"/>
              <w:snapToGrid w:val="0"/>
              <w:jc w:val="center"/>
              <w:rPr>
                <w:rFonts w:ascii="Times New Roman" w:hAnsi="Times New Roman" w:cs="Times New Roman"/>
                <w:snapToGrid w:val="0"/>
                <w:kern w:val="0"/>
                <w:sz w:val="22"/>
                <w:szCs w:val="21"/>
              </w:rPr>
            </w:pPr>
            <w:r w:rsidRPr="00A0447E">
              <w:rPr>
                <w:rFonts w:ascii="Times New Roman" w:hAnsi="Times New Roman" w:cs="Times New Roman"/>
                <w:snapToGrid w:val="0"/>
                <w:kern w:val="0"/>
                <w:sz w:val="22"/>
                <w:szCs w:val="21"/>
              </w:rPr>
              <w:t>0.5</w:t>
            </w:r>
            <w:r w:rsidRPr="00A0447E">
              <w:rPr>
                <w:rFonts w:ascii="Times New Roman" w:hAnsi="Times New Roman" w:cs="Times New Roman"/>
                <w:snapToGrid w:val="0"/>
                <w:kern w:val="0"/>
                <w:sz w:val="22"/>
                <w:szCs w:val="21"/>
              </w:rPr>
              <w:t>（与沟底）</w:t>
            </w:r>
          </w:p>
        </w:tc>
      </w:tr>
    </w:tbl>
    <w:p w:rsidR="00A0447E" w:rsidRDefault="00A0447E" w:rsidP="00A0447E">
      <w:pPr>
        <w:rPr>
          <w:rFonts w:ascii="Times New Roman" w:hAnsi="Times New Roman" w:cs="Times New Roman"/>
          <w:sz w:val="24"/>
          <w:szCs w:val="21"/>
        </w:rPr>
      </w:pPr>
      <w:r w:rsidRPr="00A0447E">
        <w:rPr>
          <w:rFonts w:ascii="Times New Roman" w:hAnsi="Times New Roman" w:cs="Times New Roman" w:hint="eastAsia"/>
          <w:sz w:val="24"/>
          <w:szCs w:val="21"/>
        </w:rPr>
        <w:t>注：</w:t>
      </w:r>
      <w:r w:rsidRPr="00A0447E">
        <w:rPr>
          <w:rFonts w:ascii="Times New Roman" w:hAnsi="Times New Roman" w:cs="Times New Roman"/>
          <w:sz w:val="24"/>
          <w:szCs w:val="21"/>
        </w:rPr>
        <w:t xml:space="preserve">1 </w:t>
      </w:r>
      <w:r w:rsidRPr="00A0447E">
        <w:rPr>
          <w:rFonts w:ascii="Times New Roman" w:hAnsi="Times New Roman" w:cs="Times New Roman"/>
          <w:sz w:val="24"/>
          <w:szCs w:val="21"/>
        </w:rPr>
        <w:t>表中所列净距，应自各种设施</w:t>
      </w:r>
      <w:r w:rsidRPr="00A0447E">
        <w:rPr>
          <w:rFonts w:ascii="Times New Roman" w:hAnsi="Times New Roman" w:cs="Times New Roman"/>
          <w:sz w:val="24"/>
          <w:szCs w:val="21"/>
        </w:rPr>
        <w:t>(</w:t>
      </w:r>
      <w:r w:rsidRPr="00A0447E">
        <w:rPr>
          <w:rFonts w:ascii="Times New Roman" w:hAnsi="Times New Roman" w:cs="Times New Roman"/>
          <w:sz w:val="24"/>
          <w:szCs w:val="21"/>
        </w:rPr>
        <w:t>包括防护外层</w:t>
      </w:r>
      <w:r w:rsidRPr="00A0447E">
        <w:rPr>
          <w:rFonts w:ascii="Times New Roman" w:hAnsi="Times New Roman" w:cs="Times New Roman"/>
          <w:sz w:val="24"/>
          <w:szCs w:val="21"/>
        </w:rPr>
        <w:t>)</w:t>
      </w:r>
      <w:r w:rsidRPr="00A0447E">
        <w:rPr>
          <w:rFonts w:ascii="Times New Roman" w:hAnsi="Times New Roman" w:cs="Times New Roman"/>
          <w:sz w:val="24"/>
          <w:szCs w:val="21"/>
        </w:rPr>
        <w:t>的外缘算起；</w:t>
      </w:r>
      <w:r w:rsidRPr="00A0447E">
        <w:rPr>
          <w:rFonts w:ascii="Times New Roman" w:hAnsi="Times New Roman" w:cs="Times New Roman"/>
          <w:sz w:val="24"/>
          <w:szCs w:val="21"/>
        </w:rPr>
        <w:t xml:space="preserve">2 </w:t>
      </w:r>
      <w:r w:rsidRPr="00A0447E">
        <w:rPr>
          <w:rFonts w:ascii="Times New Roman" w:hAnsi="Times New Roman" w:cs="Times New Roman"/>
          <w:sz w:val="24"/>
          <w:szCs w:val="21"/>
        </w:rPr>
        <w:t>路灯电缆与道路灌木丛平行距离不限；</w:t>
      </w:r>
      <w:r w:rsidRPr="00A0447E">
        <w:rPr>
          <w:rFonts w:ascii="Times New Roman" w:hAnsi="Times New Roman" w:cs="Times New Roman"/>
          <w:sz w:val="24"/>
          <w:szCs w:val="21"/>
        </w:rPr>
        <w:t xml:space="preserve">3 </w:t>
      </w:r>
      <w:r w:rsidRPr="00A0447E">
        <w:rPr>
          <w:rFonts w:ascii="Times New Roman" w:hAnsi="Times New Roman" w:cs="Times New Roman"/>
          <w:sz w:val="24"/>
          <w:szCs w:val="21"/>
        </w:rPr>
        <w:t>表中括号内数字是指局部地段电缆穿导管、加隔板保护或加隔热层保护后允许的最小净距。</w:t>
      </w:r>
    </w:p>
    <w:p w:rsidR="00A0447E" w:rsidRDefault="001B4442" w:rsidP="00A0447E">
      <w:pPr>
        <w:rPr>
          <w:rFonts w:ascii="Times New Roman" w:hAnsi="Times New Roman" w:cs="Times New Roman"/>
        </w:rPr>
      </w:pPr>
      <w:r>
        <w:rPr>
          <w:rFonts w:ascii="Times New Roman" w:hAnsi="Times New Roman" w:cs="Times New Roman"/>
        </w:rPr>
        <w:t>6</w:t>
      </w:r>
      <w:r w:rsidR="00A0447E">
        <w:rPr>
          <w:rFonts w:ascii="Times New Roman" w:hAnsi="Times New Roman" w:cs="Times New Roman"/>
        </w:rPr>
        <w:t xml:space="preserve">.2.10 </w:t>
      </w:r>
      <w:r w:rsidR="00A0447E" w:rsidRPr="00B71F37">
        <w:rPr>
          <w:rFonts w:ascii="Times New Roman" w:hAnsi="Times New Roman" w:cs="Times New Roman" w:hint="eastAsia"/>
        </w:rPr>
        <w:t>本条基于建筑物的主体结构施工和装饰装修施工阶段的特点，主体结构施工应利用建工程的竖井、垂直孔洞等位置垂直敷设电缆或绝缘导线，建工程的墙体、梁柱等位置水平敷设电缆或绝缘导线，无论垂直敷设电缆或绝缘导线还是水平敷设电缆或绝缘导线，均应利用绝缘子、支吊架固定牢固。装饰装修施工或其他特殊阶段应结合工程的特点对临时用电施工方案进行补充和完善，使之更具有针对性和指</w:t>
      </w:r>
      <w:r w:rsidR="00A0447E" w:rsidRPr="00B71F37">
        <w:rPr>
          <w:rFonts w:ascii="Times New Roman" w:hAnsi="Times New Roman" w:cs="Times New Roman" w:hint="eastAsia"/>
        </w:rPr>
        <w:lastRenderedPageBreak/>
        <w:t>导性。</w:t>
      </w:r>
    </w:p>
    <w:p w:rsidR="00AD0D13" w:rsidRDefault="001B4442" w:rsidP="00AD0D13">
      <w:pPr>
        <w:jc w:val="center"/>
        <w:rPr>
          <w:rFonts w:ascii="Times New Roman" w:hAnsi="Times New Roman" w:cs="Times New Roman"/>
        </w:rPr>
      </w:pPr>
      <w:r>
        <w:rPr>
          <w:rFonts w:ascii="Times New Roman" w:hAnsi="Times New Roman" w:cs="Times New Roman"/>
        </w:rPr>
        <w:t>6</w:t>
      </w:r>
      <w:r w:rsidR="00AD0D13">
        <w:rPr>
          <w:rFonts w:ascii="Times New Roman" w:hAnsi="Times New Roman" w:cs="Times New Roman"/>
        </w:rPr>
        <w:t xml:space="preserve">.3 </w:t>
      </w:r>
      <w:r w:rsidR="00AD0D13">
        <w:rPr>
          <w:rFonts w:ascii="Times New Roman" w:hAnsi="Times New Roman" w:cs="Times New Roman" w:hint="eastAsia"/>
        </w:rPr>
        <w:t>室内配线</w:t>
      </w:r>
    </w:p>
    <w:p w:rsidR="00AD0D13" w:rsidRDefault="001B4442" w:rsidP="00AD0D13">
      <w:pPr>
        <w:rPr>
          <w:rFonts w:ascii="Times New Roman" w:hAnsi="Times New Roman" w:cs="Times New Roman"/>
        </w:rPr>
      </w:pPr>
      <w:r>
        <w:rPr>
          <w:rFonts w:ascii="Times New Roman" w:hAnsi="Times New Roman" w:cs="Times New Roman"/>
        </w:rPr>
        <w:t>6</w:t>
      </w:r>
      <w:r w:rsidR="00AD0D13">
        <w:rPr>
          <w:rFonts w:ascii="Times New Roman" w:hAnsi="Times New Roman" w:cs="Times New Roman"/>
        </w:rPr>
        <w:t xml:space="preserve">.3.1 </w:t>
      </w:r>
      <w:r w:rsidR="00AD0D13" w:rsidRPr="00B71F37">
        <w:rPr>
          <w:rFonts w:ascii="Times New Roman" w:hAnsi="Times New Roman" w:cs="Times New Roman" w:hint="eastAsia"/>
        </w:rPr>
        <w:t>本条所指的“室内”是指施工现场所有的办公、生产和生活区域的临时构筑物</w:t>
      </w:r>
      <w:r w:rsidR="00AD0D13" w:rsidRPr="00B71F37">
        <w:rPr>
          <w:rFonts w:ascii="Times New Roman" w:hAnsi="Times New Roman" w:cs="Times New Roman"/>
        </w:rPr>
        <w:t>,</w:t>
      </w:r>
      <w:r w:rsidR="00AD0D13" w:rsidRPr="00B71F37">
        <w:rPr>
          <w:rFonts w:ascii="Times New Roman" w:hAnsi="Times New Roman" w:cs="Times New Roman"/>
        </w:rPr>
        <w:t>符合现行国家标准《民用建筑电气设计规范》</w:t>
      </w:r>
      <w:r w:rsidR="00AD0D13" w:rsidRPr="00B71F37">
        <w:rPr>
          <w:rFonts w:ascii="Times New Roman" w:hAnsi="Times New Roman" w:cs="Times New Roman"/>
        </w:rPr>
        <w:t>JGJ/T16-2008</w:t>
      </w:r>
      <w:r w:rsidR="00AD0D13" w:rsidRPr="00B71F37">
        <w:rPr>
          <w:rFonts w:ascii="Times New Roman" w:hAnsi="Times New Roman" w:cs="Times New Roman"/>
        </w:rPr>
        <w:t>：</w:t>
      </w:r>
      <w:r w:rsidR="00AD0D13" w:rsidRPr="00B71F37">
        <w:rPr>
          <w:rFonts w:ascii="Times New Roman" w:hAnsi="Times New Roman" w:cs="Times New Roman"/>
        </w:rPr>
        <w:t xml:space="preserve">7.4.1 </w:t>
      </w:r>
      <w:r w:rsidR="00AD0D13" w:rsidRPr="00B71F37">
        <w:rPr>
          <w:rFonts w:ascii="Times New Roman" w:hAnsi="Times New Roman" w:cs="Times New Roman"/>
        </w:rPr>
        <w:t>低压配电导体选择应符合下列规定：</w:t>
      </w:r>
      <w:r w:rsidR="00AD0D13" w:rsidRPr="00B71F37">
        <w:rPr>
          <w:rFonts w:ascii="Times New Roman" w:hAnsi="Times New Roman" w:cs="Times New Roman"/>
        </w:rPr>
        <w:t xml:space="preserve">2 </w:t>
      </w:r>
      <w:r w:rsidR="00AD0D13" w:rsidRPr="00B71F37">
        <w:rPr>
          <w:rFonts w:ascii="Times New Roman" w:hAnsi="Times New Roman" w:cs="Times New Roman"/>
        </w:rPr>
        <w:t>导体的绝缘类型应按敷设方式及环境条件选择，并应符合下列规定：</w:t>
      </w:r>
      <w:r w:rsidR="00AD0D13" w:rsidRPr="00B71F37">
        <w:rPr>
          <w:rFonts w:ascii="Times New Roman" w:hAnsi="Times New Roman" w:cs="Times New Roman"/>
        </w:rPr>
        <w:t>1)</w:t>
      </w:r>
      <w:r w:rsidR="00AD0D13" w:rsidRPr="00B71F37">
        <w:rPr>
          <w:rFonts w:ascii="Times New Roman" w:hAnsi="Times New Roman" w:cs="Times New Roman"/>
        </w:rPr>
        <w:t>在一般工程中，在室内正常条件下，可选用聚氯乙烯绝缘聚氯乙烯护套的电缆或聚氯乙烯绝缘电线；有条件时，可选用交联聚乙烯绝缘电力电缆和电线；</w:t>
      </w:r>
      <w:r w:rsidR="00AD0D13" w:rsidRPr="00B71F37">
        <w:rPr>
          <w:rFonts w:ascii="Times New Roman" w:hAnsi="Times New Roman" w:cs="Times New Roman"/>
        </w:rPr>
        <w:t>2)</w:t>
      </w:r>
      <w:r w:rsidR="00AD0D13" w:rsidRPr="00B71F37">
        <w:rPr>
          <w:rFonts w:ascii="Times New Roman" w:hAnsi="Times New Roman" w:cs="Times New Roman"/>
        </w:rPr>
        <w:t>消防设备供电线路的选用，应符合本规范第</w:t>
      </w:r>
      <w:r w:rsidR="00AD0D13" w:rsidRPr="00B71F37">
        <w:rPr>
          <w:rFonts w:ascii="Times New Roman" w:hAnsi="Times New Roman" w:cs="Times New Roman"/>
        </w:rPr>
        <w:t>13.10</w:t>
      </w:r>
      <w:r w:rsidR="00AD0D13" w:rsidRPr="00B71F37">
        <w:rPr>
          <w:rFonts w:ascii="Times New Roman" w:hAnsi="Times New Roman" w:cs="Times New Roman"/>
        </w:rPr>
        <w:t>节的规定；</w:t>
      </w:r>
      <w:r w:rsidR="00AD0D13" w:rsidRPr="00B71F37">
        <w:rPr>
          <w:rFonts w:ascii="Times New Roman" w:hAnsi="Times New Roman" w:cs="Times New Roman"/>
        </w:rPr>
        <w:t>3)</w:t>
      </w:r>
      <w:r w:rsidR="00AD0D13" w:rsidRPr="00B71F37">
        <w:rPr>
          <w:rFonts w:ascii="Times New Roman" w:hAnsi="Times New Roman" w:cs="Times New Roman"/>
        </w:rPr>
        <w:t>对一类高层建筑以及重要的公共场所等防火要求高的建筑物，应采用阻燃</w:t>
      </w:r>
      <w:r w:rsidR="00AD0D13" w:rsidRPr="00B71F37">
        <w:rPr>
          <w:rFonts w:ascii="Times New Roman" w:hAnsi="Times New Roman" w:cs="Times New Roman" w:hint="eastAsia"/>
        </w:rPr>
        <w:t>低烟无卤交联聚乙烯绝缘电力电缆、电线或无烟无卤电力电缆、电线。</w:t>
      </w:r>
      <w:r w:rsidR="00AD0D13" w:rsidRPr="00B71F37">
        <w:rPr>
          <w:rFonts w:ascii="Times New Roman" w:hAnsi="Times New Roman" w:cs="Times New Roman"/>
        </w:rPr>
        <w:t xml:space="preserve">3 </w:t>
      </w:r>
      <w:r w:rsidR="00AD0D13" w:rsidRPr="00B71F37">
        <w:rPr>
          <w:rFonts w:ascii="Times New Roman" w:hAnsi="Times New Roman" w:cs="Times New Roman"/>
        </w:rPr>
        <w:t>绝缘导体应符合工作电压的要求，室内敷设塑料绝缘电线不应低于</w:t>
      </w:r>
      <w:r w:rsidR="00AD0D13" w:rsidRPr="00B71F37">
        <w:rPr>
          <w:rFonts w:ascii="Times New Roman" w:hAnsi="Times New Roman" w:cs="Times New Roman"/>
        </w:rPr>
        <w:t>0.45</w:t>
      </w:r>
      <w:r w:rsidR="00AD0D13" w:rsidRPr="00B71F37">
        <w:rPr>
          <w:rFonts w:ascii="Times New Roman" w:hAnsi="Times New Roman" w:cs="Times New Roman"/>
        </w:rPr>
        <w:t>／</w:t>
      </w:r>
      <w:r w:rsidR="00AD0D13" w:rsidRPr="00B71F37">
        <w:rPr>
          <w:rFonts w:ascii="Times New Roman" w:hAnsi="Times New Roman" w:cs="Times New Roman"/>
        </w:rPr>
        <w:t>0.75kV</w:t>
      </w:r>
      <w:r w:rsidR="00AD0D13" w:rsidRPr="00B71F37">
        <w:rPr>
          <w:rFonts w:ascii="Times New Roman" w:hAnsi="Times New Roman" w:cs="Times New Roman"/>
        </w:rPr>
        <w:t>，电力电缆不应低于</w:t>
      </w:r>
      <w:r w:rsidR="00AD0D13" w:rsidRPr="00B71F37">
        <w:rPr>
          <w:rFonts w:ascii="Times New Roman" w:hAnsi="Times New Roman" w:cs="Times New Roman"/>
        </w:rPr>
        <w:t>0.6</w:t>
      </w:r>
      <w:r w:rsidR="00AD0D13" w:rsidRPr="00B71F37">
        <w:rPr>
          <w:rFonts w:ascii="Times New Roman" w:hAnsi="Times New Roman" w:cs="Times New Roman"/>
        </w:rPr>
        <w:t>／</w:t>
      </w:r>
      <w:r w:rsidR="00AD0D13" w:rsidRPr="00B71F37">
        <w:rPr>
          <w:rFonts w:ascii="Times New Roman" w:hAnsi="Times New Roman" w:cs="Times New Roman"/>
        </w:rPr>
        <w:t>1kV</w:t>
      </w:r>
      <w:r w:rsidR="00AD0D13" w:rsidRPr="00AD0D13">
        <w:rPr>
          <w:rFonts w:ascii="Times New Roman" w:hAnsi="Times New Roman" w:cs="Times New Roman"/>
        </w:rPr>
        <w:t>。</w:t>
      </w:r>
    </w:p>
    <w:p w:rsidR="00AD0D13" w:rsidRDefault="001B4442" w:rsidP="00AD0D13">
      <w:pPr>
        <w:rPr>
          <w:rFonts w:ascii="Times New Roman" w:hAnsi="Times New Roman" w:cs="Times New Roman"/>
        </w:rPr>
      </w:pPr>
      <w:r>
        <w:rPr>
          <w:rFonts w:ascii="Times New Roman" w:hAnsi="Times New Roman" w:cs="Times New Roman"/>
        </w:rPr>
        <w:t>6</w:t>
      </w:r>
      <w:r w:rsidR="00AD0D13">
        <w:rPr>
          <w:rFonts w:ascii="Times New Roman" w:hAnsi="Times New Roman" w:cs="Times New Roman"/>
        </w:rPr>
        <w:t xml:space="preserve">.3.3 </w:t>
      </w:r>
      <w:r w:rsidR="00AD0D13" w:rsidRPr="00B71F37">
        <w:rPr>
          <w:rFonts w:ascii="Times New Roman" w:hAnsi="Times New Roman" w:cs="Times New Roman" w:hint="eastAsia"/>
        </w:rPr>
        <w:t>本条符合现行国家标准《建筑电气工程施工质量验收规范》</w:t>
      </w:r>
      <w:r w:rsidR="00AD0D13" w:rsidRPr="00B71F37">
        <w:rPr>
          <w:rFonts w:ascii="Times New Roman" w:hAnsi="Times New Roman" w:cs="Times New Roman"/>
        </w:rPr>
        <w:t>GB50303-2015</w:t>
      </w:r>
      <w:r w:rsidR="00AD0D13" w:rsidRPr="00B71F37">
        <w:rPr>
          <w:rFonts w:ascii="Times New Roman" w:hAnsi="Times New Roman" w:cs="Times New Roman"/>
        </w:rPr>
        <w:t>：</w:t>
      </w:r>
      <w:r w:rsidR="00AD0D13" w:rsidRPr="00B71F37">
        <w:rPr>
          <w:rFonts w:ascii="Times New Roman" w:hAnsi="Times New Roman" w:cs="Times New Roman"/>
        </w:rPr>
        <w:t xml:space="preserve">15.1.3 </w:t>
      </w:r>
      <w:r w:rsidR="00AD0D13" w:rsidRPr="00B71F37">
        <w:rPr>
          <w:rFonts w:ascii="Times New Roman" w:hAnsi="Times New Roman" w:cs="Times New Roman"/>
        </w:rPr>
        <w:t>塑料护套线在室内沿建筑物表面水平敷设高度距地面不应小于</w:t>
      </w:r>
      <w:r w:rsidR="00AD0D13" w:rsidRPr="00B71F37">
        <w:rPr>
          <w:rFonts w:ascii="Times New Roman" w:hAnsi="Times New Roman" w:cs="Times New Roman"/>
        </w:rPr>
        <w:t>2.5m</w:t>
      </w:r>
      <w:r w:rsidR="00AD0D13" w:rsidRPr="00B71F37">
        <w:rPr>
          <w:rFonts w:ascii="Times New Roman" w:hAnsi="Times New Roman" w:cs="Times New Roman"/>
        </w:rPr>
        <w:t>，垂直敷设时距地面高度</w:t>
      </w:r>
      <w:r w:rsidR="00AD0D13" w:rsidRPr="00B71F37">
        <w:rPr>
          <w:rFonts w:ascii="Times New Roman" w:hAnsi="Times New Roman" w:cs="Times New Roman"/>
        </w:rPr>
        <w:t>1.8m</w:t>
      </w:r>
      <w:r w:rsidR="00AD0D13" w:rsidRPr="00B71F37">
        <w:rPr>
          <w:rFonts w:ascii="Times New Roman" w:hAnsi="Times New Roman" w:cs="Times New Roman"/>
        </w:rPr>
        <w:t>以下的部分应采取保护措施。</w:t>
      </w:r>
    </w:p>
    <w:p w:rsidR="00AD0D13" w:rsidRDefault="004463DF" w:rsidP="00AD0D13">
      <w:pPr>
        <w:rPr>
          <w:rFonts w:ascii="Times New Roman" w:hAnsi="Times New Roman" w:cs="Times New Roman"/>
        </w:rPr>
      </w:pPr>
      <w:r>
        <w:rPr>
          <w:rFonts w:ascii="Times New Roman" w:hAnsi="Times New Roman" w:cs="Times New Roman"/>
        </w:rPr>
        <w:t>6</w:t>
      </w:r>
      <w:r w:rsidR="00AD0D13">
        <w:rPr>
          <w:rFonts w:ascii="Times New Roman" w:hAnsi="Times New Roman" w:cs="Times New Roman"/>
        </w:rPr>
        <w:t xml:space="preserve">.3.5 </w:t>
      </w:r>
      <w:r w:rsidR="00AD0D13" w:rsidRPr="00AD0D13">
        <w:rPr>
          <w:rFonts w:ascii="Times New Roman" w:hAnsi="Times New Roman" w:cs="Times New Roman" w:hint="eastAsia"/>
        </w:rPr>
        <w:t>本条符合现行行业标准《民用建筑电气设计规范》</w:t>
      </w:r>
      <w:r w:rsidR="00AD0D13" w:rsidRPr="00AD0D13">
        <w:rPr>
          <w:rFonts w:ascii="Times New Roman" w:hAnsi="Times New Roman" w:cs="Times New Roman"/>
        </w:rPr>
        <w:t>JGJ/T16</w:t>
      </w:r>
      <w:r w:rsidR="00AD0D13" w:rsidRPr="00B71F37">
        <w:rPr>
          <w:rFonts w:ascii="Times New Roman" w:hAnsi="Times New Roman" w:cs="Times New Roman"/>
        </w:rPr>
        <w:t>-2008</w:t>
      </w:r>
      <w:r w:rsidR="00AD0D13" w:rsidRPr="00B71F37">
        <w:rPr>
          <w:rFonts w:ascii="Times New Roman" w:hAnsi="Times New Roman" w:cs="Times New Roman"/>
        </w:rPr>
        <w:t>：</w:t>
      </w:r>
      <w:r w:rsidR="00AD0D13" w:rsidRPr="00B71F37">
        <w:rPr>
          <w:rFonts w:ascii="Times New Roman" w:hAnsi="Times New Roman" w:cs="Times New Roman"/>
        </w:rPr>
        <w:t xml:space="preserve">7.4.2 </w:t>
      </w:r>
      <w:r w:rsidR="00AD0D13" w:rsidRPr="00B71F37">
        <w:rPr>
          <w:rFonts w:ascii="Times New Roman" w:hAnsi="Times New Roman" w:cs="Times New Roman"/>
        </w:rPr>
        <w:t>低压配电导体截面的选择应符合下列要求：</w:t>
      </w:r>
      <w:r w:rsidR="00AD0D13" w:rsidRPr="00B71F37">
        <w:rPr>
          <w:rFonts w:ascii="Times New Roman" w:hAnsi="Times New Roman" w:cs="Times New Roman"/>
        </w:rPr>
        <w:t>4)</w:t>
      </w:r>
      <w:r w:rsidR="00AD0D13" w:rsidRPr="00B71F37">
        <w:rPr>
          <w:rFonts w:ascii="Times New Roman" w:hAnsi="Times New Roman" w:cs="Times New Roman"/>
        </w:rPr>
        <w:t>导体最小截面应满足机械强度的要求，配电线路每一相导体截面不应小于表</w:t>
      </w:r>
      <w:r w:rsidR="00AD0D13" w:rsidRPr="00B71F37">
        <w:rPr>
          <w:rFonts w:ascii="Times New Roman" w:hAnsi="Times New Roman" w:cs="Times New Roman"/>
        </w:rPr>
        <w:t>7.4.2</w:t>
      </w:r>
      <w:r w:rsidR="00AD0D13" w:rsidRPr="00B71F37">
        <w:rPr>
          <w:rFonts w:ascii="Times New Roman" w:hAnsi="Times New Roman" w:cs="Times New Roman"/>
        </w:rPr>
        <w:t>的规定。</w:t>
      </w:r>
    </w:p>
    <w:p w:rsidR="00AD0D13" w:rsidRDefault="00AD0D13" w:rsidP="00AD0D13">
      <w:pPr>
        <w:jc w:val="center"/>
        <w:rPr>
          <w:rFonts w:ascii="Times New Roman" w:hAnsi="Times New Roman" w:cs="Times New Roman"/>
          <w:sz w:val="24"/>
          <w:szCs w:val="21"/>
        </w:rPr>
      </w:pPr>
      <w:r w:rsidRPr="00AD0D13">
        <w:rPr>
          <w:rFonts w:ascii="Times New Roman" w:hAnsi="Times New Roman" w:cs="Times New Roman" w:hint="eastAsia"/>
          <w:sz w:val="24"/>
          <w:szCs w:val="21"/>
        </w:rPr>
        <w:t>表</w:t>
      </w:r>
      <w:r w:rsidRPr="00AD0D13">
        <w:rPr>
          <w:rFonts w:ascii="Times New Roman" w:hAnsi="Times New Roman" w:cs="Times New Roman"/>
          <w:sz w:val="24"/>
          <w:szCs w:val="21"/>
        </w:rPr>
        <w:t xml:space="preserve">7.4.2 </w:t>
      </w:r>
      <w:r w:rsidRPr="00AD0D13">
        <w:rPr>
          <w:rFonts w:ascii="Times New Roman" w:hAnsi="Times New Roman" w:cs="Times New Roman"/>
          <w:sz w:val="24"/>
          <w:szCs w:val="21"/>
        </w:rPr>
        <w:t>导体最小允许截面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2196"/>
        <w:gridCol w:w="1402"/>
        <w:gridCol w:w="1499"/>
      </w:tblGrid>
      <w:tr w:rsidR="00AD0D13" w:rsidRPr="008935D5" w:rsidTr="00C76845">
        <w:trPr>
          <w:jc w:val="center"/>
        </w:trPr>
        <w:tc>
          <w:tcPr>
            <w:tcW w:w="2925" w:type="dxa"/>
            <w:vMerge w:val="restart"/>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snapToGrid w:val="0"/>
                <w:sz w:val="22"/>
                <w:szCs w:val="22"/>
              </w:rPr>
            </w:pPr>
            <w:r w:rsidRPr="008935D5">
              <w:rPr>
                <w:rStyle w:val="af0"/>
                <w:rFonts w:ascii="Times New Roman" w:cs="Times New Roman"/>
                <w:b w:val="0"/>
                <w:bCs w:val="0"/>
                <w:snapToGrid w:val="0"/>
                <w:sz w:val="22"/>
                <w:szCs w:val="22"/>
              </w:rPr>
              <w:t>布线系统形式</w:t>
            </w:r>
          </w:p>
        </w:tc>
        <w:tc>
          <w:tcPr>
            <w:tcW w:w="0" w:type="auto"/>
            <w:vMerge w:val="restart"/>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snapToGrid w:val="0"/>
                <w:sz w:val="22"/>
                <w:szCs w:val="22"/>
              </w:rPr>
            </w:pPr>
            <w:r w:rsidRPr="008935D5">
              <w:rPr>
                <w:rStyle w:val="af0"/>
                <w:rFonts w:ascii="Times New Roman" w:cs="Times New Roman"/>
                <w:b w:val="0"/>
                <w:bCs w:val="0"/>
                <w:snapToGrid w:val="0"/>
                <w:sz w:val="22"/>
                <w:szCs w:val="22"/>
              </w:rPr>
              <w:t>线路用途</w:t>
            </w:r>
          </w:p>
        </w:tc>
        <w:tc>
          <w:tcPr>
            <w:tcW w:w="2901" w:type="dxa"/>
            <w:gridSpan w:val="2"/>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snapToGrid w:val="0"/>
                <w:sz w:val="22"/>
                <w:szCs w:val="22"/>
              </w:rPr>
            </w:pPr>
            <w:r w:rsidRPr="008935D5">
              <w:rPr>
                <w:rStyle w:val="af0"/>
                <w:rFonts w:ascii="Times New Roman" w:cs="Times New Roman"/>
                <w:b w:val="0"/>
                <w:bCs w:val="0"/>
                <w:snapToGrid w:val="0"/>
                <w:sz w:val="22"/>
                <w:szCs w:val="22"/>
              </w:rPr>
              <w:t>导体最小截面（</w:t>
            </w:r>
            <w:r w:rsidRPr="008935D5">
              <w:rPr>
                <w:rFonts w:ascii="Times New Roman" w:hAnsi="Times New Roman" w:cs="Times New Roman"/>
                <w:snapToGrid w:val="0"/>
                <w:sz w:val="22"/>
                <w:szCs w:val="22"/>
              </w:rPr>
              <w:t>mm</w:t>
            </w:r>
            <w:r w:rsidRPr="008935D5">
              <w:rPr>
                <w:rFonts w:ascii="Times New Roman" w:hAnsi="Times New Roman" w:cs="Times New Roman"/>
                <w:snapToGrid w:val="0"/>
                <w:sz w:val="22"/>
                <w:szCs w:val="22"/>
                <w:vertAlign w:val="superscript"/>
              </w:rPr>
              <w:t>2</w:t>
            </w:r>
            <w:r w:rsidRPr="008935D5">
              <w:rPr>
                <w:rStyle w:val="af0"/>
                <w:rFonts w:ascii="Times New Roman" w:cs="Times New Roman"/>
                <w:b w:val="0"/>
                <w:bCs w:val="0"/>
                <w:snapToGrid w:val="0"/>
                <w:sz w:val="22"/>
                <w:szCs w:val="22"/>
              </w:rPr>
              <w:t>）</w:t>
            </w:r>
          </w:p>
        </w:tc>
      </w:tr>
      <w:tr w:rsidR="00AD0D13" w:rsidRPr="008935D5" w:rsidTr="00C76845">
        <w:trPr>
          <w:jc w:val="center"/>
        </w:trPr>
        <w:tc>
          <w:tcPr>
            <w:tcW w:w="2925" w:type="dxa"/>
            <w:vMerge/>
            <w:shd w:val="clear" w:color="auto" w:fill="auto"/>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p>
        </w:tc>
        <w:tc>
          <w:tcPr>
            <w:tcW w:w="2106" w:type="dxa"/>
            <w:vMerge/>
            <w:shd w:val="clear" w:color="auto" w:fill="auto"/>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p>
        </w:tc>
        <w:tc>
          <w:tcPr>
            <w:tcW w:w="1402" w:type="dxa"/>
            <w:shd w:val="clear" w:color="auto" w:fill="auto"/>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铜</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铝</w:t>
            </w:r>
          </w:p>
        </w:tc>
      </w:tr>
      <w:tr w:rsidR="00AD0D13" w:rsidRPr="008935D5" w:rsidTr="00C76845">
        <w:trPr>
          <w:jc w:val="center"/>
        </w:trPr>
        <w:tc>
          <w:tcPr>
            <w:tcW w:w="2925" w:type="dxa"/>
            <w:vMerge w:val="restart"/>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固定敷设的电缆和绝缘电线</w:t>
            </w: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电力和照明线路</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1</w:t>
            </w:r>
            <w:r w:rsidRPr="008935D5">
              <w:rPr>
                <w:rStyle w:val="af0"/>
                <w:rFonts w:ascii="Times New Roman" w:hAnsi="Times New Roman" w:cs="Times New Roman"/>
                <w:b w:val="0"/>
                <w:bCs w:val="0"/>
                <w:sz w:val="22"/>
                <w:szCs w:val="22"/>
              </w:rPr>
              <w:t>.5</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2</w:t>
            </w:r>
            <w:r w:rsidRPr="008935D5">
              <w:rPr>
                <w:rStyle w:val="af0"/>
                <w:rFonts w:ascii="Times New Roman" w:hAnsi="Times New Roman" w:cs="Times New Roman"/>
                <w:b w:val="0"/>
                <w:bCs w:val="0"/>
                <w:sz w:val="22"/>
                <w:szCs w:val="22"/>
              </w:rPr>
              <w:t>.5</w:t>
            </w:r>
          </w:p>
        </w:tc>
      </w:tr>
      <w:tr w:rsidR="00AD0D13" w:rsidRPr="008935D5" w:rsidTr="00C76845">
        <w:trPr>
          <w:jc w:val="center"/>
        </w:trPr>
        <w:tc>
          <w:tcPr>
            <w:tcW w:w="2925" w:type="dxa"/>
            <w:vMerge/>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信号和控制线路</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0</w:t>
            </w:r>
            <w:r w:rsidRPr="008935D5">
              <w:rPr>
                <w:rStyle w:val="af0"/>
                <w:rFonts w:ascii="Times New Roman" w:hAnsi="Times New Roman" w:cs="Times New Roman"/>
                <w:b w:val="0"/>
                <w:bCs w:val="0"/>
                <w:sz w:val="22"/>
                <w:szCs w:val="22"/>
              </w:rPr>
              <w:t>.5</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w:t>
            </w:r>
          </w:p>
        </w:tc>
      </w:tr>
      <w:tr w:rsidR="00AD0D13" w:rsidRPr="008935D5" w:rsidTr="00C76845">
        <w:trPr>
          <w:jc w:val="center"/>
        </w:trPr>
        <w:tc>
          <w:tcPr>
            <w:tcW w:w="2925" w:type="dxa"/>
            <w:vMerge w:val="restart"/>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固定敷设的裸导体</w:t>
            </w: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电力（供电）线路</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1</w:t>
            </w:r>
            <w:r w:rsidRPr="008935D5">
              <w:rPr>
                <w:rStyle w:val="af0"/>
                <w:rFonts w:ascii="Times New Roman" w:hAnsi="Times New Roman" w:cs="Times New Roman"/>
                <w:b w:val="0"/>
                <w:bCs w:val="0"/>
                <w:sz w:val="22"/>
                <w:szCs w:val="22"/>
              </w:rPr>
              <w:t>0</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1</w:t>
            </w:r>
            <w:r w:rsidRPr="008935D5">
              <w:rPr>
                <w:rStyle w:val="af0"/>
                <w:rFonts w:ascii="Times New Roman" w:hAnsi="Times New Roman" w:cs="Times New Roman"/>
                <w:b w:val="0"/>
                <w:bCs w:val="0"/>
                <w:sz w:val="22"/>
                <w:szCs w:val="22"/>
              </w:rPr>
              <w:t>6</w:t>
            </w:r>
          </w:p>
        </w:tc>
      </w:tr>
      <w:tr w:rsidR="00AD0D13" w:rsidRPr="008935D5" w:rsidTr="00C76845">
        <w:trPr>
          <w:jc w:val="center"/>
        </w:trPr>
        <w:tc>
          <w:tcPr>
            <w:tcW w:w="2925" w:type="dxa"/>
            <w:vMerge/>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信号和控制线路</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4</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w:t>
            </w:r>
          </w:p>
        </w:tc>
      </w:tr>
      <w:tr w:rsidR="00AD0D13" w:rsidRPr="008935D5" w:rsidTr="00C76845">
        <w:trPr>
          <w:jc w:val="center"/>
        </w:trPr>
        <w:tc>
          <w:tcPr>
            <w:tcW w:w="2925" w:type="dxa"/>
            <w:vMerge w:val="restart"/>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绝缘电线和电缆的柔性连接</w:t>
            </w: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任何用途</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0</w:t>
            </w:r>
            <w:r w:rsidRPr="008935D5">
              <w:rPr>
                <w:rStyle w:val="af0"/>
                <w:rFonts w:ascii="Times New Roman" w:hAnsi="Times New Roman" w:cs="Times New Roman"/>
                <w:b w:val="0"/>
                <w:bCs w:val="0"/>
                <w:sz w:val="22"/>
                <w:szCs w:val="22"/>
              </w:rPr>
              <w:t>.75</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w:t>
            </w:r>
          </w:p>
        </w:tc>
      </w:tr>
      <w:tr w:rsidR="00AD0D13" w:rsidRPr="008935D5" w:rsidTr="00C76845">
        <w:trPr>
          <w:jc w:val="center"/>
        </w:trPr>
        <w:tc>
          <w:tcPr>
            <w:tcW w:w="2925" w:type="dxa"/>
            <w:vMerge/>
            <w:shd w:val="clear" w:color="auto" w:fill="auto"/>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p>
        </w:tc>
        <w:tc>
          <w:tcPr>
            <w:tcW w:w="0" w:type="auto"/>
            <w:shd w:val="clear" w:color="auto" w:fill="auto"/>
            <w:vAlign w:val="center"/>
          </w:tcPr>
          <w:p w:rsidR="00AD0D13" w:rsidRPr="008935D5" w:rsidRDefault="00AD0D13" w:rsidP="008935D5">
            <w:pPr>
              <w:pStyle w:val="a7"/>
              <w:adjustRightInd w:val="0"/>
              <w:snapToGrid w:val="0"/>
              <w:spacing w:before="0" w:beforeAutospacing="0" w:after="0" w:afterAutospacing="0"/>
              <w:rPr>
                <w:rStyle w:val="af0"/>
                <w:rFonts w:ascii="Times New Roman" w:hAnsi="Times New Roman" w:cs="Times New Roman"/>
                <w:b w:val="0"/>
                <w:bCs w:val="0"/>
                <w:snapToGrid w:val="0"/>
                <w:sz w:val="22"/>
                <w:szCs w:val="22"/>
              </w:rPr>
            </w:pPr>
            <w:r w:rsidRPr="008935D5">
              <w:rPr>
                <w:rStyle w:val="af0"/>
                <w:rFonts w:ascii="Times New Roman" w:cs="Times New Roman"/>
                <w:b w:val="0"/>
                <w:bCs w:val="0"/>
                <w:snapToGrid w:val="0"/>
                <w:sz w:val="22"/>
                <w:szCs w:val="22"/>
              </w:rPr>
              <w:t>特殊用途和低压电路</w:t>
            </w:r>
          </w:p>
        </w:tc>
        <w:tc>
          <w:tcPr>
            <w:tcW w:w="1402"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0</w:t>
            </w:r>
            <w:r w:rsidRPr="008935D5">
              <w:rPr>
                <w:rStyle w:val="af0"/>
                <w:rFonts w:ascii="Times New Roman" w:hAnsi="Times New Roman" w:cs="Times New Roman"/>
                <w:b w:val="0"/>
                <w:bCs w:val="0"/>
                <w:sz w:val="22"/>
                <w:szCs w:val="22"/>
              </w:rPr>
              <w:t>.75</w:t>
            </w:r>
          </w:p>
        </w:tc>
        <w:tc>
          <w:tcPr>
            <w:tcW w:w="1499" w:type="dxa"/>
            <w:shd w:val="clear" w:color="auto" w:fill="auto"/>
            <w:vAlign w:val="center"/>
          </w:tcPr>
          <w:p w:rsidR="00AD0D13" w:rsidRPr="008935D5" w:rsidRDefault="00AD0D13" w:rsidP="008935D5">
            <w:pPr>
              <w:pStyle w:val="a7"/>
              <w:adjustRightInd w:val="0"/>
              <w:snapToGrid w:val="0"/>
              <w:spacing w:before="0" w:beforeAutospacing="0" w:after="0" w:afterAutospacing="0"/>
              <w:jc w:val="center"/>
              <w:rPr>
                <w:rStyle w:val="af0"/>
                <w:rFonts w:ascii="Times New Roman" w:hAnsi="Times New Roman" w:cs="Times New Roman"/>
                <w:b w:val="0"/>
                <w:bCs w:val="0"/>
                <w:snapToGrid w:val="0"/>
                <w:sz w:val="22"/>
                <w:szCs w:val="22"/>
              </w:rPr>
            </w:pPr>
            <w:r w:rsidRPr="008935D5">
              <w:rPr>
                <w:rStyle w:val="af0"/>
                <w:rFonts w:ascii="Times New Roman" w:hAnsi="Times New Roman" w:cs="Times New Roman"/>
                <w:b w:val="0"/>
                <w:bCs w:val="0"/>
                <w:snapToGrid w:val="0"/>
                <w:sz w:val="22"/>
                <w:szCs w:val="22"/>
              </w:rPr>
              <w:t>-</w:t>
            </w:r>
          </w:p>
        </w:tc>
      </w:tr>
    </w:tbl>
    <w:p w:rsidR="00AD0D13" w:rsidRPr="00B71F37" w:rsidRDefault="001B4442" w:rsidP="00AD0D13">
      <w:pPr>
        <w:rPr>
          <w:rFonts w:ascii="Times New Roman" w:hAnsi="Times New Roman" w:cs="Times New Roman"/>
        </w:rPr>
      </w:pPr>
      <w:r>
        <w:rPr>
          <w:rFonts w:ascii="Times New Roman" w:hAnsi="Times New Roman" w:cs="Times New Roman"/>
        </w:rPr>
        <w:t>6</w:t>
      </w:r>
      <w:r w:rsidR="00AD0D13">
        <w:rPr>
          <w:rFonts w:ascii="Times New Roman" w:hAnsi="Times New Roman" w:cs="Times New Roman"/>
        </w:rPr>
        <w:t xml:space="preserve">.3.7 </w:t>
      </w:r>
      <w:r w:rsidR="00AD0D13" w:rsidRPr="00B71F37">
        <w:rPr>
          <w:rFonts w:ascii="Times New Roman" w:hAnsi="Times New Roman" w:cs="Times New Roman" w:hint="eastAsia"/>
        </w:rPr>
        <w:t>钢索配线是将电缆用挂钩固定在钢索上，以解决超高层、大跨度工程架空线路超重难以敷设的问题，钢索截面的选择应根据线缆的跨度、载荷和机械强度等因素进行计算确定。本条依据现行国家标准《建筑电气工程施工质量验收规范》</w:t>
      </w:r>
      <w:r w:rsidR="00AD0D13" w:rsidRPr="00B71F37">
        <w:rPr>
          <w:rFonts w:ascii="Times New Roman" w:hAnsi="Times New Roman" w:cs="Times New Roman"/>
        </w:rPr>
        <w:t>GB50303-2015</w:t>
      </w:r>
      <w:r w:rsidR="00AD0D13" w:rsidRPr="00B71F37">
        <w:rPr>
          <w:rFonts w:ascii="Times New Roman" w:hAnsi="Times New Roman" w:cs="Times New Roman"/>
        </w:rPr>
        <w:t>：</w:t>
      </w:r>
      <w:r w:rsidR="00AD0D13" w:rsidRPr="00B71F37">
        <w:rPr>
          <w:rFonts w:ascii="Times New Roman" w:hAnsi="Times New Roman" w:cs="Times New Roman"/>
        </w:rPr>
        <w:t xml:space="preserve">16.1.2 </w:t>
      </w:r>
      <w:r w:rsidR="00AD0D13" w:rsidRPr="00B71F37">
        <w:rPr>
          <w:rFonts w:ascii="Times New Roman" w:hAnsi="Times New Roman" w:cs="Times New Roman"/>
        </w:rPr>
        <w:t>钢索与终端拉环套接应采用心形环，固定钢索的线卡不应少于</w:t>
      </w:r>
      <w:r w:rsidR="00AD0D13" w:rsidRPr="00B71F37">
        <w:rPr>
          <w:rFonts w:ascii="Times New Roman" w:hAnsi="Times New Roman" w:cs="Times New Roman"/>
        </w:rPr>
        <w:t>2</w:t>
      </w:r>
      <w:r w:rsidR="00AD0D13" w:rsidRPr="00B71F37">
        <w:rPr>
          <w:rFonts w:ascii="Times New Roman" w:hAnsi="Times New Roman" w:cs="Times New Roman"/>
        </w:rPr>
        <w:t>个，钢索端头应用镀锌铁线绑扎紧密，且应与保护导体可靠连接。</w:t>
      </w:r>
      <w:r w:rsidR="00AD0D13" w:rsidRPr="00B71F37">
        <w:rPr>
          <w:rFonts w:ascii="Times New Roman" w:hAnsi="Times New Roman" w:cs="Times New Roman"/>
        </w:rPr>
        <w:t xml:space="preserve">16.1.4 </w:t>
      </w:r>
      <w:r w:rsidR="00AD0D13" w:rsidRPr="00B71F37">
        <w:rPr>
          <w:rFonts w:ascii="Times New Roman" w:hAnsi="Times New Roman" w:cs="Times New Roman"/>
        </w:rPr>
        <w:t>当钢索长度小于或等于</w:t>
      </w:r>
      <w:r w:rsidR="00AD0D13" w:rsidRPr="00B71F37">
        <w:rPr>
          <w:rFonts w:ascii="Times New Roman" w:hAnsi="Times New Roman" w:cs="Times New Roman"/>
        </w:rPr>
        <w:t>50m</w:t>
      </w:r>
      <w:r w:rsidR="00AD0D13" w:rsidRPr="00B71F37">
        <w:rPr>
          <w:rFonts w:ascii="Times New Roman" w:hAnsi="Times New Roman" w:cs="Times New Roman"/>
        </w:rPr>
        <w:t>时，应在钢索一端装设索具螺旋扣紧固；当钢索长度大于</w:t>
      </w:r>
      <w:r w:rsidR="00AD0D13" w:rsidRPr="00B71F37">
        <w:rPr>
          <w:rFonts w:ascii="Times New Roman" w:hAnsi="Times New Roman" w:cs="Times New Roman"/>
        </w:rPr>
        <w:t>50m</w:t>
      </w:r>
      <w:r w:rsidR="00AD0D13" w:rsidRPr="00B71F37">
        <w:rPr>
          <w:rFonts w:ascii="Times New Roman" w:hAnsi="Times New Roman" w:cs="Times New Roman"/>
        </w:rPr>
        <w:t>时，应在钢索两端装设索具螺旋扣紧固。</w:t>
      </w:r>
    </w:p>
    <w:p w:rsidR="00BD68A8" w:rsidRDefault="001B4442" w:rsidP="00AD0D13">
      <w:pPr>
        <w:rPr>
          <w:rFonts w:ascii="Times New Roman" w:hAnsi="Times New Roman" w:cs="Times New Roman"/>
        </w:rPr>
        <w:sectPr w:rsidR="00BD68A8" w:rsidSect="00AC078F">
          <w:pgSz w:w="11906" w:h="16838"/>
          <w:pgMar w:top="1440" w:right="1800" w:bottom="1440" w:left="1800" w:header="851" w:footer="992" w:gutter="0"/>
          <w:cols w:space="425"/>
          <w:docGrid w:type="lines" w:linePitch="312"/>
        </w:sectPr>
      </w:pPr>
      <w:r w:rsidRPr="00B71F37">
        <w:rPr>
          <w:rFonts w:ascii="Times New Roman" w:hAnsi="Times New Roman" w:cs="Times New Roman"/>
        </w:rPr>
        <w:t>6</w:t>
      </w:r>
      <w:r w:rsidR="00AD0D13" w:rsidRPr="00B71F37">
        <w:rPr>
          <w:rFonts w:ascii="Times New Roman" w:hAnsi="Times New Roman" w:cs="Times New Roman"/>
        </w:rPr>
        <w:t xml:space="preserve">.3.8 </w:t>
      </w:r>
      <w:r w:rsidR="00BD68A8" w:rsidRPr="00B71F37">
        <w:rPr>
          <w:rFonts w:ascii="Times New Roman" w:hAnsi="Times New Roman" w:cs="Times New Roman" w:hint="eastAsia"/>
        </w:rPr>
        <w:t>本条第</w:t>
      </w:r>
      <w:r w:rsidR="00BD68A8" w:rsidRPr="00B71F37">
        <w:rPr>
          <w:rFonts w:ascii="Times New Roman" w:hAnsi="Times New Roman" w:cs="Times New Roman"/>
        </w:rPr>
        <w:t>1</w:t>
      </w:r>
      <w:r w:rsidR="00BD68A8" w:rsidRPr="00B71F37">
        <w:rPr>
          <w:rFonts w:ascii="Times New Roman" w:hAnsi="Times New Roman" w:cs="Times New Roman"/>
        </w:rPr>
        <w:t>款依据现行国家标准《低压配电设计规范》</w:t>
      </w:r>
      <w:r w:rsidR="00BD68A8" w:rsidRPr="00B71F37">
        <w:rPr>
          <w:rFonts w:ascii="Times New Roman" w:hAnsi="Times New Roman" w:cs="Times New Roman"/>
        </w:rPr>
        <w:t xml:space="preserve">GB50054-2011:7.3.4 </w:t>
      </w:r>
      <w:r w:rsidR="00BD68A8" w:rsidRPr="00B71F37">
        <w:rPr>
          <w:rFonts w:ascii="Times New Roman" w:hAnsi="Times New Roman" w:cs="Times New Roman"/>
        </w:rPr>
        <w:t>钢索布线所采用的钢索的截面积，应根据跨距、荷重和机械强度等因素确定，且不宜小于</w:t>
      </w:r>
      <w:r w:rsidR="00BD68A8" w:rsidRPr="00B71F37">
        <w:rPr>
          <w:rFonts w:ascii="Times New Roman" w:hAnsi="Times New Roman" w:cs="Times New Roman"/>
        </w:rPr>
        <w:t>10mm</w:t>
      </w:r>
      <w:r w:rsidR="00BD68A8" w:rsidRPr="00B71F37">
        <w:rPr>
          <w:rFonts w:ascii="Times New Roman" w:hAnsi="Times New Roman" w:cs="Times New Roman"/>
          <w:vertAlign w:val="superscript"/>
        </w:rPr>
        <w:t>2</w:t>
      </w:r>
      <w:r w:rsidR="00BD68A8" w:rsidRPr="00B71F37">
        <w:rPr>
          <w:rFonts w:ascii="Times New Roman" w:hAnsi="Times New Roman" w:cs="Times New Roman"/>
        </w:rPr>
        <w:t>。钢索固定件应镀锌或涂防腐漆。钢索除两端拉紧外，跨距大的应在中间增加支持点，其间距不宜大于</w:t>
      </w:r>
      <w:r w:rsidR="00BD68A8" w:rsidRPr="00B71F37">
        <w:rPr>
          <w:rFonts w:ascii="Times New Roman" w:hAnsi="Times New Roman" w:cs="Times New Roman"/>
        </w:rPr>
        <w:t>12m</w:t>
      </w:r>
      <w:r w:rsidR="00BD68A8" w:rsidRPr="00B71F37">
        <w:rPr>
          <w:rFonts w:ascii="Times New Roman" w:hAnsi="Times New Roman" w:cs="Times New Roman"/>
        </w:rPr>
        <w:t>。第</w:t>
      </w:r>
      <w:r w:rsidR="00BD68A8" w:rsidRPr="00B71F37">
        <w:rPr>
          <w:rFonts w:ascii="Times New Roman" w:hAnsi="Times New Roman" w:cs="Times New Roman"/>
        </w:rPr>
        <w:t>2</w:t>
      </w:r>
      <w:r w:rsidR="00BD68A8" w:rsidRPr="00B71F37">
        <w:rPr>
          <w:rFonts w:ascii="Times New Roman" w:hAnsi="Times New Roman" w:cs="Times New Roman"/>
        </w:rPr>
        <w:t>款要求室内钢索配线距地面小于</w:t>
      </w:r>
      <w:r w:rsidR="00BD68A8" w:rsidRPr="00B71F37">
        <w:rPr>
          <w:rFonts w:ascii="Times New Roman" w:hAnsi="Times New Roman" w:cs="Times New Roman"/>
        </w:rPr>
        <w:t>2.5m</w:t>
      </w:r>
      <w:r w:rsidR="00BD68A8" w:rsidRPr="00B71F37">
        <w:rPr>
          <w:rFonts w:ascii="Times New Roman" w:hAnsi="Times New Roman" w:cs="Times New Roman"/>
        </w:rPr>
        <w:t>时应做接地保护，防止因漏电发生触电事故的发生。第</w:t>
      </w:r>
      <w:r w:rsidR="00BD68A8" w:rsidRPr="00B71F37">
        <w:rPr>
          <w:rFonts w:ascii="Times New Roman" w:hAnsi="Times New Roman" w:cs="Times New Roman"/>
        </w:rPr>
        <w:t>3</w:t>
      </w:r>
      <w:r w:rsidR="00BD68A8" w:rsidRPr="00B71F37">
        <w:rPr>
          <w:rFonts w:ascii="Times New Roman" w:hAnsi="Times New Roman" w:cs="Times New Roman"/>
        </w:rPr>
        <w:t>款、第</w:t>
      </w:r>
      <w:r w:rsidR="00BD68A8" w:rsidRPr="00B71F37">
        <w:rPr>
          <w:rFonts w:ascii="Times New Roman" w:hAnsi="Times New Roman" w:cs="Times New Roman"/>
        </w:rPr>
        <w:t>4</w:t>
      </w:r>
      <w:r w:rsidR="00BD68A8" w:rsidRPr="00B71F37">
        <w:rPr>
          <w:rFonts w:ascii="Times New Roman" w:hAnsi="Times New Roman" w:cs="Times New Roman"/>
        </w:rPr>
        <w:t>款依据现行国家标准《低压配电设计规范》</w:t>
      </w:r>
      <w:r w:rsidR="00BD68A8" w:rsidRPr="00B71F37">
        <w:rPr>
          <w:rFonts w:ascii="Times New Roman" w:hAnsi="Times New Roman" w:cs="Times New Roman"/>
        </w:rPr>
        <w:t xml:space="preserve">GB50054-2011:7.3.3 </w:t>
      </w:r>
      <w:r w:rsidR="00BD68A8" w:rsidRPr="00B71F37">
        <w:rPr>
          <w:rFonts w:ascii="Times New Roman" w:hAnsi="Times New Roman" w:cs="Times New Roman"/>
        </w:rPr>
        <w:t>钢索布线应符合下列规定：</w:t>
      </w:r>
      <w:r w:rsidR="00BD68A8" w:rsidRPr="00B71F37">
        <w:rPr>
          <w:rFonts w:ascii="Times New Roman" w:hAnsi="Times New Roman" w:cs="Times New Roman"/>
        </w:rPr>
        <w:t xml:space="preserve">1 </w:t>
      </w:r>
      <w:r w:rsidR="00BD68A8" w:rsidRPr="00B71F37">
        <w:rPr>
          <w:rFonts w:ascii="Times New Roman" w:hAnsi="Times New Roman" w:cs="Times New Roman"/>
        </w:rPr>
        <w:t>屋内的钢索布线，采用绝缘导线明敷时，应采</w:t>
      </w:r>
      <w:r w:rsidR="00BD68A8" w:rsidRPr="00B71F37">
        <w:rPr>
          <w:rFonts w:ascii="Times New Roman" w:hAnsi="Times New Roman" w:cs="Times New Roman" w:hint="eastAsia"/>
        </w:rPr>
        <w:t>用瓷夹、塑料夹、鼓形绝缘子或针式绝缘子固定；采用护套绝缘导线、电缆、金属导管及金属槽盒或塑料导管及塑料槽盒布线时，可将其直接固定于钢索上；</w:t>
      </w:r>
      <w:r w:rsidR="00BD68A8" w:rsidRPr="00B71F37">
        <w:rPr>
          <w:rFonts w:ascii="Times New Roman" w:hAnsi="Times New Roman" w:cs="Times New Roman"/>
        </w:rPr>
        <w:t xml:space="preserve">2 </w:t>
      </w:r>
      <w:r w:rsidR="00BD68A8" w:rsidRPr="00B71F37">
        <w:rPr>
          <w:rFonts w:ascii="Times New Roman" w:hAnsi="Times New Roman" w:cs="Times New Roman"/>
        </w:rPr>
        <w:t>屋外的钢索布线，采用绝缘导线明敷时，应采用鼓</w:t>
      </w:r>
      <w:r w:rsidR="00BD68A8" w:rsidRPr="00B71F37">
        <w:rPr>
          <w:rFonts w:ascii="Times New Roman" w:hAnsi="Times New Roman" w:cs="Times New Roman"/>
        </w:rPr>
        <w:lastRenderedPageBreak/>
        <w:t>形绝缘子、针式或蝶式绝缘子固定；采用电缆、金属导管及金属槽盒布线时，可将其直接固定于钢索上。</w:t>
      </w:r>
    </w:p>
    <w:p w:rsidR="00AD0D13" w:rsidRDefault="001B4442" w:rsidP="00BD68A8">
      <w:pPr>
        <w:jc w:val="center"/>
        <w:rPr>
          <w:rFonts w:ascii="Times New Roman" w:hAnsi="Times New Roman" w:cs="Times New Roman"/>
        </w:rPr>
      </w:pPr>
      <w:r>
        <w:rPr>
          <w:rFonts w:ascii="Times New Roman" w:hAnsi="Times New Roman" w:cs="Times New Roman"/>
        </w:rPr>
        <w:lastRenderedPageBreak/>
        <w:t xml:space="preserve">7 </w:t>
      </w:r>
      <w:r w:rsidR="00BD68A8">
        <w:rPr>
          <w:rFonts w:ascii="Times New Roman" w:hAnsi="Times New Roman" w:cs="Times New Roman" w:hint="eastAsia"/>
        </w:rPr>
        <w:t>电动建筑机械和手持式电动工具</w:t>
      </w:r>
    </w:p>
    <w:p w:rsidR="00BD68A8" w:rsidRDefault="001B4442" w:rsidP="00BD68A8">
      <w:pPr>
        <w:jc w:val="cente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 xml:space="preserve">.1 </w:t>
      </w:r>
      <w:r w:rsidR="00BD68A8">
        <w:rPr>
          <w:rFonts w:ascii="Times New Roman" w:hAnsi="Times New Roman" w:cs="Times New Roman" w:hint="eastAsia"/>
        </w:rPr>
        <w:t>一般规定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 xml:space="preserve">.1.1 </w:t>
      </w:r>
      <w:r w:rsidR="00BD68A8" w:rsidRPr="00BD68A8">
        <w:rPr>
          <w:rFonts w:ascii="Times New Roman" w:hAnsi="Times New Roman" w:cs="Times New Roman"/>
        </w:rPr>
        <w:t>本条是按照现行国家标准《用电安全导则》</w:t>
      </w:r>
      <w:r w:rsidR="00BD68A8" w:rsidRPr="00BD68A8">
        <w:rPr>
          <w:rFonts w:ascii="Times New Roman" w:hAnsi="Times New Roman" w:cs="Times New Roman"/>
        </w:rPr>
        <w:t>GB</w:t>
      </w:r>
      <w:r w:rsidR="00BD68A8" w:rsidRPr="00BD68A8">
        <w:rPr>
          <w:rFonts w:ascii="Times New Roman" w:hAnsi="Times New Roman" w:cs="Times New Roman"/>
        </w:rPr>
        <w:t>／</w:t>
      </w:r>
      <w:r w:rsidR="00BD68A8" w:rsidRPr="00BD68A8">
        <w:rPr>
          <w:rFonts w:ascii="Times New Roman" w:hAnsi="Times New Roman" w:cs="Times New Roman"/>
        </w:rPr>
        <w:t>T13869</w:t>
      </w:r>
      <w:r w:rsidR="00BD68A8" w:rsidRPr="00BD68A8">
        <w:rPr>
          <w:rFonts w:ascii="Times New Roman" w:hAnsi="Times New Roman" w:cs="Times New Roman"/>
        </w:rPr>
        <w:t>，对施工现场露天作业条件下的电动建筑机械和手持式电动工具作出的共性安全技术规定。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.1.2</w:t>
      </w:r>
      <w:r w:rsidR="00BD68A8" w:rsidRPr="00BD68A8">
        <w:rPr>
          <w:rFonts w:ascii="Times New Roman" w:hAnsi="Times New Roman" w:cs="Times New Roman"/>
        </w:rPr>
        <w:t>本条按照现行国家标准《建设工程施工现场供用电安全规范》</w:t>
      </w:r>
      <w:r w:rsidR="00BD68A8" w:rsidRPr="00BD68A8">
        <w:rPr>
          <w:rFonts w:ascii="Times New Roman" w:hAnsi="Times New Roman" w:cs="Times New Roman"/>
        </w:rPr>
        <w:t>GB 50194</w:t>
      </w:r>
      <w:r w:rsidR="00BD68A8" w:rsidRPr="00BD68A8">
        <w:rPr>
          <w:rFonts w:ascii="Times New Roman" w:hAnsi="Times New Roman" w:cs="Times New Roman"/>
        </w:rPr>
        <w:t>，综合兼顾高大机械设备接零保护、防雷接地保护和</w:t>
      </w:r>
      <w:r w:rsidR="00BD68A8" w:rsidRPr="00BD68A8">
        <w:rPr>
          <w:rFonts w:ascii="Times New Roman" w:hAnsi="Times New Roman" w:cs="Times New Roman"/>
        </w:rPr>
        <w:t>PK</w:t>
      </w:r>
      <w:r w:rsidR="00BD68A8" w:rsidRPr="00BD68A8">
        <w:rPr>
          <w:rFonts w:ascii="Times New Roman" w:hAnsi="Times New Roman" w:cs="Times New Roman"/>
        </w:rPr>
        <w:t>线重复接地需要，作出设置综合接地的规定。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.1.3</w:t>
      </w:r>
      <w:r w:rsidR="00BD68A8" w:rsidRPr="00BD68A8">
        <w:rPr>
          <w:rFonts w:ascii="Times New Roman" w:hAnsi="Times New Roman" w:cs="Times New Roman"/>
        </w:rPr>
        <w:t>本条符合现行国家标准《手持式电动工具的安全第一部分：一般要求》</w:t>
      </w:r>
      <w:r w:rsidR="00BD68A8" w:rsidRPr="00BD68A8">
        <w:rPr>
          <w:rFonts w:ascii="Times New Roman" w:hAnsi="Times New Roman" w:cs="Times New Roman"/>
        </w:rPr>
        <w:t>GB 3883</w:t>
      </w:r>
      <w:r w:rsidR="00BD68A8" w:rsidRPr="00BD68A8">
        <w:rPr>
          <w:rFonts w:ascii="Times New Roman" w:hAnsi="Times New Roman" w:cs="Times New Roman"/>
        </w:rPr>
        <w:t>．</w:t>
      </w:r>
      <w:r w:rsidR="00BD68A8" w:rsidRPr="00BD68A8">
        <w:rPr>
          <w:rFonts w:ascii="Times New Roman" w:hAnsi="Times New Roman" w:cs="Times New Roman"/>
        </w:rPr>
        <w:t>1(</w:t>
      </w:r>
      <w:r w:rsidR="00BD68A8" w:rsidRPr="00BD68A8">
        <w:rPr>
          <w:rFonts w:ascii="Times New Roman" w:hAnsi="Times New Roman" w:cs="Times New Roman"/>
        </w:rPr>
        <w:t>即国际电工委员会标准</w:t>
      </w:r>
      <w:r w:rsidR="00BD68A8" w:rsidRPr="00BD68A8">
        <w:rPr>
          <w:rFonts w:ascii="Times New Roman" w:hAnsi="Times New Roman" w:cs="Times New Roman"/>
        </w:rPr>
        <w:t>IEC 745—1)</w:t>
      </w:r>
      <w:r w:rsidR="00BD68A8" w:rsidRPr="00BD68A8">
        <w:rPr>
          <w:rFonts w:ascii="Times New Roman" w:hAnsi="Times New Roman" w:cs="Times New Roman"/>
        </w:rPr>
        <w:t>关于</w:t>
      </w:r>
      <w:r w:rsidR="00BD68A8" w:rsidRPr="00BD68A8">
        <w:rPr>
          <w:rFonts w:ascii="宋体" w:hAnsi="宋体" w:cs="宋体" w:hint="eastAsia"/>
        </w:rPr>
        <w:t>Ⅱ</w:t>
      </w:r>
      <w:r w:rsidR="00BD68A8" w:rsidRPr="00BD68A8">
        <w:rPr>
          <w:rFonts w:ascii="Times New Roman" w:hAnsi="Times New Roman" w:cs="Times New Roman"/>
        </w:rPr>
        <w:t>、</w:t>
      </w:r>
      <w:r w:rsidR="00BD68A8" w:rsidRPr="00BD68A8">
        <w:rPr>
          <w:rFonts w:ascii="宋体" w:hAnsi="宋体" w:cs="宋体" w:hint="eastAsia"/>
        </w:rPr>
        <w:t>Ⅲ</w:t>
      </w:r>
      <w:r w:rsidR="00BD68A8" w:rsidRPr="00BD68A8">
        <w:rPr>
          <w:rFonts w:ascii="Times New Roman" w:hAnsi="Times New Roman" w:cs="Times New Roman"/>
        </w:rPr>
        <w:t>类工具防触电保护主要依靠双重绝缘</w:t>
      </w:r>
      <w:r w:rsidR="00BD68A8" w:rsidRPr="00BD68A8">
        <w:rPr>
          <w:rFonts w:ascii="Times New Roman" w:hAnsi="Times New Roman" w:cs="Times New Roman"/>
        </w:rPr>
        <w:t>(</w:t>
      </w:r>
      <w:r w:rsidR="00BD68A8" w:rsidRPr="00BD68A8">
        <w:rPr>
          <w:rFonts w:ascii="Times New Roman" w:hAnsi="Times New Roman" w:cs="Times New Roman"/>
        </w:rPr>
        <w:t>加强绝缘</w:t>
      </w:r>
      <w:r w:rsidR="00BD68A8" w:rsidRPr="00BD68A8">
        <w:rPr>
          <w:rFonts w:ascii="Times New Roman" w:hAnsi="Times New Roman" w:cs="Times New Roman"/>
        </w:rPr>
        <w:t>)</w:t>
      </w:r>
      <w:r w:rsidR="00BD68A8" w:rsidRPr="00BD68A8">
        <w:rPr>
          <w:rFonts w:ascii="Times New Roman" w:hAnsi="Times New Roman" w:cs="Times New Roman"/>
        </w:rPr>
        <w:t>和安全特低电压</w:t>
      </w:r>
      <w:r w:rsidR="00BD68A8" w:rsidRPr="00BD68A8">
        <w:rPr>
          <w:rFonts w:ascii="Times New Roman" w:hAnsi="Times New Roman" w:cs="Times New Roman"/>
        </w:rPr>
        <w:t>(SELV)</w:t>
      </w:r>
      <w:r w:rsidR="00BD68A8" w:rsidRPr="00BD68A8">
        <w:rPr>
          <w:rFonts w:ascii="Times New Roman" w:hAnsi="Times New Roman" w:cs="Times New Roman"/>
        </w:rPr>
        <w:t>供电的规定。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.1.4</w:t>
      </w:r>
      <w:r w:rsidR="00BD68A8" w:rsidRPr="00BD68A8">
        <w:rPr>
          <w:rFonts w:ascii="Times New Roman" w:hAnsi="Times New Roman" w:cs="Times New Roman"/>
        </w:rPr>
        <w:t>本条符合现行国家标准《电力工程电缆设计规范》</w:t>
      </w:r>
      <w:r w:rsidR="00BD68A8" w:rsidRPr="00BD68A8">
        <w:rPr>
          <w:rFonts w:ascii="Times New Roman" w:hAnsi="Times New Roman" w:cs="Times New Roman"/>
        </w:rPr>
        <w:t>GB 50217</w:t>
      </w:r>
      <w:r w:rsidR="00BD68A8" w:rsidRPr="00BD68A8">
        <w:rPr>
          <w:rFonts w:ascii="Times New Roman" w:hAnsi="Times New Roman" w:cs="Times New Roman"/>
        </w:rPr>
        <w:t>规定，适应</w:t>
      </w:r>
      <w:r w:rsidR="00BD68A8" w:rsidRPr="00BD68A8">
        <w:rPr>
          <w:rFonts w:ascii="Times New Roman" w:hAnsi="Times New Roman" w:cs="Times New Roman"/>
        </w:rPr>
        <w:t>TN-S</w:t>
      </w:r>
      <w:r w:rsidR="00BD68A8" w:rsidRPr="00BD68A8">
        <w:rPr>
          <w:rFonts w:ascii="Times New Roman" w:hAnsi="Times New Roman" w:cs="Times New Roman"/>
        </w:rPr>
        <w:t>接零保护系统要求。三相用电设备中配置有单相用电器具，如指示灯即为单相用电器具。</w:t>
      </w:r>
    </w:p>
    <w:p w:rsid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.1.5</w:t>
      </w:r>
      <w:r w:rsidR="00BD68A8" w:rsidRPr="00BD68A8">
        <w:rPr>
          <w:rFonts w:ascii="Times New Roman" w:hAnsi="Times New Roman" w:cs="Times New Roman"/>
        </w:rPr>
        <w:t>本条符合现行国家标准《通用用电设备配电设计规范》</w:t>
      </w:r>
      <w:r w:rsidR="00BD68A8" w:rsidRPr="00BD68A8">
        <w:rPr>
          <w:rFonts w:ascii="Times New Roman" w:hAnsi="Times New Roman" w:cs="Times New Roman"/>
        </w:rPr>
        <w:t>GB 50055</w:t>
      </w:r>
      <w:r w:rsidR="00BD68A8" w:rsidRPr="00BD68A8">
        <w:rPr>
          <w:rFonts w:ascii="Times New Roman" w:hAnsi="Times New Roman" w:cs="Times New Roman"/>
        </w:rPr>
        <w:t>规定。</w:t>
      </w:r>
    </w:p>
    <w:p w:rsidR="00BD68A8" w:rsidRDefault="001B4442" w:rsidP="00BD68A8">
      <w:pPr>
        <w:jc w:val="cente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 xml:space="preserve">.2 </w:t>
      </w:r>
      <w:r w:rsidR="00BD68A8">
        <w:rPr>
          <w:rFonts w:ascii="Times New Roman" w:hAnsi="Times New Roman" w:cs="Times New Roman" w:hint="eastAsia"/>
        </w:rPr>
        <w:t>起重机械</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.2.2</w:t>
      </w:r>
      <w:r w:rsidR="00BD68A8" w:rsidRPr="00BD68A8">
        <w:rPr>
          <w:rFonts w:ascii="Times New Roman" w:hAnsi="Times New Roman" w:cs="Times New Roman"/>
        </w:rPr>
        <w:t>本条符合现行国家标准《电气装置安装工程起重机电气装置施工及验收规范》</w:t>
      </w:r>
      <w:r w:rsidR="00BD68A8" w:rsidRPr="00BD68A8">
        <w:rPr>
          <w:rFonts w:ascii="Times New Roman" w:hAnsi="Times New Roman" w:cs="Times New Roman"/>
        </w:rPr>
        <w:t>GB 50256</w:t>
      </w:r>
      <w:r w:rsidR="00BD68A8" w:rsidRPr="00BD68A8">
        <w:rPr>
          <w:rFonts w:ascii="Times New Roman" w:hAnsi="Times New Roman" w:cs="Times New Roman"/>
        </w:rPr>
        <w:t>、《塔式起重机安全规程》</w:t>
      </w:r>
      <w:r w:rsidR="00BD68A8" w:rsidRPr="00BD68A8">
        <w:rPr>
          <w:rFonts w:ascii="Times New Roman" w:hAnsi="Times New Roman" w:cs="Times New Roman"/>
        </w:rPr>
        <w:t>GB 5144</w:t>
      </w:r>
      <w:r w:rsidR="00BD68A8" w:rsidRPr="00BD68A8">
        <w:rPr>
          <w:rFonts w:ascii="Times New Roman" w:hAnsi="Times New Roman" w:cs="Times New Roman"/>
        </w:rPr>
        <w:t>和现行行业标准《电力建设安全工作规程》</w:t>
      </w:r>
      <w:r w:rsidR="00BD68A8" w:rsidRPr="00BD68A8">
        <w:rPr>
          <w:rFonts w:ascii="Times New Roman" w:hAnsi="Times New Roman" w:cs="Times New Roman"/>
        </w:rPr>
        <w:t>DL5009</w:t>
      </w:r>
      <w:r w:rsidR="00BD68A8" w:rsidRPr="00BD68A8">
        <w:rPr>
          <w:rFonts w:ascii="Times New Roman" w:hAnsi="Times New Roman" w:cs="Times New Roman"/>
        </w:rPr>
        <w:t>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.2.4</w:t>
      </w:r>
      <w:r w:rsidR="00BD68A8" w:rsidRPr="00BD68A8">
        <w:rPr>
          <w:rFonts w:ascii="Times New Roman" w:hAnsi="Times New Roman" w:cs="Times New Roman"/>
        </w:rPr>
        <w:t>本条是按照现行国家标准《建设工程施工现场供用电安全规范》</w:t>
      </w:r>
      <w:r w:rsidR="00BD68A8" w:rsidRPr="00BD68A8">
        <w:rPr>
          <w:rFonts w:ascii="Times New Roman" w:hAnsi="Times New Roman" w:cs="Times New Roman"/>
        </w:rPr>
        <w:lastRenderedPageBreak/>
        <w:t>GB 50194</w:t>
      </w:r>
      <w:r w:rsidR="00BD68A8" w:rsidRPr="00BD68A8">
        <w:rPr>
          <w:rFonts w:ascii="Times New Roman" w:hAnsi="Times New Roman" w:cs="Times New Roman"/>
        </w:rPr>
        <w:t>作出的规定。</w:t>
      </w:r>
    </w:p>
    <w:p w:rsidR="00BD68A8" w:rsidRPr="00BD68A8" w:rsidRDefault="001B4442" w:rsidP="00BD68A8">
      <w:pPr>
        <w:rPr>
          <w:rFonts w:ascii="Times New Roman" w:hAnsi="Times New Roman" w:cs="Times New Roman"/>
        </w:rPr>
      </w:pPr>
      <w:r>
        <w:rPr>
          <w:rFonts w:ascii="Times New Roman" w:hAnsi="Times New Roman" w:cs="Times New Roman"/>
        </w:rPr>
        <w:t>7</w:t>
      </w:r>
      <w:r w:rsidR="00BD68A8">
        <w:rPr>
          <w:rFonts w:ascii="Times New Roman" w:hAnsi="Times New Roman" w:cs="Times New Roman"/>
        </w:rPr>
        <w:t>.2.</w:t>
      </w:r>
      <w:r w:rsidR="00BD68A8" w:rsidRPr="00BD68A8">
        <w:rPr>
          <w:rFonts w:ascii="Times New Roman" w:hAnsi="Times New Roman" w:cs="Times New Roman"/>
        </w:rPr>
        <w:t>5</w:t>
      </w:r>
      <w:r w:rsidR="00BD68A8" w:rsidRPr="00BD68A8">
        <w:rPr>
          <w:rFonts w:ascii="Times New Roman" w:hAnsi="Times New Roman" w:cs="Times New Roman"/>
        </w:rPr>
        <w:t>～</w:t>
      </w:r>
      <w:r>
        <w:rPr>
          <w:rFonts w:ascii="Times New Roman" w:hAnsi="Times New Roman" w:cs="Times New Roman"/>
        </w:rPr>
        <w:t>7</w:t>
      </w:r>
      <w:r w:rsidR="00BD68A8">
        <w:rPr>
          <w:rFonts w:ascii="Times New Roman" w:hAnsi="Times New Roman" w:cs="Times New Roman" w:hint="eastAsia"/>
        </w:rPr>
        <w:t>.</w:t>
      </w:r>
      <w:r w:rsidR="00BD68A8" w:rsidRPr="00BD68A8">
        <w:rPr>
          <w:rFonts w:ascii="Times New Roman" w:hAnsi="Times New Roman" w:cs="Times New Roman"/>
        </w:rPr>
        <w:t>2</w:t>
      </w:r>
      <w:r w:rsidR="00BD68A8">
        <w:rPr>
          <w:rFonts w:ascii="Times New Roman" w:hAnsi="Times New Roman" w:cs="Times New Roman" w:hint="eastAsia"/>
        </w:rPr>
        <w:t>.</w:t>
      </w:r>
      <w:r w:rsidR="00B50E13">
        <w:rPr>
          <w:rFonts w:ascii="Times New Roman" w:hAnsi="Times New Roman" w:cs="Times New Roman"/>
        </w:rPr>
        <w:t>6</w:t>
      </w:r>
      <w:r w:rsidR="00BD68A8" w:rsidRPr="00BD68A8">
        <w:rPr>
          <w:rFonts w:ascii="Times New Roman" w:hAnsi="Times New Roman" w:cs="Times New Roman"/>
        </w:rPr>
        <w:t>这</w:t>
      </w:r>
      <w:r w:rsidR="00B50E13">
        <w:rPr>
          <w:rFonts w:ascii="Times New Roman" w:hAnsi="Times New Roman" w:cs="Times New Roman"/>
        </w:rPr>
        <w:t>2</w:t>
      </w:r>
      <w:r w:rsidR="00BD68A8" w:rsidRPr="00BD68A8">
        <w:rPr>
          <w:rFonts w:ascii="Times New Roman" w:hAnsi="Times New Roman" w:cs="Times New Roman"/>
        </w:rPr>
        <w:t>条符合现行国家标准《塔式起重机安全规程》</w:t>
      </w:r>
      <w:r w:rsidR="00BD68A8" w:rsidRPr="00BD68A8">
        <w:rPr>
          <w:rFonts w:ascii="Times New Roman" w:hAnsi="Times New Roman" w:cs="Times New Roman"/>
        </w:rPr>
        <w:t>GB 5144</w:t>
      </w:r>
      <w:r w:rsidR="00BD68A8" w:rsidRPr="00BD68A8">
        <w:rPr>
          <w:rFonts w:ascii="Times New Roman" w:hAnsi="Times New Roman" w:cs="Times New Roman"/>
        </w:rPr>
        <w:t>规定。其中在防电磁波感应方面的绝缘和接地措施主要是防人体触电。</w:t>
      </w:r>
    </w:p>
    <w:p w:rsidR="00BD68A8" w:rsidRDefault="001B4442" w:rsidP="00BD68A8">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BD68A8" w:rsidRPr="00BD68A8">
        <w:rPr>
          <w:rFonts w:ascii="Times New Roman" w:hAnsi="Times New Roman" w:cs="Times New Roman"/>
        </w:rPr>
        <w:t>2</w:t>
      </w:r>
      <w:r w:rsidR="00256185">
        <w:rPr>
          <w:rFonts w:ascii="Times New Roman" w:hAnsi="Times New Roman" w:cs="Times New Roman" w:hint="eastAsia"/>
        </w:rPr>
        <w:t>.</w:t>
      </w:r>
      <w:r w:rsidR="00E82B76">
        <w:rPr>
          <w:rFonts w:ascii="Times New Roman" w:hAnsi="Times New Roman" w:cs="Times New Roman"/>
        </w:rPr>
        <w:t>7</w:t>
      </w:r>
      <w:r w:rsidR="00BD68A8" w:rsidRPr="00BD68A8">
        <w:rPr>
          <w:rFonts w:ascii="Times New Roman" w:hAnsi="Times New Roman" w:cs="Times New Roman"/>
        </w:rPr>
        <w:t>～</w:t>
      </w:r>
      <w:r>
        <w:rPr>
          <w:rFonts w:ascii="Times New Roman" w:hAnsi="Times New Roman" w:cs="Times New Roman"/>
        </w:rPr>
        <w:t>7</w:t>
      </w:r>
      <w:r w:rsidR="00256185">
        <w:rPr>
          <w:rFonts w:ascii="Times New Roman" w:hAnsi="Times New Roman" w:cs="Times New Roman" w:hint="eastAsia"/>
        </w:rPr>
        <w:t>.</w:t>
      </w:r>
      <w:r w:rsidR="00BD68A8" w:rsidRPr="00BD68A8">
        <w:rPr>
          <w:rFonts w:ascii="Times New Roman" w:hAnsi="Times New Roman" w:cs="Times New Roman"/>
        </w:rPr>
        <w:t>2</w:t>
      </w:r>
      <w:r w:rsidR="00256185">
        <w:rPr>
          <w:rFonts w:ascii="Times New Roman" w:hAnsi="Times New Roman" w:cs="Times New Roman" w:hint="eastAsia"/>
        </w:rPr>
        <w:t>.</w:t>
      </w:r>
      <w:r w:rsidR="00BD68A8" w:rsidRPr="00BD68A8">
        <w:rPr>
          <w:rFonts w:ascii="Times New Roman" w:hAnsi="Times New Roman" w:cs="Times New Roman"/>
        </w:rPr>
        <w:t>1</w:t>
      </w:r>
      <w:r w:rsidR="00E82B76">
        <w:rPr>
          <w:rFonts w:ascii="Times New Roman" w:hAnsi="Times New Roman" w:cs="Times New Roman"/>
        </w:rPr>
        <w:t>0</w:t>
      </w:r>
      <w:r w:rsidR="00BD68A8" w:rsidRPr="00BD68A8">
        <w:rPr>
          <w:rFonts w:ascii="Times New Roman" w:hAnsi="Times New Roman" w:cs="Times New Roman"/>
        </w:rPr>
        <w:t>外用电梯的安全运行，在电气方面主要依赖于完善的电气控制技术和机、电连锁装置，诸条文对此作出了相关规定。</w:t>
      </w:r>
    </w:p>
    <w:p w:rsidR="00256185" w:rsidRDefault="00C77ADF" w:rsidP="00256185">
      <w:pPr>
        <w:jc w:val="cente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 xml:space="preserve">.3 </w:t>
      </w:r>
      <w:r w:rsidR="00256185">
        <w:rPr>
          <w:rFonts w:ascii="Times New Roman" w:hAnsi="Times New Roman" w:cs="Times New Roman" w:hint="eastAsia"/>
        </w:rPr>
        <w:t>桩工机械</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3</w:t>
      </w:r>
      <w:r w:rsidR="00256185">
        <w:rPr>
          <w:rFonts w:ascii="Times New Roman" w:hAnsi="Times New Roman" w:cs="Times New Roman"/>
        </w:rPr>
        <w:t>.</w:t>
      </w:r>
      <w:r w:rsidR="00256185" w:rsidRPr="00256185">
        <w:rPr>
          <w:rFonts w:ascii="Times New Roman" w:hAnsi="Times New Roman" w:cs="Times New Roman"/>
        </w:rPr>
        <w:t xml:space="preserve">1 </w:t>
      </w:r>
      <w:r w:rsidR="00256185" w:rsidRPr="00256185">
        <w:rPr>
          <w:rFonts w:ascii="Times New Roman" w:hAnsi="Times New Roman" w:cs="Times New Roman"/>
        </w:rPr>
        <w:t>本条符合现行国家标准《外壳防护等级</w:t>
      </w:r>
      <w:r w:rsidR="00256185" w:rsidRPr="00256185">
        <w:rPr>
          <w:rFonts w:ascii="Times New Roman" w:hAnsi="Times New Roman" w:cs="Times New Roman"/>
        </w:rPr>
        <w:t>(IP</w:t>
      </w:r>
      <w:r w:rsidR="00256185" w:rsidRPr="00256185">
        <w:rPr>
          <w:rFonts w:ascii="Times New Roman" w:hAnsi="Times New Roman" w:cs="Times New Roman"/>
        </w:rPr>
        <w:t>代码</w:t>
      </w:r>
      <w:r w:rsidR="00256185" w:rsidRPr="00256185">
        <w:rPr>
          <w:rFonts w:ascii="Times New Roman" w:hAnsi="Times New Roman" w:cs="Times New Roman"/>
        </w:rPr>
        <w:t>)</w:t>
      </w:r>
      <w:r w:rsidR="00256185" w:rsidRPr="00256185">
        <w:rPr>
          <w:rFonts w:ascii="Times New Roman" w:hAnsi="Times New Roman" w:cs="Times New Roman"/>
        </w:rPr>
        <w:t>》</w:t>
      </w:r>
      <w:r w:rsidR="00256185" w:rsidRPr="00256185">
        <w:rPr>
          <w:rFonts w:ascii="Times New Roman" w:hAnsi="Times New Roman" w:cs="Times New Roman"/>
        </w:rPr>
        <w:t>GB4208</w:t>
      </w:r>
      <w:r w:rsidR="00256185" w:rsidRPr="00256185">
        <w:rPr>
          <w:rFonts w:ascii="Times New Roman" w:hAnsi="Times New Roman" w:cs="Times New Roman"/>
        </w:rPr>
        <w:t>规定，</w:t>
      </w:r>
      <w:r w:rsidR="00256185" w:rsidRPr="00256185">
        <w:rPr>
          <w:rFonts w:ascii="Times New Roman" w:hAnsi="Times New Roman" w:cs="Times New Roman"/>
        </w:rPr>
        <w:t>IP68</w:t>
      </w:r>
      <w:r w:rsidR="00256185" w:rsidRPr="00256185">
        <w:rPr>
          <w:rFonts w:ascii="Times New Roman" w:hAnsi="Times New Roman" w:cs="Times New Roman"/>
        </w:rPr>
        <w:t>级防护为最高级防止固体异物进入</w:t>
      </w:r>
      <w:r w:rsidR="00256185" w:rsidRPr="00256185">
        <w:rPr>
          <w:rFonts w:ascii="Times New Roman" w:hAnsi="Times New Roman" w:cs="Times New Roman"/>
        </w:rPr>
        <w:t>(</w:t>
      </w:r>
      <w:r w:rsidR="00256185" w:rsidRPr="00256185">
        <w:rPr>
          <w:rFonts w:ascii="Times New Roman" w:hAnsi="Times New Roman" w:cs="Times New Roman"/>
        </w:rPr>
        <w:t>尘密</w:t>
      </w:r>
      <w:r w:rsidR="00256185" w:rsidRPr="00256185">
        <w:rPr>
          <w:rFonts w:ascii="Times New Roman" w:hAnsi="Times New Roman" w:cs="Times New Roman"/>
        </w:rPr>
        <w:t>)</w:t>
      </w:r>
      <w:r w:rsidR="00256185" w:rsidRPr="00256185">
        <w:rPr>
          <w:rFonts w:ascii="Times New Roman" w:hAnsi="Times New Roman" w:cs="Times New Roman"/>
        </w:rPr>
        <w:t>和防止进水</w:t>
      </w:r>
      <w:r w:rsidR="00256185" w:rsidRPr="00256185">
        <w:rPr>
          <w:rFonts w:ascii="Times New Roman" w:hAnsi="Times New Roman" w:cs="Times New Roman"/>
        </w:rPr>
        <w:t>(</w:t>
      </w:r>
      <w:r w:rsidR="00256185" w:rsidRPr="00256185">
        <w:rPr>
          <w:rFonts w:ascii="Times New Roman" w:hAnsi="Times New Roman" w:cs="Times New Roman"/>
        </w:rPr>
        <w:t>连续浸水</w:t>
      </w:r>
      <w:r w:rsidR="00256185" w:rsidRPr="00256185">
        <w:rPr>
          <w:rFonts w:ascii="Times New Roman" w:hAnsi="Times New Roman" w:cs="Times New Roman"/>
        </w:rPr>
        <w:t>)</w:t>
      </w:r>
      <w:r w:rsidR="00256185" w:rsidRPr="00256185">
        <w:rPr>
          <w:rFonts w:ascii="Times New Roman" w:hAnsi="Times New Roman" w:cs="Times New Roman"/>
        </w:rPr>
        <w:t>造成有害影响的防护，可适应潜水式钻孔机电机工作条件。</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3</w:t>
      </w:r>
      <w:r w:rsidR="00256185">
        <w:rPr>
          <w:rFonts w:ascii="Times New Roman" w:hAnsi="Times New Roman" w:cs="Times New Roman"/>
        </w:rPr>
        <w:t>.</w:t>
      </w:r>
      <w:r w:rsidR="00256185" w:rsidRPr="00256185">
        <w:rPr>
          <w:rFonts w:ascii="Times New Roman" w:hAnsi="Times New Roman" w:cs="Times New Roman"/>
        </w:rPr>
        <w:t xml:space="preserve">2 </w:t>
      </w:r>
      <w:r w:rsidR="00256185" w:rsidRPr="00256185">
        <w:rPr>
          <w:rFonts w:ascii="Times New Roman" w:hAnsi="Times New Roman" w:cs="Times New Roman"/>
        </w:rPr>
        <w:t>本条规定是指按现行国家标准</w:t>
      </w:r>
      <w:r w:rsidR="00256185" w:rsidRPr="00256185">
        <w:rPr>
          <w:rFonts w:ascii="Times New Roman" w:hAnsi="Times New Roman" w:cs="Times New Roman"/>
        </w:rPr>
        <w:t>(</w:t>
      </w:r>
      <w:r w:rsidR="00256185" w:rsidRPr="00256185">
        <w:rPr>
          <w:rFonts w:ascii="Times New Roman" w:hAnsi="Times New Roman" w:cs="Times New Roman"/>
        </w:rPr>
        <w:t>即国际电工委员会标准</w:t>
      </w:r>
      <w:r w:rsidR="00256185" w:rsidRPr="00256185">
        <w:rPr>
          <w:rFonts w:ascii="Times New Roman" w:hAnsi="Times New Roman" w:cs="Times New Roman"/>
        </w:rPr>
        <w:t>IEC245—1</w:t>
      </w:r>
      <w:r w:rsidR="00256185" w:rsidRPr="00256185">
        <w:rPr>
          <w:rFonts w:ascii="Times New Roman" w:hAnsi="Times New Roman" w:cs="Times New Roman"/>
        </w:rPr>
        <w:t>：</w:t>
      </w:r>
      <w:r w:rsidR="00256185" w:rsidRPr="00256185">
        <w:rPr>
          <w:rFonts w:ascii="Times New Roman" w:hAnsi="Times New Roman" w:cs="Times New Roman"/>
        </w:rPr>
        <w:t>1994)</w:t>
      </w:r>
      <w:r w:rsidR="00256185" w:rsidRPr="00256185">
        <w:rPr>
          <w:rFonts w:ascii="Times New Roman" w:hAnsi="Times New Roman" w:cs="Times New Roman"/>
        </w:rPr>
        <w:t>《额定电压</w:t>
      </w:r>
      <w:r w:rsidR="00256185" w:rsidRPr="00256185">
        <w:rPr>
          <w:rFonts w:ascii="Times New Roman" w:hAnsi="Times New Roman" w:cs="Times New Roman"/>
        </w:rPr>
        <w:t>450</w:t>
      </w:r>
      <w:r w:rsidR="00256185" w:rsidRPr="00256185">
        <w:rPr>
          <w:rFonts w:ascii="Times New Roman" w:hAnsi="Times New Roman" w:cs="Times New Roman"/>
        </w:rPr>
        <w:t>／</w:t>
      </w:r>
      <w:r w:rsidR="00256185" w:rsidRPr="00256185">
        <w:rPr>
          <w:rFonts w:ascii="Times New Roman" w:hAnsi="Times New Roman" w:cs="Times New Roman"/>
        </w:rPr>
        <w:t>750V</w:t>
      </w:r>
      <w:r w:rsidR="00256185" w:rsidRPr="00256185">
        <w:rPr>
          <w:rFonts w:ascii="Times New Roman" w:hAnsi="Times New Roman" w:cs="Times New Roman"/>
        </w:rPr>
        <w:t>及以下橡皮绝缘电缆第一部分：一般要求》</w:t>
      </w:r>
      <w:r w:rsidR="00256185" w:rsidRPr="00256185">
        <w:rPr>
          <w:rFonts w:ascii="Times New Roman" w:hAnsi="Times New Roman" w:cs="Times New Roman"/>
        </w:rPr>
        <w:t>GB 5013</w:t>
      </w:r>
      <w:r w:rsidR="00256185" w:rsidRPr="00256185">
        <w:rPr>
          <w:rFonts w:ascii="Times New Roman" w:hAnsi="Times New Roman" w:cs="Times New Roman"/>
        </w:rPr>
        <w:t>．</w:t>
      </w:r>
      <w:r w:rsidR="00256185" w:rsidRPr="00256185">
        <w:rPr>
          <w:rFonts w:ascii="Times New Roman" w:hAnsi="Times New Roman" w:cs="Times New Roman"/>
        </w:rPr>
        <w:t>1</w:t>
      </w:r>
      <w:r w:rsidR="00256185" w:rsidRPr="00256185">
        <w:rPr>
          <w:rFonts w:ascii="Times New Roman" w:hAnsi="Times New Roman" w:cs="Times New Roman"/>
        </w:rPr>
        <w:t>附录</w:t>
      </w:r>
      <w:r w:rsidR="00256185" w:rsidRPr="00256185">
        <w:rPr>
          <w:rFonts w:ascii="Times New Roman" w:hAnsi="Times New Roman" w:cs="Times New Roman"/>
        </w:rPr>
        <w:t>C</w:t>
      </w:r>
      <w:r w:rsidR="00256185" w:rsidRPr="00256185">
        <w:rPr>
          <w:rFonts w:ascii="Times New Roman" w:hAnsi="Times New Roman" w:cs="Times New Roman"/>
        </w:rPr>
        <w:t>选电缆型号，以适应潜水电机工作环境条件。</w:t>
      </w:r>
    </w:p>
    <w:p w:rsid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3</w:t>
      </w:r>
      <w:r w:rsidR="00256185">
        <w:rPr>
          <w:rFonts w:ascii="Times New Roman" w:hAnsi="Times New Roman" w:cs="Times New Roman" w:hint="eastAsia"/>
        </w:rPr>
        <w:t>.</w:t>
      </w:r>
      <w:r w:rsidR="00256185" w:rsidRPr="00256185">
        <w:rPr>
          <w:rFonts w:ascii="Times New Roman" w:hAnsi="Times New Roman" w:cs="Times New Roman"/>
        </w:rPr>
        <w:t xml:space="preserve">3 </w:t>
      </w:r>
      <w:r w:rsidR="00256185" w:rsidRPr="00256185">
        <w:rPr>
          <w:rFonts w:ascii="Times New Roman" w:hAnsi="Times New Roman" w:cs="Times New Roman"/>
        </w:rPr>
        <w:t>本条规定适应潜水式钻孔机工作环境条件下对</w:t>
      </w:r>
      <w:r w:rsidR="00FF5A20">
        <w:rPr>
          <w:rFonts w:ascii="Times New Roman" w:hAnsi="Times New Roman" w:cs="Times New Roman" w:hint="eastAsia"/>
        </w:rPr>
        <w:t>剩余电流</w:t>
      </w:r>
      <w:r w:rsidR="00256185" w:rsidRPr="00256185">
        <w:rPr>
          <w:rFonts w:ascii="Times New Roman" w:hAnsi="Times New Roman" w:cs="Times New Roman"/>
        </w:rPr>
        <w:t>保护的要求。</w:t>
      </w:r>
    </w:p>
    <w:p w:rsidR="00256185" w:rsidRDefault="001B4442" w:rsidP="00256185">
      <w:pPr>
        <w:jc w:val="cente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 xml:space="preserve">.4 </w:t>
      </w:r>
      <w:r w:rsidR="00256185">
        <w:rPr>
          <w:rFonts w:ascii="Times New Roman" w:hAnsi="Times New Roman" w:cs="Times New Roman" w:hint="eastAsia"/>
        </w:rPr>
        <w:t>夯土机械</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hint="eastAsia"/>
        </w:rPr>
        <w:t>.</w:t>
      </w:r>
      <w:r w:rsidR="00256185" w:rsidRPr="00256185">
        <w:rPr>
          <w:rFonts w:ascii="Times New Roman" w:hAnsi="Times New Roman" w:cs="Times New Roman"/>
        </w:rPr>
        <w:t>4</w:t>
      </w:r>
      <w:r w:rsidR="00256185">
        <w:rPr>
          <w:rFonts w:ascii="Times New Roman" w:hAnsi="Times New Roman" w:cs="Times New Roman" w:hint="eastAsia"/>
        </w:rPr>
        <w:t>.</w:t>
      </w:r>
      <w:r w:rsidR="00256185" w:rsidRPr="00256185">
        <w:rPr>
          <w:rFonts w:ascii="Times New Roman" w:hAnsi="Times New Roman" w:cs="Times New Roman"/>
        </w:rPr>
        <w:t xml:space="preserve">1 </w:t>
      </w:r>
      <w:r w:rsidR="00256185" w:rsidRPr="00256185">
        <w:rPr>
          <w:rFonts w:ascii="Times New Roman" w:hAnsi="Times New Roman" w:cs="Times New Roman"/>
        </w:rPr>
        <w:t>本条规定适应夯土机械可能工作于潮湿环境条件。</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4</w:t>
      </w:r>
      <w:r w:rsidR="00256185">
        <w:rPr>
          <w:rFonts w:ascii="Times New Roman" w:hAnsi="Times New Roman" w:cs="Times New Roman" w:hint="eastAsia"/>
        </w:rPr>
        <w:t>.</w:t>
      </w:r>
      <w:r w:rsidR="00256185" w:rsidRPr="00256185">
        <w:rPr>
          <w:rFonts w:ascii="Times New Roman" w:hAnsi="Times New Roman" w:cs="Times New Roman"/>
        </w:rPr>
        <w:t xml:space="preserve">2 </w:t>
      </w:r>
      <w:r w:rsidR="00256185" w:rsidRPr="00256185">
        <w:rPr>
          <w:rFonts w:ascii="Times New Roman" w:hAnsi="Times New Roman" w:cs="Times New Roman"/>
        </w:rPr>
        <w:t>本条是适应夯土机械强烈振动工作状态，提高</w:t>
      </w:r>
      <w:r w:rsidR="00256185" w:rsidRPr="00256185">
        <w:rPr>
          <w:rFonts w:ascii="Times New Roman" w:hAnsi="Times New Roman" w:cs="Times New Roman"/>
        </w:rPr>
        <w:t>PE</w:t>
      </w:r>
      <w:r w:rsidR="00256185" w:rsidRPr="00256185">
        <w:rPr>
          <w:rFonts w:ascii="Times New Roman" w:hAnsi="Times New Roman" w:cs="Times New Roman"/>
        </w:rPr>
        <w:t>线与夯土机械金属外壳电气连接可靠性的规定。</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4</w:t>
      </w:r>
      <w:r w:rsidR="00256185">
        <w:rPr>
          <w:rFonts w:ascii="Times New Roman" w:hAnsi="Times New Roman" w:cs="Times New Roman" w:hint="eastAsia"/>
        </w:rPr>
        <w:t>.</w:t>
      </w:r>
      <w:r w:rsidR="00256185" w:rsidRPr="00256185">
        <w:rPr>
          <w:rFonts w:ascii="Times New Roman" w:hAnsi="Times New Roman" w:cs="Times New Roman"/>
        </w:rPr>
        <w:t xml:space="preserve">3 </w:t>
      </w:r>
      <w:r w:rsidR="00256185" w:rsidRPr="00256185">
        <w:rPr>
          <w:rFonts w:ascii="Times New Roman" w:hAnsi="Times New Roman" w:cs="Times New Roman"/>
        </w:rPr>
        <w:t>同第</w:t>
      </w:r>
      <w:r>
        <w:rPr>
          <w:rFonts w:ascii="Times New Roman" w:hAnsi="Times New Roman" w:cs="Times New Roman"/>
        </w:rPr>
        <w:t>7</w:t>
      </w:r>
      <w:r w:rsidR="00256185">
        <w:rPr>
          <w:rFonts w:ascii="Times New Roman" w:hAnsi="Times New Roman" w:cs="Times New Roman" w:hint="eastAsia"/>
        </w:rPr>
        <w:t>.</w:t>
      </w:r>
      <w:r w:rsidR="00256185" w:rsidRPr="00256185">
        <w:rPr>
          <w:rFonts w:ascii="Times New Roman" w:hAnsi="Times New Roman" w:cs="Times New Roman"/>
        </w:rPr>
        <w:t>3</w:t>
      </w:r>
      <w:r w:rsidR="00256185">
        <w:rPr>
          <w:rFonts w:ascii="Times New Roman" w:hAnsi="Times New Roman" w:cs="Times New Roman" w:hint="eastAsia"/>
        </w:rPr>
        <w:t>.</w:t>
      </w:r>
      <w:r w:rsidR="00256185" w:rsidRPr="00256185">
        <w:rPr>
          <w:rFonts w:ascii="Times New Roman" w:hAnsi="Times New Roman" w:cs="Times New Roman"/>
        </w:rPr>
        <w:t>2</w:t>
      </w:r>
      <w:r w:rsidR="00256185" w:rsidRPr="00256185">
        <w:rPr>
          <w:rFonts w:ascii="Times New Roman" w:hAnsi="Times New Roman" w:cs="Times New Roman"/>
        </w:rPr>
        <w:t>条条文说明。</w:t>
      </w:r>
    </w:p>
    <w:p w:rsid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4</w:t>
      </w:r>
      <w:r w:rsidR="00256185">
        <w:rPr>
          <w:rFonts w:ascii="Times New Roman" w:hAnsi="Times New Roman" w:cs="Times New Roman" w:hint="eastAsia"/>
        </w:rPr>
        <w:t>.</w:t>
      </w:r>
      <w:r w:rsidR="00256185" w:rsidRPr="00256185">
        <w:rPr>
          <w:rFonts w:ascii="Times New Roman" w:hAnsi="Times New Roman" w:cs="Times New Roman"/>
        </w:rPr>
        <w:t>4</w:t>
      </w:r>
      <w:r w:rsidR="00256185" w:rsidRPr="00256185">
        <w:rPr>
          <w:rFonts w:ascii="Times New Roman" w:hAnsi="Times New Roman" w:cs="Times New Roman"/>
        </w:rPr>
        <w:t>、</w:t>
      </w: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4</w:t>
      </w:r>
      <w:r w:rsidR="00256185">
        <w:rPr>
          <w:rFonts w:ascii="Times New Roman" w:hAnsi="Times New Roman" w:cs="Times New Roman" w:hint="eastAsia"/>
        </w:rPr>
        <w:t>.</w:t>
      </w:r>
      <w:r w:rsidR="00256185" w:rsidRPr="00256185">
        <w:rPr>
          <w:rFonts w:ascii="Times New Roman" w:hAnsi="Times New Roman" w:cs="Times New Roman"/>
        </w:rPr>
        <w:t xml:space="preserve">5 </w:t>
      </w:r>
      <w:r w:rsidR="00256185" w:rsidRPr="00256185">
        <w:rPr>
          <w:rFonts w:ascii="Times New Roman" w:hAnsi="Times New Roman" w:cs="Times New Roman"/>
        </w:rPr>
        <w:t>夯土机械工作状态振动强烈，且电缆随之移动，易于发生</w:t>
      </w:r>
      <w:r w:rsidR="003418DF">
        <w:rPr>
          <w:rFonts w:ascii="Times New Roman" w:hAnsi="Times New Roman" w:cs="Times New Roman" w:hint="eastAsia"/>
        </w:rPr>
        <w:t>漏电</w:t>
      </w:r>
      <w:r w:rsidR="00256185" w:rsidRPr="00256185">
        <w:rPr>
          <w:rFonts w:ascii="Times New Roman" w:hAnsi="Times New Roman" w:cs="Times New Roman"/>
        </w:rPr>
        <w:t>和砸伤、扭断电缆事故，本条规定目的是强化操作者的绝缘隔</w:t>
      </w:r>
      <w:r w:rsidR="00256185" w:rsidRPr="00256185">
        <w:rPr>
          <w:rFonts w:ascii="Times New Roman" w:hAnsi="Times New Roman" w:cs="Times New Roman"/>
        </w:rPr>
        <w:lastRenderedPageBreak/>
        <w:t>离和操作规则，防止意外触电。其中，电缆长度不应大于</w:t>
      </w:r>
      <w:r w:rsidR="00256185" w:rsidRPr="00256185">
        <w:rPr>
          <w:rFonts w:ascii="Times New Roman" w:hAnsi="Times New Roman" w:cs="Times New Roman"/>
        </w:rPr>
        <w:t>50m</w:t>
      </w:r>
      <w:r w:rsidR="00256185" w:rsidRPr="00256185">
        <w:rPr>
          <w:rFonts w:ascii="Times New Roman" w:hAnsi="Times New Roman" w:cs="Times New Roman"/>
        </w:rPr>
        <w:t>的规定是指对夯土机械在其开关箱周围作业时，场地大小的限制</w:t>
      </w:r>
      <w:r w:rsidR="00256185">
        <w:rPr>
          <w:rFonts w:ascii="Times New Roman" w:hAnsi="Times New Roman" w:cs="Times New Roman" w:hint="eastAsia"/>
        </w:rPr>
        <w:t>。</w:t>
      </w:r>
    </w:p>
    <w:p w:rsidR="00256185" w:rsidRDefault="001B4442" w:rsidP="00256185">
      <w:pPr>
        <w:jc w:val="cente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 xml:space="preserve">.5 </w:t>
      </w:r>
      <w:r w:rsidR="00256185">
        <w:rPr>
          <w:rFonts w:ascii="Times New Roman" w:hAnsi="Times New Roman" w:cs="Times New Roman" w:hint="eastAsia"/>
        </w:rPr>
        <w:t>焊接机械</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5</w:t>
      </w:r>
      <w:r w:rsidR="00256185">
        <w:rPr>
          <w:rFonts w:ascii="Times New Roman" w:hAnsi="Times New Roman" w:cs="Times New Roman" w:hint="eastAsia"/>
        </w:rPr>
        <w:t>.</w:t>
      </w:r>
      <w:r w:rsidR="00256185" w:rsidRPr="00256185">
        <w:rPr>
          <w:rFonts w:ascii="Times New Roman" w:hAnsi="Times New Roman" w:cs="Times New Roman"/>
        </w:rPr>
        <w:t xml:space="preserve">1 </w:t>
      </w:r>
      <w:r w:rsidR="00256185" w:rsidRPr="00256185">
        <w:rPr>
          <w:rFonts w:ascii="Times New Roman" w:hAnsi="Times New Roman" w:cs="Times New Roman"/>
        </w:rPr>
        <w:t>本条符合现行国家标准《建设工程施工现场供用电安全规范》</w:t>
      </w:r>
      <w:r w:rsidR="00256185" w:rsidRPr="00256185">
        <w:rPr>
          <w:rFonts w:ascii="Times New Roman" w:hAnsi="Times New Roman" w:cs="Times New Roman"/>
        </w:rPr>
        <w:t>GB 50194</w:t>
      </w:r>
      <w:r w:rsidR="00256185" w:rsidRPr="00256185">
        <w:rPr>
          <w:rFonts w:ascii="Times New Roman" w:hAnsi="Times New Roman" w:cs="Times New Roman"/>
        </w:rPr>
        <w:t>和现行行业标准《电力建设安全工作规程》</w:t>
      </w:r>
      <w:r w:rsidR="00256185" w:rsidRPr="00256185">
        <w:rPr>
          <w:rFonts w:ascii="Times New Roman" w:hAnsi="Times New Roman" w:cs="Times New Roman"/>
        </w:rPr>
        <w:t>DL 5009</w:t>
      </w:r>
      <w:r w:rsidR="00256185" w:rsidRPr="00256185">
        <w:rPr>
          <w:rFonts w:ascii="Times New Roman" w:hAnsi="Times New Roman" w:cs="Times New Roman"/>
        </w:rPr>
        <w:t>．</w:t>
      </w:r>
      <w:r w:rsidR="00256185" w:rsidRPr="00256185">
        <w:rPr>
          <w:rFonts w:ascii="Times New Roman" w:hAnsi="Times New Roman" w:cs="Times New Roman"/>
        </w:rPr>
        <w:t>2</w:t>
      </w:r>
      <w:r w:rsidR="00256185" w:rsidRPr="00256185">
        <w:rPr>
          <w:rFonts w:ascii="Times New Roman" w:hAnsi="Times New Roman" w:cs="Times New Roman"/>
        </w:rPr>
        <w:t>规定，考虑到电焊火花可能点燃易燃、易爆物引发火灾，本规定包含清除焊接现场周围，易燃、易爆物的要求。</w:t>
      </w:r>
    </w:p>
    <w:p w:rsid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5</w:t>
      </w:r>
      <w:r w:rsidR="00256185">
        <w:rPr>
          <w:rFonts w:ascii="Times New Roman" w:hAnsi="Times New Roman" w:cs="Times New Roman" w:hint="eastAsia"/>
        </w:rPr>
        <w:t>.</w:t>
      </w:r>
      <w:r w:rsidR="00256185" w:rsidRPr="00256185">
        <w:rPr>
          <w:rFonts w:ascii="Times New Roman" w:hAnsi="Times New Roman" w:cs="Times New Roman"/>
        </w:rPr>
        <w:t>2</w:t>
      </w:r>
      <w:r w:rsidR="00256185" w:rsidRPr="00256185">
        <w:rPr>
          <w:rFonts w:ascii="Times New Roman" w:hAnsi="Times New Roman" w:cs="Times New Roman"/>
        </w:rPr>
        <w:t>～</w:t>
      </w: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5</w:t>
      </w:r>
      <w:r w:rsidR="00256185">
        <w:rPr>
          <w:rFonts w:ascii="Times New Roman" w:hAnsi="Times New Roman" w:cs="Times New Roman"/>
        </w:rPr>
        <w:t>.</w:t>
      </w:r>
      <w:r w:rsidR="00256185" w:rsidRPr="00256185">
        <w:rPr>
          <w:rFonts w:ascii="Times New Roman" w:hAnsi="Times New Roman" w:cs="Times New Roman"/>
        </w:rPr>
        <w:t xml:space="preserve">5 </w:t>
      </w:r>
      <w:r w:rsidR="00256185" w:rsidRPr="00256185">
        <w:rPr>
          <w:rFonts w:ascii="Times New Roman" w:hAnsi="Times New Roman" w:cs="Times New Roman"/>
        </w:rPr>
        <w:t>这</w:t>
      </w:r>
      <w:r w:rsidR="00256185" w:rsidRPr="00256185">
        <w:rPr>
          <w:rFonts w:ascii="Times New Roman" w:hAnsi="Times New Roman" w:cs="Times New Roman"/>
        </w:rPr>
        <w:t>4</w:t>
      </w:r>
      <w:r w:rsidR="00256185" w:rsidRPr="00256185">
        <w:rPr>
          <w:rFonts w:ascii="Times New Roman" w:hAnsi="Times New Roman" w:cs="Times New Roman"/>
        </w:rPr>
        <w:t>条符合现行国家标准《通用用电设备配电设计规范》</w:t>
      </w:r>
      <w:r w:rsidR="00256185" w:rsidRPr="00256185">
        <w:rPr>
          <w:rFonts w:ascii="Times New Roman" w:hAnsi="Times New Roman" w:cs="Times New Roman"/>
        </w:rPr>
        <w:t>GB 50055</w:t>
      </w:r>
      <w:r w:rsidR="00256185" w:rsidRPr="00256185">
        <w:rPr>
          <w:rFonts w:ascii="Times New Roman" w:hAnsi="Times New Roman" w:cs="Times New Roman"/>
        </w:rPr>
        <w:t>和《建设工程施工现场供用电安全规范》</w:t>
      </w:r>
      <w:r w:rsidR="00256185" w:rsidRPr="00256185">
        <w:rPr>
          <w:rFonts w:ascii="Times New Roman" w:hAnsi="Times New Roman" w:cs="Times New Roman"/>
        </w:rPr>
        <w:t>GB 50194</w:t>
      </w:r>
      <w:r w:rsidR="00256185" w:rsidRPr="00256185">
        <w:rPr>
          <w:rFonts w:ascii="Times New Roman" w:hAnsi="Times New Roman" w:cs="Times New Roman"/>
        </w:rPr>
        <w:t>的规定。其中，交流电焊机械除应在开关箱内装设一次侧</w:t>
      </w:r>
      <w:r w:rsidR="00BA55D0">
        <w:rPr>
          <w:rFonts w:ascii="Times New Roman" w:hAnsi="Times New Roman" w:cs="Times New Roman" w:hint="eastAsia"/>
        </w:rPr>
        <w:t>剩余电流动作</w:t>
      </w:r>
      <w:r w:rsidR="00256185" w:rsidRPr="00256185">
        <w:rPr>
          <w:rFonts w:ascii="Times New Roman" w:hAnsi="Times New Roman" w:cs="Times New Roman"/>
        </w:rPr>
        <w:t>保护器以外，还应在二次侧装设触电保护器，是为了防止电焊机二次空载电压可能对人体构成的触电伤害。当前施工现场普遍使用</w:t>
      </w:r>
      <w:r w:rsidR="00256185" w:rsidRPr="00256185">
        <w:rPr>
          <w:rFonts w:ascii="Times New Roman" w:hAnsi="Times New Roman" w:cs="Times New Roman"/>
        </w:rPr>
        <w:t>JZ</w:t>
      </w:r>
      <w:r w:rsidR="00256185" w:rsidRPr="00256185">
        <w:rPr>
          <w:rFonts w:ascii="Times New Roman" w:hAnsi="Times New Roman" w:cs="Times New Roman"/>
        </w:rPr>
        <w:t>型弧焊机触电保护器，它可以兼做一次侧和二次侧的触电保护。</w:t>
      </w:r>
    </w:p>
    <w:p w:rsidR="00256185" w:rsidRDefault="001B4442" w:rsidP="00256185">
      <w:pPr>
        <w:jc w:val="cente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 xml:space="preserve">.5 </w:t>
      </w:r>
      <w:r w:rsidR="00256185">
        <w:rPr>
          <w:rFonts w:ascii="Times New Roman" w:hAnsi="Times New Roman" w:cs="Times New Roman" w:hint="eastAsia"/>
        </w:rPr>
        <w:t>手持式电动工具</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6</w:t>
      </w:r>
      <w:r w:rsidR="00256185">
        <w:rPr>
          <w:rFonts w:ascii="Times New Roman" w:hAnsi="Times New Roman" w:cs="Times New Roman"/>
        </w:rPr>
        <w:t>.</w:t>
      </w:r>
      <w:r w:rsidR="00256185" w:rsidRPr="00256185">
        <w:rPr>
          <w:rFonts w:ascii="Times New Roman" w:hAnsi="Times New Roman" w:cs="Times New Roman"/>
        </w:rPr>
        <w:t>1</w:t>
      </w:r>
      <w:r w:rsidR="00256185" w:rsidRPr="00256185">
        <w:rPr>
          <w:rFonts w:ascii="Times New Roman" w:hAnsi="Times New Roman" w:cs="Times New Roman"/>
        </w:rPr>
        <w:t>～</w:t>
      </w: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6</w:t>
      </w:r>
      <w:r w:rsidR="00256185">
        <w:rPr>
          <w:rFonts w:ascii="Times New Roman" w:hAnsi="Times New Roman" w:cs="Times New Roman" w:hint="eastAsia"/>
        </w:rPr>
        <w:t>.</w:t>
      </w:r>
      <w:r w:rsidR="00256185" w:rsidRPr="00256185">
        <w:rPr>
          <w:rFonts w:ascii="Times New Roman" w:hAnsi="Times New Roman" w:cs="Times New Roman"/>
        </w:rPr>
        <w:t xml:space="preserve">4 </w:t>
      </w:r>
      <w:r w:rsidR="00256185" w:rsidRPr="00256185">
        <w:rPr>
          <w:rFonts w:ascii="Times New Roman" w:hAnsi="Times New Roman" w:cs="Times New Roman"/>
        </w:rPr>
        <w:t>这</w:t>
      </w:r>
      <w:r w:rsidR="00256185" w:rsidRPr="00256185">
        <w:rPr>
          <w:rFonts w:ascii="Times New Roman" w:hAnsi="Times New Roman" w:cs="Times New Roman"/>
        </w:rPr>
        <w:t>4</w:t>
      </w:r>
      <w:r w:rsidR="00256185" w:rsidRPr="00256185">
        <w:rPr>
          <w:rFonts w:ascii="Times New Roman" w:hAnsi="Times New Roman" w:cs="Times New Roman"/>
        </w:rPr>
        <w:t>条符合现行国家标准</w:t>
      </w:r>
      <w:r w:rsidR="00256185" w:rsidRPr="00256185">
        <w:rPr>
          <w:rFonts w:ascii="Times New Roman" w:hAnsi="Times New Roman" w:cs="Times New Roman"/>
        </w:rPr>
        <w:t>(</w:t>
      </w:r>
      <w:r w:rsidR="00256185" w:rsidRPr="00256185">
        <w:rPr>
          <w:rFonts w:ascii="Times New Roman" w:hAnsi="Times New Roman" w:cs="Times New Roman"/>
        </w:rPr>
        <w:t>即国际电工委员会标准</w:t>
      </w:r>
      <w:r w:rsidR="00256185" w:rsidRPr="00256185">
        <w:rPr>
          <w:rFonts w:ascii="Times New Roman" w:hAnsi="Times New Roman" w:cs="Times New Roman"/>
        </w:rPr>
        <w:t>IEC 745—1)</w:t>
      </w:r>
      <w:r w:rsidR="00256185" w:rsidRPr="00256185">
        <w:rPr>
          <w:rFonts w:ascii="Times New Roman" w:hAnsi="Times New Roman" w:cs="Times New Roman"/>
        </w:rPr>
        <w:t>《手持式电动工具的安全第一部分：一般要求》</w:t>
      </w:r>
      <w:r w:rsidR="00256185" w:rsidRPr="00256185">
        <w:rPr>
          <w:rFonts w:ascii="Times New Roman" w:hAnsi="Times New Roman" w:cs="Times New Roman"/>
        </w:rPr>
        <w:t>GB 3883</w:t>
      </w:r>
      <w:r w:rsidR="00256185" w:rsidRPr="00256185">
        <w:rPr>
          <w:rFonts w:ascii="Times New Roman" w:hAnsi="Times New Roman" w:cs="Times New Roman"/>
        </w:rPr>
        <w:t>．</w:t>
      </w:r>
      <w:r w:rsidR="00256185" w:rsidRPr="00256185">
        <w:rPr>
          <w:rFonts w:ascii="Times New Roman" w:hAnsi="Times New Roman" w:cs="Times New Roman"/>
        </w:rPr>
        <w:t>1</w:t>
      </w:r>
      <w:r w:rsidR="00256185" w:rsidRPr="00256185">
        <w:rPr>
          <w:rFonts w:ascii="Times New Roman" w:hAnsi="Times New Roman" w:cs="Times New Roman"/>
        </w:rPr>
        <w:t>及现行国家标准《手持式电动工具的管理、使用、检查和维修安全技术规程》</w:t>
      </w:r>
      <w:r w:rsidR="00256185" w:rsidRPr="00256185">
        <w:rPr>
          <w:rFonts w:ascii="Times New Roman" w:hAnsi="Times New Roman" w:cs="Times New Roman"/>
        </w:rPr>
        <w:t>GB 3787</w:t>
      </w:r>
      <w:r w:rsidR="00256185" w:rsidRPr="00256185">
        <w:rPr>
          <w:rFonts w:ascii="Times New Roman" w:hAnsi="Times New Roman" w:cs="Times New Roman"/>
        </w:rPr>
        <w:t>和《用电安全导则》</w:t>
      </w:r>
      <w:r w:rsidR="00256185" w:rsidRPr="00256185">
        <w:rPr>
          <w:rFonts w:ascii="Times New Roman" w:hAnsi="Times New Roman" w:cs="Times New Roman"/>
        </w:rPr>
        <w:t>GB</w:t>
      </w:r>
      <w:r w:rsidR="00256185" w:rsidRPr="00256185">
        <w:rPr>
          <w:rFonts w:ascii="Times New Roman" w:hAnsi="Times New Roman" w:cs="Times New Roman"/>
        </w:rPr>
        <w:t>／</w:t>
      </w:r>
      <w:r w:rsidR="00256185" w:rsidRPr="00256185">
        <w:rPr>
          <w:rFonts w:ascii="Times New Roman" w:hAnsi="Times New Roman" w:cs="Times New Roman"/>
        </w:rPr>
        <w:t>T 13869</w:t>
      </w:r>
      <w:r w:rsidR="00256185" w:rsidRPr="00256185">
        <w:rPr>
          <w:rFonts w:ascii="Times New Roman" w:hAnsi="Times New Roman" w:cs="Times New Roman"/>
        </w:rPr>
        <w:t>的相关规定。狭窄场所是指锅炉、金属容器、地沟、管道内等场所。</w:t>
      </w:r>
    </w:p>
    <w:p w:rsidR="00256185" w:rsidRDefault="00256185" w:rsidP="00256185">
      <w:pPr>
        <w:ind w:firstLine="570"/>
        <w:rPr>
          <w:rFonts w:ascii="Times New Roman" w:hAnsi="Times New Roman" w:cs="Times New Roman"/>
        </w:rPr>
      </w:pPr>
      <w:r w:rsidRPr="00256185">
        <w:rPr>
          <w:rFonts w:ascii="Times New Roman" w:hAnsi="Times New Roman" w:cs="Times New Roman"/>
        </w:rPr>
        <w:t>I</w:t>
      </w:r>
      <w:r w:rsidRPr="00256185">
        <w:rPr>
          <w:rFonts w:ascii="Times New Roman" w:hAnsi="Times New Roman" w:cs="Times New Roman"/>
        </w:rPr>
        <w:t>类工具的防触电保护不仅依靠基本绝缘，而且还包括一个保护接零或接地措施，使外露可导电部分在基本绝缘损坏时不能变成带电体。</w:t>
      </w:r>
      <w:r w:rsidRPr="00256185">
        <w:rPr>
          <w:rFonts w:ascii="宋体" w:hAnsi="宋体" w:cs="宋体" w:hint="eastAsia"/>
        </w:rPr>
        <w:t>Ⅱ</w:t>
      </w:r>
      <w:r w:rsidRPr="00256185">
        <w:rPr>
          <w:rFonts w:ascii="Times New Roman" w:hAnsi="Times New Roman" w:cs="Times New Roman"/>
        </w:rPr>
        <w:t>类工具的防触电保护不仅依靠基本绝缘，而且还包括附加的双</w:t>
      </w:r>
      <w:r w:rsidRPr="00256185">
        <w:rPr>
          <w:rFonts w:ascii="Times New Roman" w:hAnsi="Times New Roman" w:cs="Times New Roman"/>
        </w:rPr>
        <w:lastRenderedPageBreak/>
        <w:t>重绝缘或加强绝缘，不提供保护接零或接地或不依赖设备条件，外壳具有</w:t>
      </w:r>
      <w:r w:rsidRPr="00256185">
        <w:rPr>
          <w:rFonts w:ascii="Times New Roman" w:hAnsi="Times New Roman" w:cs="Times New Roman"/>
        </w:rPr>
        <w:t>“</w:t>
      </w:r>
      <w:r w:rsidRPr="00256185">
        <w:rPr>
          <w:rFonts w:ascii="Times New Roman" w:hAnsi="Times New Roman" w:cs="Times New Roman"/>
        </w:rPr>
        <w:t>回</w:t>
      </w:r>
      <w:r w:rsidRPr="00256185">
        <w:rPr>
          <w:rFonts w:ascii="Times New Roman" w:hAnsi="Times New Roman" w:cs="Times New Roman"/>
        </w:rPr>
        <w:t>”</w:t>
      </w:r>
      <w:r w:rsidR="00B12F67">
        <w:rPr>
          <w:rFonts w:ascii="Times New Roman" w:hAnsi="Times New Roman" w:cs="Times New Roman" w:hint="eastAsia"/>
        </w:rPr>
        <w:t>标识</w:t>
      </w:r>
      <w:r w:rsidRPr="00256185">
        <w:rPr>
          <w:rFonts w:ascii="Times New Roman" w:hAnsi="Times New Roman" w:cs="Times New Roman"/>
        </w:rPr>
        <w:t>。</w:t>
      </w:r>
      <w:r w:rsidRPr="00256185">
        <w:rPr>
          <w:rFonts w:ascii="宋体" w:hAnsi="宋体" w:cs="宋体" w:hint="eastAsia"/>
        </w:rPr>
        <w:t>Ⅱ</w:t>
      </w:r>
      <w:r w:rsidRPr="00256185">
        <w:rPr>
          <w:rFonts w:ascii="Times New Roman" w:hAnsi="Times New Roman" w:cs="Times New Roman"/>
        </w:rPr>
        <w:t>类工具又分为绝缘材料外壳</w:t>
      </w:r>
      <w:r w:rsidRPr="00256185">
        <w:rPr>
          <w:rFonts w:ascii="宋体" w:hAnsi="宋体" w:cs="宋体" w:hint="eastAsia"/>
        </w:rPr>
        <w:t>Ⅱ</w:t>
      </w:r>
      <w:r w:rsidRPr="00256185">
        <w:rPr>
          <w:rFonts w:ascii="Times New Roman" w:hAnsi="Times New Roman" w:cs="Times New Roman"/>
        </w:rPr>
        <w:t>类工具和金属材料外壳</w:t>
      </w:r>
      <w:r w:rsidRPr="00256185">
        <w:rPr>
          <w:rFonts w:ascii="宋体" w:hAnsi="宋体" w:cs="宋体" w:hint="eastAsia"/>
        </w:rPr>
        <w:t>Ⅱ</w:t>
      </w:r>
      <w:r w:rsidRPr="00256185">
        <w:rPr>
          <w:rFonts w:ascii="Times New Roman" w:hAnsi="Times New Roman" w:cs="Times New Roman"/>
        </w:rPr>
        <w:t>类工具二种。</w:t>
      </w:r>
      <w:r w:rsidRPr="00256185">
        <w:rPr>
          <w:rFonts w:ascii="宋体" w:hAnsi="宋体" w:cs="宋体" w:hint="eastAsia"/>
        </w:rPr>
        <w:t>Ⅲ</w:t>
      </w:r>
      <w:r w:rsidRPr="00256185">
        <w:rPr>
          <w:rFonts w:ascii="Times New Roman" w:hAnsi="Times New Roman" w:cs="Times New Roman"/>
        </w:rPr>
        <w:t>类工具的防触电保护依靠安全特低电压供电，工具中不产生高于安全特低电压的电压。</w:t>
      </w:r>
    </w:p>
    <w:p w:rsidR="00256185" w:rsidRDefault="001B4442" w:rsidP="00256185">
      <w:pPr>
        <w:jc w:val="cente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 xml:space="preserve">.7 </w:t>
      </w:r>
      <w:r w:rsidR="00256185">
        <w:rPr>
          <w:rFonts w:ascii="Times New Roman" w:hAnsi="Times New Roman" w:cs="Times New Roman" w:hint="eastAsia"/>
        </w:rPr>
        <w:t>其他电动建筑机械</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7</w:t>
      </w:r>
      <w:r w:rsidR="00256185">
        <w:rPr>
          <w:rFonts w:ascii="Times New Roman" w:hAnsi="Times New Roman" w:cs="Times New Roman" w:hint="eastAsia"/>
        </w:rPr>
        <w:t>.</w:t>
      </w:r>
      <w:r w:rsidR="00256185" w:rsidRPr="00256185">
        <w:rPr>
          <w:rFonts w:ascii="Times New Roman" w:hAnsi="Times New Roman" w:cs="Times New Roman"/>
        </w:rPr>
        <w:t xml:space="preserve">1 </w:t>
      </w:r>
      <w:r w:rsidR="00256185" w:rsidRPr="00256185">
        <w:rPr>
          <w:rFonts w:ascii="Times New Roman" w:hAnsi="Times New Roman" w:cs="Times New Roman"/>
        </w:rPr>
        <w:t>本条符合现行行业标准《建筑机械使用安全技术规程》</w:t>
      </w:r>
      <w:r w:rsidR="00256185" w:rsidRPr="00256185">
        <w:rPr>
          <w:rFonts w:ascii="Times New Roman" w:hAnsi="Times New Roman" w:cs="Times New Roman"/>
        </w:rPr>
        <w:t>JGJ 33</w:t>
      </w:r>
      <w:r w:rsidR="00256185" w:rsidRPr="00256185">
        <w:rPr>
          <w:rFonts w:ascii="Times New Roman" w:hAnsi="Times New Roman" w:cs="Times New Roman"/>
        </w:rPr>
        <w:t>的规定，并适应所列各电动机械在其相应工作环境下对</w:t>
      </w:r>
      <w:r w:rsidR="00BA55D0">
        <w:rPr>
          <w:rFonts w:ascii="Times New Roman" w:hAnsi="Times New Roman" w:cs="Times New Roman" w:hint="eastAsia"/>
        </w:rPr>
        <w:t>剩余电流动作</w:t>
      </w:r>
      <w:r w:rsidR="00256185" w:rsidRPr="00256185">
        <w:rPr>
          <w:rFonts w:ascii="Times New Roman" w:hAnsi="Times New Roman" w:cs="Times New Roman"/>
        </w:rPr>
        <w:t>保护器设置的要求。</w:t>
      </w:r>
    </w:p>
    <w:p w:rsidR="00256185" w:rsidRPr="00256185" w:rsidRDefault="001B4442" w:rsidP="00256185">
      <w:pPr>
        <w:rPr>
          <w:rFonts w:ascii="Times New Roman" w:hAnsi="Times New Roman" w:cs="Times New Roman"/>
        </w:r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7</w:t>
      </w:r>
      <w:r w:rsidR="00256185">
        <w:rPr>
          <w:rFonts w:ascii="Times New Roman" w:hAnsi="Times New Roman" w:cs="Times New Roman" w:hint="eastAsia"/>
        </w:rPr>
        <w:t>.</w:t>
      </w:r>
      <w:r w:rsidR="00256185" w:rsidRPr="00256185">
        <w:rPr>
          <w:rFonts w:ascii="Times New Roman" w:hAnsi="Times New Roman" w:cs="Times New Roman"/>
        </w:rPr>
        <w:t xml:space="preserve">2 </w:t>
      </w:r>
      <w:r w:rsidR="00256185" w:rsidRPr="00256185">
        <w:rPr>
          <w:rFonts w:ascii="Times New Roman" w:hAnsi="Times New Roman" w:cs="Times New Roman"/>
        </w:rPr>
        <w:t>本条是按照现行国家标准《额定电压</w:t>
      </w:r>
      <w:r w:rsidR="00256185" w:rsidRPr="00256185">
        <w:rPr>
          <w:rFonts w:ascii="Times New Roman" w:hAnsi="Times New Roman" w:cs="Times New Roman"/>
        </w:rPr>
        <w:t>450</w:t>
      </w:r>
      <w:r w:rsidR="00256185" w:rsidRPr="00256185">
        <w:rPr>
          <w:rFonts w:ascii="Times New Roman" w:hAnsi="Times New Roman" w:cs="Times New Roman"/>
        </w:rPr>
        <w:t>／</w:t>
      </w:r>
      <w:r w:rsidR="00256185" w:rsidRPr="00256185">
        <w:rPr>
          <w:rFonts w:ascii="Times New Roman" w:hAnsi="Times New Roman" w:cs="Times New Roman"/>
        </w:rPr>
        <w:t>750V</w:t>
      </w:r>
      <w:r w:rsidR="00256185" w:rsidRPr="00256185">
        <w:rPr>
          <w:rFonts w:ascii="Times New Roman" w:hAnsi="Times New Roman" w:cs="Times New Roman"/>
        </w:rPr>
        <w:t>及以下橡皮绝缘电缆第</w:t>
      </w:r>
      <w:r w:rsidR="00256185" w:rsidRPr="00256185">
        <w:rPr>
          <w:rFonts w:ascii="Times New Roman" w:hAnsi="Times New Roman" w:cs="Times New Roman"/>
        </w:rPr>
        <w:t>1</w:t>
      </w:r>
      <w:r w:rsidR="00256185" w:rsidRPr="00256185">
        <w:rPr>
          <w:rFonts w:ascii="Times New Roman" w:hAnsi="Times New Roman" w:cs="Times New Roman"/>
        </w:rPr>
        <w:t>部分：一般要求》</w:t>
      </w:r>
      <w:r w:rsidR="00256185" w:rsidRPr="00256185">
        <w:rPr>
          <w:rFonts w:ascii="Times New Roman" w:hAnsi="Times New Roman" w:cs="Times New Roman"/>
        </w:rPr>
        <w:t>GB 5013</w:t>
      </w:r>
      <w:r w:rsidR="00256185" w:rsidRPr="00256185">
        <w:rPr>
          <w:rFonts w:ascii="Times New Roman" w:hAnsi="Times New Roman" w:cs="Times New Roman"/>
        </w:rPr>
        <w:t>．</w:t>
      </w:r>
      <w:r w:rsidR="00256185" w:rsidRPr="00256185">
        <w:rPr>
          <w:rFonts w:ascii="Times New Roman" w:hAnsi="Times New Roman" w:cs="Times New Roman"/>
        </w:rPr>
        <w:t>1(</w:t>
      </w:r>
      <w:r w:rsidR="00256185" w:rsidRPr="00256185">
        <w:rPr>
          <w:rFonts w:ascii="Times New Roman" w:hAnsi="Times New Roman" w:cs="Times New Roman"/>
        </w:rPr>
        <w:t>即国际电工委员会标准</w:t>
      </w:r>
      <w:r w:rsidR="00256185" w:rsidRPr="00256185">
        <w:rPr>
          <w:rFonts w:ascii="Times New Roman" w:hAnsi="Times New Roman" w:cs="Times New Roman"/>
        </w:rPr>
        <w:t>IEC 245—1</w:t>
      </w:r>
      <w:r w:rsidR="00256185" w:rsidRPr="00256185">
        <w:rPr>
          <w:rFonts w:ascii="Times New Roman" w:hAnsi="Times New Roman" w:cs="Times New Roman"/>
        </w:rPr>
        <w:t>：</w:t>
      </w:r>
      <w:r w:rsidR="00256185" w:rsidRPr="00256185">
        <w:rPr>
          <w:rFonts w:ascii="Times New Roman" w:hAnsi="Times New Roman" w:cs="Times New Roman"/>
        </w:rPr>
        <w:t>1994)</w:t>
      </w:r>
      <w:r w:rsidR="00256185" w:rsidRPr="00256185">
        <w:rPr>
          <w:rFonts w:ascii="Times New Roman" w:hAnsi="Times New Roman" w:cs="Times New Roman"/>
        </w:rPr>
        <w:t>规定，使所采用的电缆性能符合各电动机械工作环境条件的要求。</w:t>
      </w:r>
    </w:p>
    <w:p w:rsidR="001469EB" w:rsidRDefault="001B4442" w:rsidP="00256185">
      <w:pPr>
        <w:rPr>
          <w:rFonts w:ascii="Times New Roman" w:hAnsi="Times New Roman" w:cs="Times New Roman"/>
        </w:rPr>
        <w:sectPr w:rsidR="001469EB" w:rsidSect="00AC078F">
          <w:pgSz w:w="11906" w:h="16838"/>
          <w:pgMar w:top="1440" w:right="1800" w:bottom="1440" w:left="1800" w:header="851" w:footer="992" w:gutter="0"/>
          <w:cols w:space="425"/>
          <w:docGrid w:type="lines" w:linePitch="312"/>
        </w:sectPr>
      </w:pPr>
      <w:r>
        <w:rPr>
          <w:rFonts w:ascii="Times New Roman" w:hAnsi="Times New Roman" w:cs="Times New Roman"/>
        </w:rPr>
        <w:t>7</w:t>
      </w:r>
      <w:r w:rsidR="00256185">
        <w:rPr>
          <w:rFonts w:ascii="Times New Roman" w:hAnsi="Times New Roman" w:cs="Times New Roman"/>
        </w:rPr>
        <w:t>.</w:t>
      </w:r>
      <w:r w:rsidR="00256185" w:rsidRPr="00256185">
        <w:rPr>
          <w:rFonts w:ascii="Times New Roman" w:hAnsi="Times New Roman" w:cs="Times New Roman"/>
        </w:rPr>
        <w:t>7</w:t>
      </w:r>
      <w:r w:rsidR="00256185">
        <w:rPr>
          <w:rFonts w:ascii="Times New Roman" w:hAnsi="Times New Roman" w:cs="Times New Roman" w:hint="eastAsia"/>
        </w:rPr>
        <w:t>.</w:t>
      </w:r>
      <w:r w:rsidR="00256185" w:rsidRPr="00256185">
        <w:rPr>
          <w:rFonts w:ascii="Times New Roman" w:hAnsi="Times New Roman" w:cs="Times New Roman"/>
        </w:rPr>
        <w:t>3</w:t>
      </w:r>
      <w:r w:rsidR="00256185" w:rsidRPr="00256185">
        <w:rPr>
          <w:rFonts w:ascii="Times New Roman" w:hAnsi="Times New Roman" w:cs="Times New Roman"/>
        </w:rPr>
        <w:t>本条符合现行行业标准《建筑机械使用安全技术规程》</w:t>
      </w:r>
      <w:r w:rsidR="00256185" w:rsidRPr="00256185">
        <w:rPr>
          <w:rFonts w:ascii="Times New Roman" w:hAnsi="Times New Roman" w:cs="Times New Roman"/>
        </w:rPr>
        <w:t xml:space="preserve"> JGJ 33</w:t>
      </w:r>
      <w:r w:rsidR="00256185" w:rsidRPr="00256185">
        <w:rPr>
          <w:rFonts w:ascii="Times New Roman" w:hAnsi="Times New Roman" w:cs="Times New Roman"/>
        </w:rPr>
        <w:t>的要求。</w:t>
      </w:r>
    </w:p>
    <w:p w:rsidR="00256185" w:rsidRDefault="001B4442" w:rsidP="001469EB">
      <w:pPr>
        <w:jc w:val="center"/>
        <w:rPr>
          <w:rFonts w:ascii="Times New Roman" w:hAnsi="Times New Roman" w:cs="Times New Roman"/>
        </w:rPr>
      </w:pPr>
      <w:r>
        <w:rPr>
          <w:rFonts w:ascii="Times New Roman" w:hAnsi="Times New Roman" w:cs="Times New Roman"/>
        </w:rPr>
        <w:lastRenderedPageBreak/>
        <w:t>8</w:t>
      </w:r>
      <w:r w:rsidR="001469EB">
        <w:rPr>
          <w:rFonts w:ascii="Times New Roman" w:hAnsi="Times New Roman" w:cs="Times New Roman" w:hint="eastAsia"/>
        </w:rPr>
        <w:t>外电线路及电气设备防护</w:t>
      </w:r>
    </w:p>
    <w:p w:rsidR="001469EB" w:rsidRDefault="001B4442" w:rsidP="001469EB">
      <w:pPr>
        <w:jc w:val="cente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 </w:t>
      </w:r>
      <w:r w:rsidR="001469EB">
        <w:rPr>
          <w:rFonts w:ascii="Times New Roman" w:hAnsi="Times New Roman" w:cs="Times New Roman" w:hint="eastAsia"/>
        </w:rPr>
        <w:t>外电线路防护</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.1.1 </w:t>
      </w:r>
      <w:r w:rsidR="001469EB" w:rsidRPr="001469EB">
        <w:rPr>
          <w:rFonts w:ascii="Times New Roman" w:hAnsi="Times New Roman" w:cs="Times New Roman" w:hint="eastAsia"/>
        </w:rPr>
        <w:t>本条依据现行国家标准《电击防护装置和设备的通用部分》</w:t>
      </w:r>
      <w:r w:rsidR="001469EB" w:rsidRPr="001469EB">
        <w:rPr>
          <w:rFonts w:ascii="Times New Roman" w:hAnsi="Times New Roman" w:cs="Times New Roman"/>
        </w:rPr>
        <w:t>GB/T17045</w:t>
      </w:r>
      <w:r w:rsidR="001469EB" w:rsidRPr="00B71F37">
        <w:rPr>
          <w:rFonts w:ascii="Times New Roman" w:hAnsi="Times New Roman" w:cs="Times New Roman"/>
        </w:rPr>
        <w:t>-2008</w:t>
      </w:r>
      <w:r w:rsidR="001469EB" w:rsidRPr="00B71F37">
        <w:rPr>
          <w:rFonts w:ascii="Times New Roman" w:hAnsi="Times New Roman" w:cs="Times New Roman"/>
        </w:rPr>
        <w:t>：第</w:t>
      </w:r>
      <w:r w:rsidR="001469EB" w:rsidRPr="00B71F37">
        <w:rPr>
          <w:rFonts w:ascii="Times New Roman" w:hAnsi="Times New Roman" w:cs="Times New Roman"/>
        </w:rPr>
        <w:t>5.1</w:t>
      </w:r>
      <w:r w:rsidR="001469EB" w:rsidRPr="00B71F37">
        <w:rPr>
          <w:rFonts w:ascii="Times New Roman" w:hAnsi="Times New Roman" w:cs="Times New Roman"/>
        </w:rPr>
        <w:t>条基本防护措施、第</w:t>
      </w:r>
      <w:r w:rsidR="001469EB" w:rsidRPr="00B71F37">
        <w:rPr>
          <w:rFonts w:ascii="Times New Roman" w:hAnsi="Times New Roman" w:cs="Times New Roman"/>
        </w:rPr>
        <w:t>8.3</w:t>
      </w:r>
      <w:r w:rsidR="001469EB" w:rsidRPr="00B71F37">
        <w:rPr>
          <w:rFonts w:ascii="Times New Roman" w:hAnsi="Times New Roman" w:cs="Times New Roman"/>
        </w:rPr>
        <w:t>条隔离电器的有关规定，</w:t>
      </w:r>
      <w:r w:rsidR="001469EB" w:rsidRPr="001469EB">
        <w:rPr>
          <w:rFonts w:ascii="Times New Roman" w:hAnsi="Times New Roman" w:cs="Times New Roman"/>
        </w:rPr>
        <w:t>对施工现场作业人员可能发生直接触电的隔离防护进行了规定。</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.1.2 </w:t>
      </w:r>
      <w:r w:rsidR="001469EB" w:rsidRPr="00B71F37">
        <w:rPr>
          <w:rFonts w:ascii="Times New Roman" w:hAnsi="Times New Roman" w:cs="Times New Roman" w:hint="eastAsia"/>
        </w:rPr>
        <w:t>本条规定依据现行国家标准《低压电气装置</w:t>
      </w:r>
      <w:r w:rsidR="001469EB" w:rsidRPr="00B71F37">
        <w:rPr>
          <w:rFonts w:ascii="Times New Roman" w:hAnsi="Times New Roman" w:cs="Times New Roman"/>
        </w:rPr>
        <w:t>第</w:t>
      </w:r>
      <w:r w:rsidR="001469EB" w:rsidRPr="00B71F37">
        <w:rPr>
          <w:rFonts w:ascii="Times New Roman" w:hAnsi="Times New Roman" w:cs="Times New Roman"/>
        </w:rPr>
        <w:t>4-41</w:t>
      </w:r>
      <w:r w:rsidR="001469EB" w:rsidRPr="00B71F37">
        <w:rPr>
          <w:rFonts w:ascii="Times New Roman" w:hAnsi="Times New Roman" w:cs="Times New Roman"/>
        </w:rPr>
        <w:t>部分：安全防护电击防护》</w:t>
      </w:r>
      <w:r w:rsidR="001469EB" w:rsidRPr="00B71F37">
        <w:rPr>
          <w:rFonts w:ascii="Times New Roman" w:hAnsi="Times New Roman" w:cs="Times New Roman"/>
        </w:rPr>
        <w:t>GB16895.21</w:t>
      </w:r>
      <w:r w:rsidR="001469EB" w:rsidRPr="00B71F37">
        <w:rPr>
          <w:rFonts w:ascii="Times New Roman" w:hAnsi="Times New Roman" w:cs="Times New Roman"/>
        </w:rPr>
        <w:t>、</w:t>
      </w:r>
      <w:r w:rsidR="001469EB" w:rsidRPr="001469EB">
        <w:rPr>
          <w:rFonts w:ascii="Times New Roman" w:hAnsi="Times New Roman" w:cs="Times New Roman"/>
        </w:rPr>
        <w:t>《</w:t>
      </w:r>
      <w:r w:rsidR="001469EB" w:rsidRPr="001469EB">
        <w:rPr>
          <w:rFonts w:ascii="Times New Roman" w:hAnsi="Times New Roman" w:cs="Times New Roman"/>
        </w:rPr>
        <w:t>66kV</w:t>
      </w:r>
      <w:r w:rsidR="001469EB" w:rsidRPr="001469EB">
        <w:rPr>
          <w:rFonts w:ascii="Times New Roman" w:hAnsi="Times New Roman" w:cs="Times New Roman"/>
        </w:rPr>
        <w:t>及以下架空电力线路设计规范》</w:t>
      </w:r>
      <w:r w:rsidR="001469EB" w:rsidRPr="001469EB">
        <w:rPr>
          <w:rFonts w:ascii="Times New Roman" w:hAnsi="Times New Roman" w:cs="Times New Roman"/>
        </w:rPr>
        <w:t>GB50061</w:t>
      </w:r>
      <w:r w:rsidR="001469EB" w:rsidRPr="00B71F37">
        <w:rPr>
          <w:rFonts w:ascii="Times New Roman" w:hAnsi="Times New Roman" w:cs="Times New Roman"/>
        </w:rPr>
        <w:t>-2010</w:t>
      </w:r>
      <w:r w:rsidR="001469EB" w:rsidRPr="00B71F37">
        <w:rPr>
          <w:rFonts w:ascii="Times New Roman" w:hAnsi="Times New Roman" w:cs="Times New Roman"/>
        </w:rPr>
        <w:t>：第</w:t>
      </w:r>
      <w:r w:rsidR="001469EB" w:rsidRPr="00B71F37">
        <w:rPr>
          <w:rFonts w:ascii="Times New Roman" w:hAnsi="Times New Roman" w:cs="Times New Roman"/>
        </w:rPr>
        <w:t>12</w:t>
      </w:r>
      <w:r w:rsidR="001469EB" w:rsidRPr="00B71F37">
        <w:rPr>
          <w:rFonts w:ascii="Times New Roman" w:hAnsi="Times New Roman" w:cs="Times New Roman"/>
        </w:rPr>
        <w:t>章杆塔定位、对地距离和交叉跨越，以及</w:t>
      </w:r>
      <w:r w:rsidR="001469EB" w:rsidRPr="001469EB">
        <w:rPr>
          <w:rFonts w:ascii="Times New Roman" w:hAnsi="Times New Roman" w:cs="Times New Roman"/>
        </w:rPr>
        <w:t>现行行业标准《电业安全工作规程》</w:t>
      </w:r>
      <w:r w:rsidR="001469EB" w:rsidRPr="001469EB">
        <w:rPr>
          <w:rFonts w:ascii="Times New Roman" w:hAnsi="Times New Roman" w:cs="Times New Roman"/>
        </w:rPr>
        <w:t>DL409</w:t>
      </w:r>
      <w:r w:rsidR="001469EB" w:rsidRPr="00B71F37">
        <w:rPr>
          <w:rFonts w:ascii="Times New Roman" w:hAnsi="Times New Roman" w:cs="Times New Roman"/>
        </w:rPr>
        <w:t>-1991</w:t>
      </w:r>
      <w:r w:rsidR="001469EB" w:rsidRPr="00B71F37">
        <w:rPr>
          <w:rFonts w:ascii="Times New Roman" w:hAnsi="Times New Roman" w:cs="Times New Roman"/>
        </w:rPr>
        <w:t>：第八章第二节一般技术措施的相关规定，</w:t>
      </w:r>
      <w:r w:rsidR="001469EB" w:rsidRPr="001469EB">
        <w:rPr>
          <w:rFonts w:ascii="Times New Roman" w:hAnsi="Times New Roman" w:cs="Times New Roman"/>
        </w:rPr>
        <w:t>结合施工现场在施工程搭设外电防护架及作业人员等因素，为防止人体直接或通过金属器材间接接触或接近外电架空线路，</w:t>
      </w:r>
      <w:r w:rsidR="001469EB" w:rsidRPr="00B71F37">
        <w:rPr>
          <w:rFonts w:ascii="Times New Roman" w:hAnsi="Times New Roman" w:cs="Times New Roman"/>
        </w:rPr>
        <w:t>规定最小安全操作距离。</w:t>
      </w:r>
      <w:r w:rsidR="001469EB" w:rsidRPr="001469EB">
        <w:rPr>
          <w:rFonts w:ascii="Times New Roman" w:hAnsi="Times New Roman" w:cs="Times New Roman"/>
        </w:rPr>
        <w:t>本条规定较现行行业标准《电业安全工作规程</w:t>
      </w:r>
      <w:r w:rsidR="001469EB" w:rsidRPr="001469EB">
        <w:rPr>
          <w:rFonts w:ascii="Times New Roman" w:hAnsi="Times New Roman" w:cs="Times New Roman"/>
        </w:rPr>
        <w:t>(</w:t>
      </w:r>
      <w:r w:rsidR="001469EB" w:rsidRPr="001469EB">
        <w:rPr>
          <w:rFonts w:ascii="Times New Roman" w:hAnsi="Times New Roman" w:cs="Times New Roman"/>
        </w:rPr>
        <w:t>电力线路部分</w:t>
      </w:r>
      <w:r w:rsidR="001469EB" w:rsidRPr="001469EB">
        <w:rPr>
          <w:rFonts w:ascii="Times New Roman" w:hAnsi="Times New Roman" w:cs="Times New Roman"/>
        </w:rPr>
        <w:t>)</w:t>
      </w:r>
      <w:r w:rsidR="001469EB" w:rsidRPr="001469EB">
        <w:rPr>
          <w:rFonts w:ascii="Times New Roman" w:hAnsi="Times New Roman" w:cs="Times New Roman"/>
        </w:rPr>
        <w:t>》的要求高，一方面为了保障施</w:t>
      </w:r>
      <w:r w:rsidR="001469EB" w:rsidRPr="001469EB">
        <w:rPr>
          <w:rFonts w:ascii="Times New Roman" w:hAnsi="Times New Roman" w:cs="Times New Roman" w:hint="eastAsia"/>
        </w:rPr>
        <w:t>工作业人员安全；另一方面，当不满足本规范要求时，为搭设防护设施提供空间。</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.1.3 </w:t>
      </w:r>
      <w:r w:rsidR="001469EB" w:rsidRPr="001469EB">
        <w:rPr>
          <w:rFonts w:ascii="Times New Roman" w:hAnsi="Times New Roman" w:cs="Times New Roman" w:hint="eastAsia"/>
        </w:rPr>
        <w:t>本条依据现行国家标准《</w:t>
      </w:r>
      <w:r w:rsidR="001469EB" w:rsidRPr="001469EB">
        <w:rPr>
          <w:rFonts w:ascii="Times New Roman" w:hAnsi="Times New Roman" w:cs="Times New Roman"/>
        </w:rPr>
        <w:t>66kV</w:t>
      </w:r>
      <w:r w:rsidR="001469EB" w:rsidRPr="001469EB">
        <w:rPr>
          <w:rFonts w:ascii="Times New Roman" w:hAnsi="Times New Roman" w:cs="Times New Roman"/>
        </w:rPr>
        <w:t>及以下架空电力线路设计规范》</w:t>
      </w:r>
      <w:r w:rsidR="001469EB" w:rsidRPr="001469EB">
        <w:rPr>
          <w:rFonts w:ascii="Times New Roman" w:hAnsi="Times New Roman" w:cs="Times New Roman"/>
        </w:rPr>
        <w:t>GB50061</w:t>
      </w:r>
      <w:r w:rsidR="001469EB" w:rsidRPr="00B71F37">
        <w:rPr>
          <w:rFonts w:ascii="Times New Roman" w:hAnsi="Times New Roman" w:cs="Times New Roman"/>
        </w:rPr>
        <w:t>-2010</w:t>
      </w:r>
      <w:r w:rsidR="001469EB" w:rsidRPr="00B71F37">
        <w:rPr>
          <w:rFonts w:ascii="Times New Roman" w:hAnsi="Times New Roman" w:cs="Times New Roman"/>
        </w:rPr>
        <w:t>：</w:t>
      </w:r>
      <w:r w:rsidR="001469EB" w:rsidRPr="00B71F37">
        <w:rPr>
          <w:rFonts w:ascii="Times New Roman" w:hAnsi="Times New Roman" w:cs="Times New Roman"/>
        </w:rPr>
        <w:t xml:space="preserve">12.0.7 </w:t>
      </w:r>
      <w:r w:rsidR="001469EB" w:rsidRPr="00B71F37">
        <w:rPr>
          <w:rFonts w:ascii="Times New Roman" w:hAnsi="Times New Roman" w:cs="Times New Roman"/>
        </w:rPr>
        <w:t>导线与地面的最小距离，在最大计算弧垂情况下，应符合表</w:t>
      </w:r>
      <w:r w:rsidR="001469EB" w:rsidRPr="00B71F37">
        <w:rPr>
          <w:rFonts w:ascii="Times New Roman" w:hAnsi="Times New Roman" w:cs="Times New Roman"/>
        </w:rPr>
        <w:t>12.0.7</w:t>
      </w:r>
      <w:r w:rsidR="001469EB" w:rsidRPr="00B71F37">
        <w:rPr>
          <w:rFonts w:ascii="Times New Roman" w:hAnsi="Times New Roman" w:cs="Times New Roman"/>
        </w:rPr>
        <w:t>的规定。</w:t>
      </w:r>
    </w:p>
    <w:p w:rsidR="001469EB" w:rsidRDefault="001469EB" w:rsidP="001469EB">
      <w:pPr>
        <w:jc w:val="center"/>
        <w:rPr>
          <w:rFonts w:ascii="Times New Roman" w:hAnsi="Times New Roman" w:cs="Times New Roman"/>
          <w:sz w:val="24"/>
          <w:szCs w:val="21"/>
        </w:rPr>
      </w:pPr>
      <w:r w:rsidRPr="001469EB">
        <w:rPr>
          <w:rFonts w:ascii="Times New Roman" w:hAnsi="Times New Roman" w:cs="Times New Roman" w:hint="eastAsia"/>
          <w:sz w:val="24"/>
          <w:szCs w:val="21"/>
        </w:rPr>
        <w:t>表</w:t>
      </w:r>
      <w:r w:rsidRPr="001469EB">
        <w:rPr>
          <w:rFonts w:ascii="Times New Roman" w:hAnsi="Times New Roman" w:cs="Times New Roman"/>
          <w:sz w:val="24"/>
          <w:szCs w:val="21"/>
        </w:rPr>
        <w:t xml:space="preserve">12.0.7  </w:t>
      </w:r>
      <w:r w:rsidRPr="001469EB">
        <w:rPr>
          <w:rFonts w:ascii="Times New Roman" w:hAnsi="Times New Roman" w:cs="Times New Roman"/>
          <w:sz w:val="24"/>
          <w:szCs w:val="21"/>
        </w:rPr>
        <w:t>导线与地面的最小距离（</w:t>
      </w:r>
      <w:r w:rsidRPr="001469EB">
        <w:rPr>
          <w:rFonts w:ascii="Times New Roman" w:hAnsi="Times New Roman" w:cs="Times New Roman"/>
          <w:sz w:val="24"/>
          <w:szCs w:val="21"/>
        </w:rPr>
        <w:t>m</w:t>
      </w:r>
      <w:r w:rsidRPr="001469EB">
        <w:rPr>
          <w:rFonts w:ascii="Times New Roman" w:hAnsi="Times New Roman" w:cs="Times New Roman"/>
          <w:sz w:val="24"/>
          <w:szCs w:val="21"/>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2120"/>
        <w:gridCol w:w="2123"/>
        <w:gridCol w:w="1933"/>
      </w:tblGrid>
      <w:tr w:rsidR="001469EB" w:rsidRPr="001072FB" w:rsidTr="008935D5">
        <w:trPr>
          <w:jc w:val="center"/>
        </w:trPr>
        <w:tc>
          <w:tcPr>
            <w:tcW w:w="2012" w:type="dxa"/>
            <w:vMerge w:val="restart"/>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线路经过区域</w:t>
            </w:r>
          </w:p>
        </w:tc>
        <w:tc>
          <w:tcPr>
            <w:tcW w:w="6176" w:type="dxa"/>
            <w:gridSpan w:val="3"/>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最小距离</w:t>
            </w:r>
          </w:p>
        </w:tc>
      </w:tr>
      <w:tr w:rsidR="001469EB" w:rsidRPr="001072FB" w:rsidTr="008935D5">
        <w:trPr>
          <w:jc w:val="center"/>
        </w:trPr>
        <w:tc>
          <w:tcPr>
            <w:tcW w:w="2012" w:type="dxa"/>
            <w:vMerge/>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p>
        </w:tc>
        <w:tc>
          <w:tcPr>
            <w:tcW w:w="6176" w:type="dxa"/>
            <w:gridSpan w:val="3"/>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线路电压</w:t>
            </w:r>
          </w:p>
        </w:tc>
      </w:tr>
      <w:tr w:rsidR="001469EB" w:rsidRPr="001072FB" w:rsidTr="008935D5">
        <w:trPr>
          <w:jc w:val="center"/>
        </w:trPr>
        <w:tc>
          <w:tcPr>
            <w:tcW w:w="2012" w:type="dxa"/>
            <w:vMerge/>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p>
        </w:tc>
        <w:tc>
          <w:tcPr>
            <w:tcW w:w="2120"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rPr>
              <w:t>3kV</w:t>
            </w:r>
            <w:r w:rsidRPr="001469EB">
              <w:rPr>
                <w:rFonts w:ascii="Times New Roman" w:hAnsi="Times New Roman" w:cs="Times New Roman"/>
                <w:snapToGrid w:val="0"/>
                <w:kern w:val="0"/>
                <w:sz w:val="22"/>
                <w:szCs w:val="21"/>
              </w:rPr>
              <w:t>以下</w:t>
            </w:r>
          </w:p>
        </w:tc>
        <w:tc>
          <w:tcPr>
            <w:tcW w:w="212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rPr>
              <w:t>3kV</w:t>
            </w:r>
            <w:r w:rsidRPr="001469EB">
              <w:rPr>
                <w:rFonts w:ascii="Times New Roman" w:hAnsi="Times New Roman" w:cs="Times New Roman"/>
                <w:snapToGrid w:val="0"/>
                <w:kern w:val="0"/>
                <w:sz w:val="22"/>
                <w:szCs w:val="21"/>
              </w:rPr>
              <w:t>～</w:t>
            </w:r>
            <w:r w:rsidRPr="001469EB">
              <w:rPr>
                <w:rFonts w:ascii="Times New Roman" w:hAnsi="Times New Roman" w:cs="Times New Roman"/>
                <w:snapToGrid w:val="0"/>
                <w:kern w:val="0"/>
                <w:sz w:val="22"/>
                <w:szCs w:val="21"/>
              </w:rPr>
              <w:t>10kV</w:t>
            </w:r>
          </w:p>
        </w:tc>
        <w:tc>
          <w:tcPr>
            <w:tcW w:w="193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rPr>
              <w:t>35kV</w:t>
            </w:r>
            <w:r w:rsidRPr="001469EB">
              <w:rPr>
                <w:rFonts w:ascii="Times New Roman" w:hAnsi="Times New Roman" w:cs="Times New Roman"/>
                <w:snapToGrid w:val="0"/>
                <w:kern w:val="0"/>
                <w:sz w:val="22"/>
                <w:szCs w:val="21"/>
              </w:rPr>
              <w:t>～</w:t>
            </w:r>
            <w:r w:rsidRPr="001469EB">
              <w:rPr>
                <w:rFonts w:ascii="Times New Roman" w:hAnsi="Times New Roman" w:cs="Times New Roman"/>
                <w:snapToGrid w:val="0"/>
                <w:kern w:val="0"/>
                <w:sz w:val="22"/>
                <w:szCs w:val="21"/>
              </w:rPr>
              <w:t>66kV</w:t>
            </w:r>
          </w:p>
        </w:tc>
      </w:tr>
      <w:tr w:rsidR="001469EB" w:rsidRPr="001072FB" w:rsidTr="008935D5">
        <w:trPr>
          <w:jc w:val="center"/>
        </w:trPr>
        <w:tc>
          <w:tcPr>
            <w:tcW w:w="201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人口密集地区</w:t>
            </w:r>
          </w:p>
        </w:tc>
        <w:tc>
          <w:tcPr>
            <w:tcW w:w="2120"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6.0</w:t>
            </w:r>
          </w:p>
        </w:tc>
        <w:tc>
          <w:tcPr>
            <w:tcW w:w="212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6.5</w:t>
            </w:r>
          </w:p>
        </w:tc>
        <w:tc>
          <w:tcPr>
            <w:tcW w:w="193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7.0</w:t>
            </w:r>
          </w:p>
        </w:tc>
      </w:tr>
      <w:tr w:rsidR="001469EB" w:rsidRPr="001072FB" w:rsidTr="008935D5">
        <w:trPr>
          <w:jc w:val="center"/>
        </w:trPr>
        <w:tc>
          <w:tcPr>
            <w:tcW w:w="201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人口稀少地区</w:t>
            </w:r>
          </w:p>
        </w:tc>
        <w:tc>
          <w:tcPr>
            <w:tcW w:w="2120"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5.0</w:t>
            </w:r>
          </w:p>
        </w:tc>
        <w:tc>
          <w:tcPr>
            <w:tcW w:w="212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5.5</w:t>
            </w:r>
          </w:p>
        </w:tc>
        <w:tc>
          <w:tcPr>
            <w:tcW w:w="193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6.0</w:t>
            </w:r>
          </w:p>
        </w:tc>
      </w:tr>
      <w:tr w:rsidR="001469EB" w:rsidRPr="001072FB" w:rsidTr="008935D5">
        <w:trPr>
          <w:jc w:val="center"/>
        </w:trPr>
        <w:tc>
          <w:tcPr>
            <w:tcW w:w="201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交通困难地区</w:t>
            </w:r>
          </w:p>
        </w:tc>
        <w:tc>
          <w:tcPr>
            <w:tcW w:w="2120"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4.0</w:t>
            </w:r>
          </w:p>
        </w:tc>
        <w:tc>
          <w:tcPr>
            <w:tcW w:w="212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4.5</w:t>
            </w:r>
          </w:p>
        </w:tc>
        <w:tc>
          <w:tcPr>
            <w:tcW w:w="193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2"/>
                <w:szCs w:val="21"/>
                <w:shd w:val="clear" w:color="auto" w:fill="FFFFFF"/>
              </w:rPr>
            </w:pPr>
            <w:r w:rsidRPr="001469EB">
              <w:rPr>
                <w:rFonts w:ascii="Times New Roman" w:hAnsi="Times New Roman" w:cs="Times New Roman"/>
                <w:snapToGrid w:val="0"/>
                <w:kern w:val="0"/>
                <w:sz w:val="22"/>
                <w:szCs w:val="21"/>
                <w:shd w:val="clear" w:color="auto" w:fill="FFFFFF"/>
              </w:rPr>
              <w:t>5.0</w:t>
            </w:r>
          </w:p>
        </w:tc>
      </w:tr>
    </w:tbl>
    <w:p w:rsidR="001469EB" w:rsidRDefault="001469EB" w:rsidP="001469EB">
      <w:pPr>
        <w:ind w:firstLineChars="200" w:firstLine="560"/>
        <w:rPr>
          <w:rFonts w:ascii="Times New Roman" w:hAnsi="Times New Roman" w:cs="Times New Roman"/>
        </w:rPr>
      </w:pPr>
      <w:r w:rsidRPr="00B71F37">
        <w:rPr>
          <w:rFonts w:ascii="Times New Roman" w:hAnsi="Times New Roman" w:cs="Times New Roman" w:hint="eastAsia"/>
        </w:rPr>
        <w:t>本条规定高于现行国家标准《</w:t>
      </w:r>
      <w:r w:rsidRPr="00B71F37">
        <w:rPr>
          <w:rFonts w:ascii="Times New Roman" w:hAnsi="Times New Roman" w:cs="Times New Roman"/>
        </w:rPr>
        <w:t>66kV</w:t>
      </w:r>
      <w:r w:rsidRPr="00B71F37">
        <w:rPr>
          <w:rFonts w:ascii="Times New Roman" w:hAnsi="Times New Roman" w:cs="Times New Roman"/>
        </w:rPr>
        <w:t>及以下架空电力线路设计规范》</w:t>
      </w:r>
      <w:r w:rsidRPr="00B71F37">
        <w:rPr>
          <w:rFonts w:ascii="Times New Roman" w:hAnsi="Times New Roman" w:cs="Times New Roman"/>
        </w:rPr>
        <w:t>GB50061</w:t>
      </w:r>
      <w:r w:rsidRPr="00B71F37">
        <w:rPr>
          <w:rFonts w:ascii="Times New Roman" w:hAnsi="Times New Roman" w:cs="Times New Roman"/>
        </w:rPr>
        <w:t>的有关规定，主要是基于有些工程施工场地狭窄，以及</w:t>
      </w:r>
      <w:r w:rsidRPr="00B71F37">
        <w:rPr>
          <w:rFonts w:ascii="Times New Roman" w:hAnsi="Times New Roman" w:cs="Times New Roman"/>
        </w:rPr>
        <w:lastRenderedPageBreak/>
        <w:t>运输车辆现场装卸材料等因素，制定</w:t>
      </w:r>
      <w:r w:rsidRPr="001469EB">
        <w:rPr>
          <w:rFonts w:ascii="Times New Roman" w:hAnsi="Times New Roman" w:cs="Times New Roman"/>
        </w:rPr>
        <w:t>出防止人体直接或间接接近外电架空线路的最小安全距离规定</w:t>
      </w:r>
      <w:r>
        <w:rPr>
          <w:rFonts w:ascii="Times New Roman" w:hAnsi="Times New Roman" w:cs="Times New Roman" w:hint="eastAsia"/>
        </w:rPr>
        <w:t>。</w:t>
      </w:r>
    </w:p>
    <w:p w:rsidR="001469EB" w:rsidRPr="00B71F37"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.1.4 </w:t>
      </w:r>
      <w:r w:rsidR="001469EB" w:rsidRPr="001469EB">
        <w:rPr>
          <w:rFonts w:ascii="Times New Roman" w:hAnsi="Times New Roman" w:cs="Times New Roman" w:hint="eastAsia"/>
        </w:rPr>
        <w:t>本条是依据现行国家标准《塔式起重机安全规程》</w:t>
      </w:r>
      <w:r w:rsidR="001469EB" w:rsidRPr="001469EB">
        <w:rPr>
          <w:rFonts w:ascii="Times New Roman" w:hAnsi="Times New Roman" w:cs="Times New Roman"/>
        </w:rPr>
        <w:t>GB5144</w:t>
      </w:r>
      <w:r w:rsidR="001469EB" w:rsidRPr="00B71F37">
        <w:rPr>
          <w:rFonts w:ascii="Times New Roman" w:hAnsi="Times New Roman" w:cs="Times New Roman"/>
        </w:rPr>
        <w:t>-2006</w:t>
      </w:r>
      <w:r w:rsidR="001469EB" w:rsidRPr="00B71F37">
        <w:rPr>
          <w:rFonts w:ascii="Times New Roman" w:hAnsi="Times New Roman" w:cs="Times New Roman"/>
        </w:rPr>
        <w:t>：</w:t>
      </w:r>
      <w:r w:rsidR="001469EB" w:rsidRPr="00B71F37">
        <w:rPr>
          <w:rFonts w:ascii="Times New Roman" w:hAnsi="Times New Roman" w:cs="Times New Roman"/>
        </w:rPr>
        <w:t xml:space="preserve">10.4 </w:t>
      </w:r>
      <w:r w:rsidR="001469EB" w:rsidRPr="00B71F37">
        <w:rPr>
          <w:rFonts w:ascii="Times New Roman" w:hAnsi="Times New Roman" w:cs="Times New Roman"/>
        </w:rPr>
        <w:t>有架空输电线的场合，塔机的任何部位与输电线的安全距离，应符合表</w:t>
      </w:r>
      <w:r w:rsidR="001469EB" w:rsidRPr="00B71F37">
        <w:rPr>
          <w:rFonts w:ascii="Times New Roman" w:hAnsi="Times New Roman" w:cs="Times New Roman"/>
        </w:rPr>
        <w:t>3</w:t>
      </w:r>
      <w:r w:rsidR="001469EB" w:rsidRPr="00B71F37">
        <w:rPr>
          <w:rFonts w:ascii="Times New Roman" w:hAnsi="Times New Roman" w:cs="Times New Roman"/>
        </w:rPr>
        <w:t>的规定。</w:t>
      </w:r>
    </w:p>
    <w:p w:rsidR="001469EB" w:rsidRDefault="001469EB" w:rsidP="001469EB">
      <w:pPr>
        <w:ind w:firstLineChars="200" w:firstLine="560"/>
        <w:rPr>
          <w:rFonts w:ascii="Times New Roman" w:hAnsi="Times New Roman" w:cs="Times New Roman"/>
        </w:rPr>
      </w:pPr>
      <w:r w:rsidRPr="00B71F37">
        <w:rPr>
          <w:rFonts w:ascii="Times New Roman" w:hAnsi="Times New Roman" w:cs="Times New Roman" w:hint="eastAsia"/>
        </w:rPr>
        <w:t>如因条件限制不能保证表</w:t>
      </w:r>
      <w:r w:rsidRPr="00B71F37">
        <w:rPr>
          <w:rFonts w:ascii="Times New Roman" w:hAnsi="Times New Roman" w:cs="Times New Roman"/>
        </w:rPr>
        <w:t>3</w:t>
      </w:r>
      <w:r w:rsidRPr="00B71F37">
        <w:rPr>
          <w:rFonts w:ascii="Times New Roman" w:hAnsi="Times New Roman" w:cs="Times New Roman"/>
        </w:rPr>
        <w:t>中的安全距离，应与有关部门协商，并采取安全防护措施后方可架设。</w:t>
      </w:r>
    </w:p>
    <w:p w:rsidR="001469EB" w:rsidRDefault="001469EB" w:rsidP="001469EB">
      <w:pPr>
        <w:jc w:val="center"/>
        <w:rPr>
          <w:rFonts w:ascii="Times New Roman" w:hAnsi="Times New Roman" w:cs="Times New Roman"/>
          <w:sz w:val="24"/>
          <w:szCs w:val="21"/>
        </w:rPr>
      </w:pPr>
      <w:r>
        <w:rPr>
          <w:rFonts w:ascii="Times New Roman" w:hAnsi="Times New Roman" w:cs="Times New Roman" w:hint="eastAsia"/>
          <w:sz w:val="24"/>
          <w:szCs w:val="21"/>
        </w:rPr>
        <w:t>表</w:t>
      </w:r>
      <w:r>
        <w:rPr>
          <w:rFonts w:ascii="Times New Roman" w:hAnsi="Times New Roman" w:cs="Times New Roman" w:hint="eastAsia"/>
          <w:sz w:val="24"/>
          <w:szCs w:val="21"/>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3"/>
        <w:gridCol w:w="1278"/>
        <w:gridCol w:w="1281"/>
        <w:gridCol w:w="1286"/>
        <w:gridCol w:w="1286"/>
        <w:gridCol w:w="1282"/>
      </w:tblGrid>
      <w:tr w:rsidR="001469EB" w:rsidRPr="001072FB" w:rsidTr="008935D5">
        <w:trPr>
          <w:jc w:val="center"/>
        </w:trPr>
        <w:tc>
          <w:tcPr>
            <w:tcW w:w="1883" w:type="dxa"/>
            <w:vMerge w:val="restart"/>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安全距离</w:t>
            </w:r>
            <w:r w:rsidRPr="001469EB">
              <w:rPr>
                <w:rFonts w:ascii="Times New Roman" w:hAnsi="Times New Roman" w:cs="Times New Roman"/>
                <w:snapToGrid w:val="0"/>
                <w:kern w:val="0"/>
                <w:sz w:val="24"/>
              </w:rPr>
              <w:t>/m</w:t>
            </w:r>
          </w:p>
        </w:tc>
        <w:tc>
          <w:tcPr>
            <w:tcW w:w="6413" w:type="dxa"/>
            <w:gridSpan w:val="5"/>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电压</w:t>
            </w:r>
            <w:r w:rsidRPr="001469EB">
              <w:rPr>
                <w:rFonts w:ascii="Times New Roman" w:hAnsi="Times New Roman" w:cs="Times New Roman"/>
                <w:snapToGrid w:val="0"/>
                <w:kern w:val="0"/>
                <w:sz w:val="24"/>
              </w:rPr>
              <w:t>/kV</w:t>
            </w:r>
          </w:p>
        </w:tc>
      </w:tr>
      <w:tr w:rsidR="001469EB" w:rsidRPr="001072FB" w:rsidTr="008935D5">
        <w:trPr>
          <w:jc w:val="center"/>
        </w:trPr>
        <w:tc>
          <w:tcPr>
            <w:tcW w:w="1883" w:type="dxa"/>
            <w:vMerge/>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p>
        </w:tc>
        <w:tc>
          <w:tcPr>
            <w:tcW w:w="1278"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&lt;1</w:t>
            </w:r>
          </w:p>
        </w:tc>
        <w:tc>
          <w:tcPr>
            <w:tcW w:w="1281"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1</w:t>
            </w:r>
            <w:r w:rsidRPr="001469EB">
              <w:rPr>
                <w:rFonts w:ascii="Times New Roman" w:hAnsi="Times New Roman" w:cs="Times New Roman"/>
                <w:snapToGrid w:val="0"/>
                <w:kern w:val="0"/>
                <w:sz w:val="24"/>
              </w:rPr>
              <w:t>～</w:t>
            </w:r>
            <w:r w:rsidRPr="001469EB">
              <w:rPr>
                <w:rFonts w:ascii="Times New Roman" w:hAnsi="Times New Roman" w:cs="Times New Roman"/>
                <w:snapToGrid w:val="0"/>
                <w:kern w:val="0"/>
                <w:sz w:val="24"/>
              </w:rPr>
              <w:t>15</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20</w:t>
            </w:r>
            <w:r w:rsidRPr="001469EB">
              <w:rPr>
                <w:rFonts w:ascii="Times New Roman" w:hAnsi="Times New Roman" w:cs="Times New Roman"/>
                <w:snapToGrid w:val="0"/>
                <w:kern w:val="0"/>
                <w:sz w:val="24"/>
              </w:rPr>
              <w:t>～</w:t>
            </w:r>
            <w:r w:rsidRPr="001469EB">
              <w:rPr>
                <w:rFonts w:ascii="Times New Roman" w:hAnsi="Times New Roman" w:cs="Times New Roman"/>
                <w:snapToGrid w:val="0"/>
                <w:kern w:val="0"/>
                <w:sz w:val="24"/>
              </w:rPr>
              <w:t>40</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60</w:t>
            </w:r>
            <w:r w:rsidRPr="001469EB">
              <w:rPr>
                <w:rFonts w:ascii="Times New Roman" w:hAnsi="Times New Roman" w:cs="Times New Roman"/>
                <w:snapToGrid w:val="0"/>
                <w:kern w:val="0"/>
                <w:sz w:val="24"/>
              </w:rPr>
              <w:t>～</w:t>
            </w:r>
            <w:r w:rsidRPr="001469EB">
              <w:rPr>
                <w:rFonts w:ascii="Times New Roman" w:hAnsi="Times New Roman" w:cs="Times New Roman"/>
                <w:snapToGrid w:val="0"/>
                <w:kern w:val="0"/>
                <w:sz w:val="24"/>
              </w:rPr>
              <w:t>110</w:t>
            </w:r>
          </w:p>
        </w:tc>
        <w:tc>
          <w:tcPr>
            <w:tcW w:w="128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220</w:t>
            </w:r>
          </w:p>
        </w:tc>
      </w:tr>
      <w:tr w:rsidR="001469EB" w:rsidRPr="001072FB" w:rsidTr="008935D5">
        <w:trPr>
          <w:jc w:val="center"/>
        </w:trPr>
        <w:tc>
          <w:tcPr>
            <w:tcW w:w="188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沿垂直方向</w:t>
            </w:r>
          </w:p>
        </w:tc>
        <w:tc>
          <w:tcPr>
            <w:tcW w:w="1278"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1.5</w:t>
            </w:r>
          </w:p>
        </w:tc>
        <w:tc>
          <w:tcPr>
            <w:tcW w:w="1281"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3.0</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4.0</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5.0</w:t>
            </w:r>
          </w:p>
        </w:tc>
        <w:tc>
          <w:tcPr>
            <w:tcW w:w="128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6.0</w:t>
            </w:r>
          </w:p>
        </w:tc>
      </w:tr>
      <w:tr w:rsidR="001469EB" w:rsidRPr="001072FB" w:rsidTr="008935D5">
        <w:trPr>
          <w:jc w:val="center"/>
        </w:trPr>
        <w:tc>
          <w:tcPr>
            <w:tcW w:w="1883"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沿水平方向</w:t>
            </w:r>
          </w:p>
        </w:tc>
        <w:tc>
          <w:tcPr>
            <w:tcW w:w="1278"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1.0</w:t>
            </w:r>
          </w:p>
        </w:tc>
        <w:tc>
          <w:tcPr>
            <w:tcW w:w="1281"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1.5</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2.0</w:t>
            </w:r>
          </w:p>
        </w:tc>
        <w:tc>
          <w:tcPr>
            <w:tcW w:w="1286"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4.0</w:t>
            </w:r>
          </w:p>
        </w:tc>
        <w:tc>
          <w:tcPr>
            <w:tcW w:w="1282" w:type="dxa"/>
            <w:shd w:val="clear" w:color="auto" w:fill="auto"/>
            <w:vAlign w:val="center"/>
          </w:tcPr>
          <w:p w:rsidR="001469EB" w:rsidRPr="001469EB" w:rsidRDefault="001469EB" w:rsidP="008935D5">
            <w:pPr>
              <w:widowControl/>
              <w:adjustRightInd w:val="0"/>
              <w:snapToGrid w:val="0"/>
              <w:jc w:val="center"/>
              <w:rPr>
                <w:rFonts w:ascii="Times New Roman" w:hAnsi="Times New Roman" w:cs="Times New Roman"/>
                <w:snapToGrid w:val="0"/>
                <w:kern w:val="0"/>
                <w:sz w:val="24"/>
              </w:rPr>
            </w:pPr>
            <w:r w:rsidRPr="001469EB">
              <w:rPr>
                <w:rFonts w:ascii="Times New Roman" w:hAnsi="Times New Roman" w:cs="Times New Roman"/>
                <w:snapToGrid w:val="0"/>
                <w:kern w:val="0"/>
                <w:sz w:val="24"/>
              </w:rPr>
              <w:t>6.0</w:t>
            </w:r>
          </w:p>
        </w:tc>
      </w:tr>
    </w:tbl>
    <w:p w:rsidR="001469EB" w:rsidRDefault="001469EB" w:rsidP="001469EB">
      <w:pPr>
        <w:ind w:firstLineChars="200" w:firstLine="560"/>
        <w:rPr>
          <w:rFonts w:ascii="Times New Roman" w:hAnsi="Times New Roman" w:cs="Times New Roman"/>
        </w:rPr>
      </w:pPr>
      <w:r w:rsidRPr="00B71F37">
        <w:rPr>
          <w:rFonts w:ascii="Times New Roman" w:hAnsi="Times New Roman" w:cs="Times New Roman" w:hint="eastAsia"/>
        </w:rPr>
        <w:t>同时考虑到大风环境下，起重机械（塔吊）起重臂吊装起重物出现变幅，为防止起重机械（塔吊）钢丝绳吊具及其起重物接近外电架空线路和起重落物砸毁外电架空线路而进行规定。</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.1.6 </w:t>
      </w:r>
      <w:r w:rsidR="001469EB" w:rsidRPr="001469EB">
        <w:rPr>
          <w:rFonts w:ascii="Times New Roman" w:hAnsi="Times New Roman" w:cs="Times New Roman" w:hint="eastAsia"/>
        </w:rPr>
        <w:t>本条防护设施符合现行国家标准《建筑物的电气装置电击防护》</w:t>
      </w:r>
      <w:r w:rsidR="001469EB" w:rsidRPr="001469EB">
        <w:rPr>
          <w:rFonts w:ascii="Times New Roman" w:hAnsi="Times New Roman" w:cs="Times New Roman"/>
        </w:rPr>
        <w:t>GB 14821</w:t>
      </w:r>
      <w:r w:rsidR="001469EB" w:rsidRPr="001469EB">
        <w:rPr>
          <w:rFonts w:ascii="Times New Roman" w:hAnsi="Times New Roman" w:cs="Times New Roman"/>
        </w:rPr>
        <w:t>．</w:t>
      </w:r>
      <w:r w:rsidR="001469EB" w:rsidRPr="001469EB">
        <w:rPr>
          <w:rFonts w:ascii="Times New Roman" w:hAnsi="Times New Roman" w:cs="Times New Roman"/>
        </w:rPr>
        <w:t>1</w:t>
      </w:r>
      <w:r w:rsidR="001469EB" w:rsidRPr="001469EB">
        <w:rPr>
          <w:rFonts w:ascii="Times New Roman" w:hAnsi="Times New Roman" w:cs="Times New Roman"/>
        </w:rPr>
        <w:t>以及等效采用的国际电工委员会标准《建筑物的电气装置安全防护电击防护》</w:t>
      </w:r>
      <w:r w:rsidR="001469EB" w:rsidRPr="001469EB">
        <w:rPr>
          <w:rFonts w:ascii="Times New Roman" w:hAnsi="Times New Roman" w:cs="Times New Roman"/>
        </w:rPr>
        <w:t>IEC 364-4-41(1992)</w:t>
      </w:r>
      <w:r w:rsidR="001469EB" w:rsidRPr="001469EB">
        <w:rPr>
          <w:rFonts w:ascii="Times New Roman" w:hAnsi="Times New Roman" w:cs="Times New Roman"/>
        </w:rPr>
        <w:t>直接接触防护措施中用遮栏、外护物防护和用阻挡物防护的规定。防护设施宜采用木、竹或其他绝缘材料搭设，不宜采用钢管等金属材料搭设。防护设施的警告</w:t>
      </w:r>
      <w:r w:rsidR="00B12F67" w:rsidRPr="00B71F37">
        <w:rPr>
          <w:rFonts w:ascii="Times New Roman" w:hAnsi="Times New Roman" w:cs="Times New Roman" w:hint="eastAsia"/>
        </w:rPr>
        <w:t>标识</w:t>
      </w:r>
      <w:r w:rsidR="001469EB" w:rsidRPr="001469EB">
        <w:rPr>
          <w:rFonts w:ascii="Times New Roman" w:hAnsi="Times New Roman" w:cs="Times New Roman"/>
        </w:rPr>
        <w:t>必须昼、夜均醒目可见。防护设施与外电线路之间的最小安全距离为按照现行行业标准《电力建设安全工作规程</w:t>
      </w:r>
      <w:r w:rsidR="001469EB" w:rsidRPr="001469EB">
        <w:rPr>
          <w:rFonts w:ascii="Times New Roman" w:hAnsi="Times New Roman" w:cs="Times New Roman"/>
        </w:rPr>
        <w:t>(</w:t>
      </w:r>
      <w:r w:rsidR="001469EB" w:rsidRPr="001469EB">
        <w:rPr>
          <w:rFonts w:ascii="Times New Roman" w:hAnsi="Times New Roman" w:cs="Times New Roman"/>
        </w:rPr>
        <w:t>架空电力线路部分</w:t>
      </w:r>
      <w:r w:rsidR="001469EB" w:rsidRPr="001469EB">
        <w:rPr>
          <w:rFonts w:ascii="Times New Roman" w:hAnsi="Times New Roman" w:cs="Times New Roman"/>
        </w:rPr>
        <w:t>)</w:t>
      </w:r>
      <w:r w:rsidR="001469EB" w:rsidRPr="001469EB">
        <w:rPr>
          <w:rFonts w:ascii="Times New Roman" w:hAnsi="Times New Roman" w:cs="Times New Roman"/>
        </w:rPr>
        <w:t>》</w:t>
      </w:r>
      <w:r w:rsidR="001469EB" w:rsidRPr="001469EB">
        <w:rPr>
          <w:rFonts w:ascii="Times New Roman" w:hAnsi="Times New Roman" w:cs="Times New Roman"/>
        </w:rPr>
        <w:t>DL 5009</w:t>
      </w:r>
      <w:r w:rsidR="001469EB" w:rsidRPr="001469EB">
        <w:rPr>
          <w:rFonts w:ascii="Times New Roman" w:hAnsi="Times New Roman" w:cs="Times New Roman"/>
        </w:rPr>
        <w:t>．</w:t>
      </w:r>
      <w:r w:rsidR="001469EB" w:rsidRPr="001469EB">
        <w:rPr>
          <w:rFonts w:ascii="Times New Roman" w:hAnsi="Times New Roman" w:cs="Times New Roman"/>
        </w:rPr>
        <w:t>2</w:t>
      </w:r>
      <w:r w:rsidR="001469EB" w:rsidRPr="001469EB">
        <w:rPr>
          <w:rFonts w:ascii="Times New Roman" w:hAnsi="Times New Roman" w:cs="Times New Roman"/>
        </w:rPr>
        <w:t>关于高处作业与带电体的最小安全距离所作的规定。</w:t>
      </w:r>
      <w:r w:rsidR="001469EB" w:rsidRPr="001469EB">
        <w:rPr>
          <w:rFonts w:ascii="Times New Roman" w:hAnsi="Times New Roman" w:cs="Times New Roman" w:hint="eastAsia"/>
        </w:rPr>
        <w:t>防护设施坚固、稳定是指所架设的防护设施能承受施工过程中人体、工具、器材落物的意外撞击，而保持其防护功能。</w:t>
      </w:r>
      <w:r w:rsidR="001469EB" w:rsidRPr="001469EB">
        <w:rPr>
          <w:rFonts w:ascii="Times New Roman" w:hAnsi="Times New Roman" w:cs="Times New Roman"/>
        </w:rPr>
        <w:t>IP31</w:t>
      </w:r>
      <w:r w:rsidR="001469EB" w:rsidRPr="001469EB">
        <w:rPr>
          <w:rFonts w:ascii="Times New Roman" w:hAnsi="Times New Roman" w:cs="Times New Roman"/>
        </w:rPr>
        <w:t>级的规定是指防</w:t>
      </w:r>
      <w:r w:rsidR="001469EB" w:rsidRPr="001469EB">
        <w:rPr>
          <w:rFonts w:ascii="Times New Roman" w:hAnsi="Times New Roman" w:cs="Times New Roman"/>
        </w:rPr>
        <w:lastRenderedPageBreak/>
        <w:t>护设施的缝隙，能防止</w:t>
      </w:r>
      <w:r w:rsidR="001469EB" w:rsidRPr="001469EB">
        <w:rPr>
          <w:rFonts w:ascii="Times New Roman" w:hAnsi="Times New Roman" w:cs="Times New Roman"/>
        </w:rPr>
        <w:t>Φ2.5mm</w:t>
      </w:r>
      <w:r w:rsidR="001469EB" w:rsidRPr="001469EB">
        <w:rPr>
          <w:rFonts w:ascii="Times New Roman" w:hAnsi="Times New Roman" w:cs="Times New Roman"/>
        </w:rPr>
        <w:t>固体颗粒物穿越。</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.1.7 </w:t>
      </w:r>
      <w:r w:rsidR="001469EB" w:rsidRPr="001469EB">
        <w:rPr>
          <w:rFonts w:ascii="Times New Roman" w:hAnsi="Times New Roman" w:cs="Times New Roman" w:hint="eastAsia"/>
        </w:rPr>
        <w:t>本条指明达不到第</w:t>
      </w:r>
      <w:r w:rsidR="0080032B">
        <w:rPr>
          <w:rFonts w:ascii="Times New Roman" w:hAnsi="Times New Roman" w:cs="Times New Roman" w:hint="eastAsia"/>
        </w:rPr>
        <w:t>8</w:t>
      </w:r>
      <w:r w:rsidR="001469EB" w:rsidRPr="001469EB">
        <w:rPr>
          <w:rFonts w:ascii="Times New Roman" w:hAnsi="Times New Roman" w:cs="Times New Roman"/>
        </w:rPr>
        <w:t>.1.6</w:t>
      </w:r>
      <w:r w:rsidR="001469EB" w:rsidRPr="001469EB">
        <w:rPr>
          <w:rFonts w:ascii="Times New Roman" w:hAnsi="Times New Roman" w:cs="Times New Roman"/>
        </w:rPr>
        <w:t>条防护要求时的进一步措施，强调在无任何措施的情况下不允许强行施工</w:t>
      </w:r>
      <w:r w:rsidR="001469EB">
        <w:rPr>
          <w:rFonts w:ascii="Times New Roman" w:hAnsi="Times New Roman" w:cs="Times New Roman" w:hint="eastAsia"/>
        </w:rPr>
        <w:t>。</w:t>
      </w:r>
    </w:p>
    <w:p w:rsidR="001469EB" w:rsidRDefault="001B4442" w:rsidP="001469EB">
      <w:pPr>
        <w:jc w:val="cente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.2 </w:t>
      </w:r>
      <w:r w:rsidR="001469EB">
        <w:rPr>
          <w:rFonts w:ascii="Times New Roman" w:hAnsi="Times New Roman" w:cs="Times New Roman" w:hint="eastAsia"/>
        </w:rPr>
        <w:t>电气设备防护</w:t>
      </w:r>
    </w:p>
    <w:p w:rsidR="001469EB" w:rsidRPr="00B71F37"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.2.1 </w:t>
      </w:r>
      <w:r w:rsidR="001469EB" w:rsidRPr="001469EB">
        <w:rPr>
          <w:rFonts w:ascii="Times New Roman" w:hAnsi="Times New Roman" w:cs="Times New Roman" w:hint="eastAsia"/>
        </w:rPr>
        <w:t>本条依据现行国家标准《爆炸和火灾危险环境电力装置设计规范》</w:t>
      </w:r>
      <w:r w:rsidR="001469EB" w:rsidRPr="001469EB">
        <w:rPr>
          <w:rFonts w:ascii="Times New Roman" w:hAnsi="Times New Roman" w:cs="Times New Roman"/>
        </w:rPr>
        <w:t>GB50058</w:t>
      </w:r>
      <w:r w:rsidR="001469EB" w:rsidRPr="00B71F37">
        <w:rPr>
          <w:rFonts w:ascii="Times New Roman" w:hAnsi="Times New Roman" w:cs="Times New Roman"/>
        </w:rPr>
        <w:t>-2014</w:t>
      </w:r>
      <w:r w:rsidR="001469EB" w:rsidRPr="00B71F37">
        <w:rPr>
          <w:rFonts w:ascii="Times New Roman" w:hAnsi="Times New Roman" w:cs="Times New Roman"/>
        </w:rPr>
        <w:t>：</w:t>
      </w:r>
      <w:r w:rsidR="001469EB" w:rsidRPr="00B71F37">
        <w:rPr>
          <w:rFonts w:ascii="Times New Roman" w:hAnsi="Times New Roman" w:cs="Times New Roman"/>
        </w:rPr>
        <w:t xml:space="preserve">5.1.1 </w:t>
      </w:r>
      <w:r w:rsidR="001469EB" w:rsidRPr="00B71F37">
        <w:rPr>
          <w:rFonts w:ascii="Times New Roman" w:hAnsi="Times New Roman" w:cs="Times New Roman"/>
        </w:rPr>
        <w:t>爆炸性环境的电力装置设计应符合下列规定：</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1 </w:t>
      </w:r>
      <w:r w:rsidRPr="00B71F37">
        <w:rPr>
          <w:rFonts w:ascii="Times New Roman" w:hAnsi="Times New Roman" w:cs="Times New Roman"/>
        </w:rPr>
        <w:t>爆炸性环境的电力装置设计宜将设备和线路，特别是正常运行时能发生火花的设备布置在爆炸性环境以外。当需设在爆炸性环境内时，应布置在爆炸危险性较小的地点</w:t>
      </w:r>
      <w:r w:rsidRPr="00B71F37">
        <w:rPr>
          <w:rFonts w:ascii="Times New Roman" w:hAnsi="Times New Roman" w:cs="Times New Roman" w:hint="eastAsia"/>
        </w:rPr>
        <w:t>；</w:t>
      </w:r>
    </w:p>
    <w:p w:rsidR="001469EB" w:rsidRPr="00D2333E" w:rsidRDefault="001469EB" w:rsidP="001469EB">
      <w:pPr>
        <w:ind w:firstLineChars="200" w:firstLine="560"/>
        <w:rPr>
          <w:rFonts w:ascii="Times New Roman" w:hAnsi="Times New Roman" w:cs="Times New Roman"/>
          <w:highlight w:val="yellow"/>
        </w:rPr>
      </w:pPr>
      <w:r w:rsidRPr="00B71F37">
        <w:rPr>
          <w:rFonts w:ascii="Times New Roman" w:hAnsi="Times New Roman" w:cs="Times New Roman"/>
        </w:rPr>
        <w:t xml:space="preserve">2 </w:t>
      </w:r>
      <w:r w:rsidRPr="00B71F37">
        <w:rPr>
          <w:rFonts w:ascii="Times New Roman" w:hAnsi="Times New Roman" w:cs="Times New Roman"/>
        </w:rPr>
        <w:t>在满足工艺生产及安全的前提下，应减少防爆电气设备的数量</w:t>
      </w:r>
      <w:r w:rsidRPr="00B71F37">
        <w:rPr>
          <w:rFonts w:ascii="Times New Roman" w:hAnsi="Times New Roman" w:cs="Times New Roman" w:hint="eastAsia"/>
        </w:rPr>
        <w:t>；</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3 </w:t>
      </w:r>
      <w:r w:rsidRPr="00B71F37">
        <w:rPr>
          <w:rFonts w:ascii="Times New Roman" w:hAnsi="Times New Roman" w:cs="Times New Roman"/>
        </w:rPr>
        <w:t>爆炸性环境内的电气设备和线路应符合周围环境内化学、机械、热、霉菌以及风沙等不同环境条件对电气设备的要求</w:t>
      </w:r>
      <w:r w:rsidRPr="00B71F37">
        <w:rPr>
          <w:rFonts w:ascii="Times New Roman" w:hAnsi="Times New Roman" w:cs="Times New Roman" w:hint="eastAsia"/>
        </w:rPr>
        <w:t>；</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4 </w:t>
      </w:r>
      <w:r w:rsidRPr="00B71F37">
        <w:rPr>
          <w:rFonts w:ascii="Times New Roman" w:hAnsi="Times New Roman" w:cs="Times New Roman"/>
        </w:rPr>
        <w:t>在爆炸性粉尘环境内，不宜采用携带式电气设备</w:t>
      </w:r>
      <w:r w:rsidRPr="00B71F37">
        <w:rPr>
          <w:rFonts w:ascii="Times New Roman" w:hAnsi="Times New Roman" w:cs="Times New Roman" w:hint="eastAsia"/>
        </w:rPr>
        <w:t>；</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5 </w:t>
      </w:r>
      <w:r w:rsidRPr="00B71F37">
        <w:rPr>
          <w:rFonts w:ascii="Times New Roman" w:hAnsi="Times New Roman" w:cs="Times New Roman"/>
        </w:rPr>
        <w:t>爆炸</w:t>
      </w:r>
      <w:r w:rsidRPr="00B71F37">
        <w:rPr>
          <w:rFonts w:ascii="Times New Roman" w:hAnsi="Times New Roman" w:cs="Times New Roman" w:hint="eastAsia"/>
        </w:rPr>
        <w:t>性粉尘环境内的事故排风用电动机应在生产发生事故的情况下，在便于操作的地方设置事故启动按钮等控制设备；</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6 </w:t>
      </w:r>
      <w:r w:rsidRPr="00B71F37">
        <w:rPr>
          <w:rFonts w:ascii="Times New Roman" w:hAnsi="Times New Roman" w:cs="Times New Roman"/>
        </w:rPr>
        <w:t>在爆炸性粉尘环境内，应尽量减少插座和局部照明灯具的数量。如需采用时，插座宜布置在爆炸性粉尘不易积聚的地点，局部照明灯宜布置在事故时气流不易冲击的位置。粉尘环境中安装的插座开口的一面应朝下，且与垂直面的角度不应大于</w:t>
      </w:r>
      <w:r w:rsidRPr="00B71F37">
        <w:rPr>
          <w:rFonts w:ascii="Times New Roman" w:hAnsi="Times New Roman" w:cs="Times New Roman"/>
        </w:rPr>
        <w:t>60°</w:t>
      </w:r>
      <w:r w:rsidRPr="00B71F37">
        <w:rPr>
          <w:rFonts w:ascii="Times New Roman" w:hAnsi="Times New Roman" w:cs="Times New Roman" w:hint="eastAsia"/>
        </w:rPr>
        <w:t>；</w:t>
      </w:r>
    </w:p>
    <w:p w:rsidR="001469EB" w:rsidRPr="00B71F37" w:rsidRDefault="001469EB" w:rsidP="001469EB">
      <w:pPr>
        <w:ind w:firstLineChars="200" w:firstLine="560"/>
        <w:rPr>
          <w:rFonts w:ascii="Times New Roman" w:hAnsi="Times New Roman" w:cs="Times New Roman"/>
        </w:rPr>
      </w:pPr>
      <w:r w:rsidRPr="00B71F37">
        <w:rPr>
          <w:rFonts w:ascii="Times New Roman" w:hAnsi="Times New Roman" w:cs="Times New Roman"/>
        </w:rPr>
        <w:t xml:space="preserve">7 </w:t>
      </w:r>
      <w:r w:rsidRPr="00B71F37">
        <w:rPr>
          <w:rFonts w:ascii="Times New Roman" w:hAnsi="Times New Roman" w:cs="Times New Roman"/>
        </w:rPr>
        <w:t>爆炸性环境内设置的防爆电气设备应符合现行国家标准《爆炸性环境第</w:t>
      </w:r>
      <w:r w:rsidRPr="00B71F37">
        <w:rPr>
          <w:rFonts w:ascii="Times New Roman" w:hAnsi="Times New Roman" w:cs="Times New Roman"/>
        </w:rPr>
        <w:t>1</w:t>
      </w:r>
      <w:r w:rsidRPr="00B71F37">
        <w:rPr>
          <w:rFonts w:ascii="Times New Roman" w:hAnsi="Times New Roman" w:cs="Times New Roman"/>
        </w:rPr>
        <w:t>部分：设备通用要求》</w:t>
      </w:r>
      <w:r w:rsidRPr="00B71F37">
        <w:rPr>
          <w:rFonts w:ascii="Times New Roman" w:hAnsi="Times New Roman" w:cs="Times New Roman"/>
        </w:rPr>
        <w:t>GB 3836.1</w:t>
      </w:r>
      <w:r w:rsidRPr="00B71F37">
        <w:rPr>
          <w:rFonts w:ascii="Times New Roman" w:hAnsi="Times New Roman" w:cs="Times New Roman"/>
        </w:rPr>
        <w:t>的有关规定。</w:t>
      </w:r>
    </w:p>
    <w:p w:rsidR="001469EB" w:rsidRPr="001469EB" w:rsidRDefault="001469EB" w:rsidP="001469EB">
      <w:pPr>
        <w:ind w:firstLineChars="200" w:firstLine="560"/>
        <w:rPr>
          <w:rFonts w:ascii="Times New Roman" w:hAnsi="Times New Roman" w:cs="Times New Roman"/>
        </w:rPr>
      </w:pPr>
      <w:r w:rsidRPr="00B71F37">
        <w:rPr>
          <w:rFonts w:ascii="Times New Roman" w:hAnsi="Times New Roman" w:cs="Times New Roman" w:hint="eastAsia"/>
        </w:rPr>
        <w:lastRenderedPageBreak/>
        <w:t>《电气装置安装工程</w:t>
      </w:r>
      <w:r w:rsidRPr="00B71F37">
        <w:rPr>
          <w:rFonts w:ascii="Times New Roman" w:hAnsi="Times New Roman" w:cs="Times New Roman"/>
        </w:rPr>
        <w:t>爆炸和火灾危险环境电气装置施工及验收规范》</w:t>
      </w:r>
      <w:r w:rsidRPr="00B71F37">
        <w:rPr>
          <w:rFonts w:ascii="Times New Roman" w:hAnsi="Times New Roman" w:cs="Times New Roman"/>
        </w:rPr>
        <w:t>GB50257-2014</w:t>
      </w:r>
      <w:r w:rsidRPr="00B71F37">
        <w:rPr>
          <w:rFonts w:ascii="Times New Roman" w:hAnsi="Times New Roman" w:cs="Times New Roman"/>
        </w:rPr>
        <w:t>：</w:t>
      </w:r>
      <w:r w:rsidRPr="00B71F37">
        <w:rPr>
          <w:rFonts w:ascii="Times New Roman" w:hAnsi="Times New Roman" w:cs="Times New Roman"/>
        </w:rPr>
        <w:t xml:space="preserve">4.1.1 </w:t>
      </w:r>
      <w:r w:rsidRPr="00B71F37">
        <w:rPr>
          <w:rFonts w:ascii="Times New Roman" w:hAnsi="Times New Roman" w:cs="Times New Roman"/>
        </w:rPr>
        <w:t>防爆电气设备的安装，应符合现行国家标准《爆炸性气体环境用电气设备第</w:t>
      </w:r>
      <w:r w:rsidRPr="00B71F37">
        <w:rPr>
          <w:rFonts w:ascii="Times New Roman" w:hAnsi="Times New Roman" w:cs="Times New Roman"/>
        </w:rPr>
        <w:t>15</w:t>
      </w:r>
      <w:r w:rsidRPr="00B71F37">
        <w:rPr>
          <w:rFonts w:ascii="Times New Roman" w:hAnsi="Times New Roman" w:cs="Times New Roman"/>
        </w:rPr>
        <w:t>部分：危险场所电气安装</w:t>
      </w:r>
      <w:r w:rsidRPr="00B71F37">
        <w:rPr>
          <w:rFonts w:ascii="Times New Roman" w:hAnsi="Times New Roman" w:cs="Times New Roman"/>
        </w:rPr>
        <w:t>(</w:t>
      </w:r>
      <w:r w:rsidRPr="00B71F37">
        <w:rPr>
          <w:rFonts w:ascii="Times New Roman" w:hAnsi="Times New Roman" w:cs="Times New Roman"/>
        </w:rPr>
        <w:t>煤矿除外</w:t>
      </w:r>
      <w:r w:rsidRPr="00B71F37">
        <w:rPr>
          <w:rFonts w:ascii="Times New Roman" w:hAnsi="Times New Roman" w:cs="Times New Roman"/>
        </w:rPr>
        <w:t>)</w:t>
      </w:r>
      <w:r w:rsidRPr="00B71F37">
        <w:rPr>
          <w:rFonts w:ascii="Times New Roman" w:hAnsi="Times New Roman" w:cs="Times New Roman"/>
        </w:rPr>
        <w:t>》</w:t>
      </w:r>
      <w:r w:rsidRPr="00B71F37">
        <w:rPr>
          <w:rFonts w:ascii="Times New Roman" w:hAnsi="Times New Roman" w:cs="Times New Roman"/>
        </w:rPr>
        <w:t>GB3836</w:t>
      </w:r>
      <w:r w:rsidRPr="00B71F37">
        <w:rPr>
          <w:rFonts w:ascii="Times New Roman" w:hAnsi="Times New Roman" w:cs="Times New Roman"/>
        </w:rPr>
        <w:t>．</w:t>
      </w:r>
      <w:r w:rsidRPr="00B71F37">
        <w:rPr>
          <w:rFonts w:ascii="Times New Roman" w:hAnsi="Times New Roman" w:cs="Times New Roman"/>
        </w:rPr>
        <w:t>15</w:t>
      </w:r>
      <w:r w:rsidRPr="00B71F37">
        <w:rPr>
          <w:rFonts w:ascii="Times New Roman" w:hAnsi="Times New Roman" w:cs="Times New Roman"/>
        </w:rPr>
        <w:t>和《可燃性粉尘环境用电器设备》</w:t>
      </w:r>
      <w:r w:rsidRPr="00B71F37">
        <w:rPr>
          <w:rFonts w:ascii="Times New Roman" w:hAnsi="Times New Roman" w:cs="Times New Roman"/>
        </w:rPr>
        <w:t>GB12476</w:t>
      </w:r>
      <w:r w:rsidRPr="00B71F37">
        <w:rPr>
          <w:rFonts w:ascii="Times New Roman" w:hAnsi="Times New Roman" w:cs="Times New Roman"/>
        </w:rPr>
        <w:t>的有关规定。</w:t>
      </w:r>
      <w:r w:rsidRPr="00B71F37">
        <w:rPr>
          <w:rFonts w:ascii="Times New Roman" w:hAnsi="Times New Roman" w:cs="Times New Roman"/>
        </w:rPr>
        <w:t xml:space="preserve">4.1.2 </w:t>
      </w:r>
      <w:r w:rsidRPr="00B71F37">
        <w:rPr>
          <w:rFonts w:ascii="Times New Roman" w:hAnsi="Times New Roman" w:cs="Times New Roman"/>
        </w:rPr>
        <w:t>防爆电气设备宜安装在金属制作的支架上，支架应牢固，有振动的电气设备的固定螺栓应有防松装置。</w:t>
      </w:r>
      <w:r w:rsidRPr="00B71F37">
        <w:rPr>
          <w:rFonts w:ascii="Times New Roman" w:hAnsi="Times New Roman" w:cs="Times New Roman"/>
        </w:rPr>
        <w:t xml:space="preserve">4.1.3 </w:t>
      </w:r>
      <w:r w:rsidRPr="00B71F37">
        <w:rPr>
          <w:rFonts w:ascii="Times New Roman" w:hAnsi="Times New Roman" w:cs="Times New Roman"/>
        </w:rPr>
        <w:t>防爆电气设备接线盒内部接线紧固后，裸露带电部分之间及与金属外壳之间的电气间隙和爬电距离不应小于本规范附录</w:t>
      </w:r>
      <w:r w:rsidRPr="00B71F37">
        <w:rPr>
          <w:rFonts w:ascii="Times New Roman" w:hAnsi="Times New Roman" w:cs="Times New Roman"/>
        </w:rPr>
        <w:t>A</w:t>
      </w:r>
      <w:r w:rsidRPr="00B71F37">
        <w:rPr>
          <w:rFonts w:ascii="Times New Roman" w:hAnsi="Times New Roman" w:cs="Times New Roman"/>
        </w:rPr>
        <w:t>的规定。</w:t>
      </w:r>
      <w:r w:rsidRPr="00B71F37">
        <w:rPr>
          <w:rFonts w:ascii="Times New Roman" w:hAnsi="Times New Roman" w:cs="Times New Roman"/>
        </w:rPr>
        <w:t xml:space="preserve">4.1.4 </w:t>
      </w:r>
      <w:r w:rsidRPr="00B71F37">
        <w:rPr>
          <w:rFonts w:ascii="Times New Roman" w:hAnsi="Times New Roman" w:cs="Times New Roman"/>
        </w:rPr>
        <w:t>防爆电气设备的进线口与电缆、导线引入连接后，应保持电缆引入装置的完整性和弹性密封圈的密封性，并应将压紧元件用工具拧紧，且进线口应保持密封。多余的进线口其弹性密封圈和金属垫片、封堵件等应齐全，且安装紧固，密封良好。</w:t>
      </w:r>
      <w:r w:rsidRPr="00B71F37">
        <w:rPr>
          <w:rFonts w:ascii="Times New Roman" w:hAnsi="Times New Roman" w:cs="Times New Roman"/>
        </w:rPr>
        <w:t xml:space="preserve">4.2.2 </w:t>
      </w:r>
      <w:r w:rsidRPr="00B71F37">
        <w:rPr>
          <w:rFonts w:ascii="Times New Roman" w:hAnsi="Times New Roman" w:cs="Times New Roman"/>
        </w:rPr>
        <w:t>本条是针对施工现场电气设备露天设置及各工种交叉作业实际，为防止电气设备因机械损伤而引发电气事故所作的规定。</w:t>
      </w:r>
    </w:p>
    <w:p w:rsidR="001469EB" w:rsidRDefault="001469EB" w:rsidP="001469EB">
      <w:pPr>
        <w:ind w:firstLineChars="200" w:firstLine="560"/>
        <w:rPr>
          <w:rFonts w:ascii="Times New Roman" w:hAnsi="Times New Roman" w:cs="Times New Roman"/>
        </w:rPr>
      </w:pPr>
      <w:r w:rsidRPr="001469EB">
        <w:rPr>
          <w:rFonts w:ascii="Times New Roman" w:hAnsi="Times New Roman" w:cs="Times New Roman" w:hint="eastAsia"/>
        </w:rPr>
        <w:t>对易燃易爆物的防护，所规定的防护处置和防护等级是指电气设备的防护结构和措施与危险类别和区域范围相适应；对污源及腐蚀介质的防护，所规定的防护处置和防护等级是指在原已存在污源和腐蚀介质的环境中，电气设备应具备与环境条件相适应的防护结构或措施。</w:t>
      </w:r>
    </w:p>
    <w:p w:rsidR="001469EB" w:rsidRDefault="001B4442" w:rsidP="001469EB">
      <w:pPr>
        <w:rPr>
          <w:rFonts w:ascii="Times New Roman" w:hAnsi="Times New Roman" w:cs="Times New Roman"/>
        </w:rPr>
      </w:pPr>
      <w:r>
        <w:rPr>
          <w:rFonts w:ascii="Times New Roman" w:hAnsi="Times New Roman" w:cs="Times New Roman"/>
        </w:rPr>
        <w:t>8</w:t>
      </w:r>
      <w:r w:rsidR="001469EB">
        <w:rPr>
          <w:rFonts w:ascii="Times New Roman" w:hAnsi="Times New Roman" w:cs="Times New Roman"/>
        </w:rPr>
        <w:t xml:space="preserve">.2.2 </w:t>
      </w:r>
      <w:r w:rsidR="001469EB" w:rsidRPr="001469EB">
        <w:rPr>
          <w:rFonts w:ascii="Times New Roman" w:hAnsi="Times New Roman" w:cs="Times New Roman" w:hint="eastAsia"/>
        </w:rPr>
        <w:t>本条是针对施工现场电气设备露天设置及各工种交叉作业实际，为防止电气设备因机械损伤而引发电气事故所作的规定。</w:t>
      </w:r>
    </w:p>
    <w:p w:rsidR="00EA20E4" w:rsidRPr="00B71F37" w:rsidRDefault="00EA20E4" w:rsidP="00EA20E4">
      <w:pPr>
        <w:ind w:firstLineChars="200" w:firstLine="560"/>
        <w:rPr>
          <w:rFonts w:ascii="Times New Roman" w:hAnsi="Times New Roman" w:cs="Times New Roman"/>
        </w:rPr>
      </w:pPr>
      <w:r w:rsidRPr="00B71F37">
        <w:rPr>
          <w:rFonts w:ascii="Times New Roman" w:hAnsi="Times New Roman" w:cs="Times New Roman" w:hint="eastAsia"/>
        </w:rPr>
        <w:t>施工现场配电箱防护棚的设置应符合下列规定：</w:t>
      </w:r>
    </w:p>
    <w:p w:rsidR="00EA20E4" w:rsidRPr="00B71F37" w:rsidRDefault="00EA20E4" w:rsidP="00EA20E4">
      <w:pPr>
        <w:ind w:firstLineChars="200" w:firstLine="560"/>
        <w:rPr>
          <w:rFonts w:ascii="Times New Roman" w:hAnsi="Times New Roman" w:cs="Times New Roman"/>
        </w:rPr>
      </w:pPr>
      <w:r w:rsidRPr="00B71F37">
        <w:rPr>
          <w:rFonts w:ascii="Times New Roman" w:hAnsi="Times New Roman" w:cs="Times New Roman"/>
        </w:rPr>
        <w:t xml:space="preserve">1 </w:t>
      </w:r>
      <w:r w:rsidRPr="00B71F37">
        <w:rPr>
          <w:rFonts w:ascii="Times New Roman" w:hAnsi="Times New Roman" w:cs="Times New Roman"/>
        </w:rPr>
        <w:t>总配电箱、分配电箱防护棚宜选用方钢制作，立杆不小于</w:t>
      </w:r>
      <w:r w:rsidRPr="00B71F37">
        <w:rPr>
          <w:rFonts w:ascii="Times New Roman" w:hAnsi="Times New Roman" w:cs="Times New Roman"/>
        </w:rPr>
        <w:lastRenderedPageBreak/>
        <w:t>30mm×30mm</w:t>
      </w:r>
      <w:r w:rsidRPr="00B71F37">
        <w:rPr>
          <w:rFonts w:ascii="Times New Roman" w:hAnsi="Times New Roman" w:cs="Times New Roman"/>
        </w:rPr>
        <w:t>、壁厚不小于</w:t>
      </w:r>
      <w:r w:rsidRPr="00B71F37">
        <w:rPr>
          <w:rFonts w:ascii="Times New Roman" w:hAnsi="Times New Roman" w:cs="Times New Roman"/>
        </w:rPr>
        <w:t>2.5mm</w:t>
      </w:r>
      <w:r w:rsidRPr="00B71F37">
        <w:rPr>
          <w:rFonts w:ascii="Times New Roman" w:hAnsi="Times New Roman" w:cs="Times New Roman"/>
        </w:rPr>
        <w:t>；栏杆不小于</w:t>
      </w:r>
      <w:r w:rsidRPr="00B71F37">
        <w:rPr>
          <w:rFonts w:ascii="Times New Roman" w:hAnsi="Times New Roman" w:cs="Times New Roman"/>
        </w:rPr>
        <w:t>25mm×25mm</w:t>
      </w:r>
      <w:r w:rsidRPr="00B71F37">
        <w:rPr>
          <w:rFonts w:ascii="Times New Roman" w:hAnsi="Times New Roman" w:cs="Times New Roman"/>
        </w:rPr>
        <w:t>、壁厚不小于</w:t>
      </w:r>
      <w:r w:rsidRPr="00B71F37">
        <w:rPr>
          <w:rFonts w:ascii="Times New Roman" w:hAnsi="Times New Roman" w:cs="Times New Roman"/>
        </w:rPr>
        <w:t>2mm</w:t>
      </w:r>
      <w:r w:rsidRPr="00B71F37">
        <w:rPr>
          <w:rFonts w:ascii="Times New Roman" w:hAnsi="Times New Roman" w:cs="Times New Roman"/>
        </w:rPr>
        <w:t>，栏杆间距不</w:t>
      </w:r>
      <w:r w:rsidRPr="00B71F37">
        <w:rPr>
          <w:rFonts w:ascii="Times New Roman" w:hAnsi="Times New Roman" w:cs="Times New Roman" w:hint="eastAsia"/>
        </w:rPr>
        <w:t>大</w:t>
      </w:r>
      <w:r w:rsidRPr="00B71F37">
        <w:rPr>
          <w:rFonts w:ascii="Times New Roman" w:hAnsi="Times New Roman" w:cs="Times New Roman"/>
        </w:rPr>
        <w:t>于</w:t>
      </w:r>
      <w:r w:rsidRPr="00B71F37">
        <w:rPr>
          <w:rFonts w:ascii="Times New Roman" w:hAnsi="Times New Roman" w:cs="Times New Roman"/>
        </w:rPr>
        <w:t>120mm</w:t>
      </w:r>
      <w:r w:rsidRPr="00B71F37">
        <w:rPr>
          <w:rFonts w:ascii="Times New Roman" w:hAnsi="Times New Roman" w:cs="Times New Roman"/>
        </w:rPr>
        <w:t>，栏杆涂刷红白相间警示色；</w:t>
      </w:r>
    </w:p>
    <w:p w:rsidR="00EA20E4" w:rsidRPr="00B71F37" w:rsidRDefault="00EA20E4" w:rsidP="00EA20E4">
      <w:pPr>
        <w:ind w:firstLineChars="200" w:firstLine="560"/>
        <w:rPr>
          <w:rFonts w:ascii="Times New Roman" w:hAnsi="Times New Roman" w:cs="Times New Roman"/>
        </w:rPr>
      </w:pPr>
      <w:r w:rsidRPr="00B71F37">
        <w:rPr>
          <w:rFonts w:ascii="Times New Roman" w:hAnsi="Times New Roman" w:cs="Times New Roman"/>
        </w:rPr>
        <w:t xml:space="preserve">2 </w:t>
      </w:r>
      <w:r w:rsidRPr="00B71F37">
        <w:rPr>
          <w:rFonts w:ascii="Times New Roman" w:hAnsi="Times New Roman" w:cs="Times New Roman"/>
        </w:rPr>
        <w:t>防护棚正面设栅栏门，门向外开启，并上锁。防护棚正面悬挂操作规章制度牌、且负责人姓名、联系电话，安全警示标识等齐全；</w:t>
      </w:r>
      <w:r w:rsidRPr="00B71F37">
        <w:rPr>
          <w:rFonts w:ascii="Times New Roman" w:hAnsi="Times New Roman" w:cs="Times New Roman" w:hint="eastAsia"/>
        </w:rPr>
        <w:t>以上</w:t>
      </w:r>
      <w:r w:rsidRPr="00B71F37">
        <w:rPr>
          <w:rFonts w:ascii="Times New Roman" w:hAnsi="Times New Roman" w:cs="Times New Roman" w:hint="eastAsia"/>
        </w:rPr>
        <w:t>2</w:t>
      </w:r>
      <w:r w:rsidRPr="00B71F37">
        <w:rPr>
          <w:rFonts w:ascii="Times New Roman" w:hAnsi="Times New Roman" w:cs="Times New Roman" w:hint="eastAsia"/>
        </w:rPr>
        <w:t>条</w:t>
      </w:r>
      <w:r w:rsidRPr="00B71F37">
        <w:rPr>
          <w:rFonts w:ascii="Times New Roman" w:hAnsi="Times New Roman" w:cs="Times New Roman"/>
        </w:rPr>
        <w:t>是从节约资源角度，建议采用方钢加工制作施工现场配电箱防护棚，对施工现场临时用电标准化管理。</w:t>
      </w:r>
    </w:p>
    <w:p w:rsidR="00EA20E4" w:rsidRDefault="00EA20E4" w:rsidP="00EA20E4">
      <w:pPr>
        <w:rPr>
          <w:rFonts w:ascii="Times New Roman" w:hAnsi="Times New Roman" w:cs="Times New Roman"/>
        </w:rPr>
      </w:pPr>
      <w:r w:rsidRPr="00B71F37">
        <w:rPr>
          <w:rFonts w:ascii="Times New Roman" w:hAnsi="Times New Roman" w:cs="Times New Roman"/>
        </w:rPr>
        <w:t xml:space="preserve">3 </w:t>
      </w:r>
      <w:r w:rsidRPr="00B71F37">
        <w:rPr>
          <w:rFonts w:ascii="Times New Roman" w:hAnsi="Times New Roman" w:cs="Times New Roman"/>
        </w:rPr>
        <w:t>总配电箱防护棚高为</w:t>
      </w:r>
      <w:r w:rsidRPr="00B71F37">
        <w:rPr>
          <w:rFonts w:ascii="Times New Roman" w:hAnsi="Times New Roman" w:cs="Times New Roman"/>
        </w:rPr>
        <w:t>2.8m</w:t>
      </w:r>
      <w:r w:rsidRPr="00B71F37">
        <w:rPr>
          <w:rFonts w:ascii="Times New Roman" w:hAnsi="Times New Roman" w:cs="Times New Roman"/>
        </w:rPr>
        <w:t>、宽为</w:t>
      </w:r>
      <w:r w:rsidRPr="00B71F37">
        <w:rPr>
          <w:rFonts w:ascii="Times New Roman" w:hAnsi="Times New Roman" w:cs="Times New Roman"/>
        </w:rPr>
        <w:t>1.5m</w:t>
      </w:r>
      <w:r w:rsidRPr="00B71F37">
        <w:rPr>
          <w:rFonts w:ascii="Times New Roman" w:hAnsi="Times New Roman" w:cs="Times New Roman"/>
        </w:rPr>
        <w:t>～</w:t>
      </w:r>
      <w:r w:rsidRPr="00B71F37">
        <w:rPr>
          <w:rFonts w:ascii="Times New Roman" w:hAnsi="Times New Roman" w:cs="Times New Roman"/>
        </w:rPr>
        <w:t>2m</w:t>
      </w:r>
      <w:r w:rsidRPr="00B71F37">
        <w:rPr>
          <w:rFonts w:ascii="Times New Roman" w:hAnsi="Times New Roman" w:cs="Times New Roman"/>
        </w:rPr>
        <w:t>，分配电箱防护栏高为</w:t>
      </w:r>
      <w:r w:rsidRPr="00B71F37">
        <w:rPr>
          <w:rFonts w:ascii="Times New Roman" w:hAnsi="Times New Roman" w:cs="Times New Roman"/>
        </w:rPr>
        <w:t>2.2m</w:t>
      </w:r>
      <w:r w:rsidRPr="00B71F37">
        <w:rPr>
          <w:rFonts w:ascii="Times New Roman" w:hAnsi="Times New Roman" w:cs="Times New Roman"/>
        </w:rPr>
        <w:t>、宽为</w:t>
      </w:r>
      <w:r w:rsidRPr="00B71F37">
        <w:rPr>
          <w:rFonts w:ascii="Times New Roman" w:hAnsi="Times New Roman" w:cs="Times New Roman"/>
        </w:rPr>
        <w:t>2m</w:t>
      </w:r>
      <w:r w:rsidRPr="00B71F37">
        <w:rPr>
          <w:rFonts w:ascii="Times New Roman" w:hAnsi="Times New Roman" w:cs="Times New Roman"/>
        </w:rPr>
        <w:t>；依据现行行业标准《民用建筑电气设计规范》</w:t>
      </w:r>
      <w:r w:rsidRPr="00B71F37">
        <w:rPr>
          <w:rFonts w:ascii="Times New Roman" w:hAnsi="Times New Roman" w:cs="Times New Roman"/>
        </w:rPr>
        <w:t>JGJ16-2008</w:t>
      </w:r>
      <w:r w:rsidRPr="00B71F37">
        <w:rPr>
          <w:rFonts w:ascii="Times New Roman" w:hAnsi="Times New Roman" w:cs="Times New Roman"/>
        </w:rPr>
        <w:t>：</w:t>
      </w:r>
      <w:r w:rsidRPr="00B71F37">
        <w:rPr>
          <w:rFonts w:ascii="Times New Roman" w:hAnsi="Times New Roman" w:cs="Times New Roman"/>
        </w:rPr>
        <w:t xml:space="preserve">4.6.2 </w:t>
      </w:r>
      <w:r w:rsidRPr="00B71F37">
        <w:rPr>
          <w:rFonts w:ascii="Times New Roman" w:hAnsi="Times New Roman" w:cs="Times New Roman"/>
        </w:rPr>
        <w:t>配电装置室内各种通道的净宽不应小于表</w:t>
      </w:r>
      <w:r w:rsidRPr="00B71F37">
        <w:rPr>
          <w:rFonts w:ascii="Times New Roman" w:hAnsi="Times New Roman" w:cs="Times New Roman"/>
        </w:rPr>
        <w:t>4.6.2</w:t>
      </w:r>
      <w:r w:rsidRPr="00B71F37">
        <w:rPr>
          <w:rFonts w:ascii="Times New Roman" w:hAnsi="Times New Roman" w:cs="Times New Roman"/>
        </w:rPr>
        <w:t>的规定</w:t>
      </w:r>
      <w:r w:rsidRPr="001469EB">
        <w:rPr>
          <w:rFonts w:ascii="Times New Roman" w:hAnsi="Times New Roman" w:cs="Times New Roman"/>
        </w:rPr>
        <w:t>。</w:t>
      </w:r>
    </w:p>
    <w:p w:rsidR="00EA20E4" w:rsidRDefault="00EA20E4" w:rsidP="00EA20E4">
      <w:pPr>
        <w:jc w:val="center"/>
        <w:rPr>
          <w:rFonts w:ascii="Times New Roman" w:hAnsi="Times New Roman" w:cs="Times New Roman"/>
          <w:sz w:val="24"/>
          <w:szCs w:val="21"/>
        </w:rPr>
      </w:pPr>
      <w:r>
        <w:rPr>
          <w:rFonts w:ascii="Times New Roman" w:hAnsi="Times New Roman" w:cs="Times New Roman" w:hint="eastAsia"/>
          <w:sz w:val="24"/>
          <w:szCs w:val="21"/>
        </w:rPr>
        <w:t>表</w:t>
      </w:r>
      <w:r w:rsidRPr="001469EB">
        <w:rPr>
          <w:rFonts w:ascii="Times New Roman" w:hAnsi="Times New Roman" w:cs="Times New Roman"/>
          <w:sz w:val="24"/>
          <w:szCs w:val="21"/>
        </w:rPr>
        <w:t xml:space="preserve">4.6.2  </w:t>
      </w:r>
      <w:r w:rsidRPr="001469EB">
        <w:rPr>
          <w:rFonts w:ascii="Times New Roman" w:hAnsi="Times New Roman" w:cs="Times New Roman"/>
          <w:sz w:val="24"/>
          <w:szCs w:val="21"/>
        </w:rPr>
        <w:t>配电装置室内各种通道的最小净宽</w:t>
      </w:r>
      <w:r w:rsidRPr="001469EB">
        <w:rPr>
          <w:rFonts w:ascii="Times New Roman" w:hAnsi="Times New Roman" w:cs="Times New Roman"/>
          <w:sz w:val="24"/>
          <w:szCs w:val="21"/>
        </w:rPr>
        <w:t>(m)</w:t>
      </w:r>
    </w:p>
    <w:tbl>
      <w:tblPr>
        <w:tblW w:w="8202" w:type="dxa"/>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tblPr>
      <w:tblGrid>
        <w:gridCol w:w="2564"/>
        <w:gridCol w:w="1562"/>
        <w:gridCol w:w="2059"/>
        <w:gridCol w:w="2017"/>
      </w:tblGrid>
      <w:tr w:rsidR="00EA20E4" w:rsidRPr="001072FB" w:rsidTr="008935D5">
        <w:trPr>
          <w:jc w:val="center"/>
        </w:trPr>
        <w:tc>
          <w:tcPr>
            <w:tcW w:w="2564" w:type="dxa"/>
            <w:vMerge w:val="restart"/>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开关柜布置方式</w:t>
            </w:r>
          </w:p>
        </w:tc>
        <w:tc>
          <w:tcPr>
            <w:tcW w:w="1562" w:type="dxa"/>
            <w:vMerge w:val="restart"/>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柜后维护通道</w:t>
            </w:r>
          </w:p>
        </w:tc>
        <w:tc>
          <w:tcPr>
            <w:tcW w:w="4076" w:type="dxa"/>
            <w:gridSpan w:val="2"/>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柜前操作通道</w:t>
            </w:r>
          </w:p>
        </w:tc>
      </w:tr>
      <w:tr w:rsidR="00EA20E4" w:rsidRPr="001072FB" w:rsidTr="008935D5">
        <w:trPr>
          <w:jc w:val="center"/>
        </w:trPr>
        <w:tc>
          <w:tcPr>
            <w:tcW w:w="2564" w:type="dxa"/>
            <w:vMerge/>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p>
        </w:tc>
        <w:tc>
          <w:tcPr>
            <w:tcW w:w="2059"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固定式</w:t>
            </w:r>
          </w:p>
        </w:tc>
        <w:tc>
          <w:tcPr>
            <w:tcW w:w="2017"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手车式</w:t>
            </w:r>
          </w:p>
        </w:tc>
      </w:tr>
      <w:tr w:rsidR="00EA20E4" w:rsidRPr="001072FB" w:rsidTr="008935D5">
        <w:trPr>
          <w:jc w:val="center"/>
        </w:trPr>
        <w:tc>
          <w:tcPr>
            <w:tcW w:w="2564"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单排布置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0.8</w:t>
            </w:r>
          </w:p>
        </w:tc>
        <w:tc>
          <w:tcPr>
            <w:tcW w:w="2059"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1.5</w:t>
            </w:r>
          </w:p>
        </w:tc>
        <w:tc>
          <w:tcPr>
            <w:tcW w:w="2017"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单车长度＋</w:t>
            </w:r>
            <w:r w:rsidRPr="00314A1C">
              <w:rPr>
                <w:rFonts w:ascii="Times New Roman" w:hAnsi="Times New Roman" w:cs="Times New Roman"/>
                <w:snapToGrid w:val="0"/>
                <w:kern w:val="0"/>
                <w:sz w:val="24"/>
              </w:rPr>
              <w:t>1.2</w:t>
            </w:r>
          </w:p>
        </w:tc>
      </w:tr>
      <w:tr w:rsidR="00EA20E4" w:rsidRPr="001072FB" w:rsidTr="008935D5">
        <w:trPr>
          <w:jc w:val="center"/>
        </w:trPr>
        <w:tc>
          <w:tcPr>
            <w:tcW w:w="2564"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双排面对面布置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0.8</w:t>
            </w:r>
          </w:p>
        </w:tc>
        <w:tc>
          <w:tcPr>
            <w:tcW w:w="2059"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2.0</w:t>
            </w:r>
          </w:p>
        </w:tc>
        <w:tc>
          <w:tcPr>
            <w:tcW w:w="2017"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双车长度＋</w:t>
            </w:r>
            <w:r w:rsidRPr="00314A1C">
              <w:rPr>
                <w:rFonts w:ascii="Times New Roman" w:hAnsi="Times New Roman" w:cs="Times New Roman"/>
                <w:snapToGrid w:val="0"/>
                <w:kern w:val="0"/>
                <w:sz w:val="24"/>
              </w:rPr>
              <w:t>0.9</w:t>
            </w:r>
          </w:p>
        </w:tc>
      </w:tr>
      <w:tr w:rsidR="00EA20E4" w:rsidRPr="001072FB" w:rsidTr="008935D5">
        <w:trPr>
          <w:jc w:val="center"/>
        </w:trPr>
        <w:tc>
          <w:tcPr>
            <w:tcW w:w="2564"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双排背对背布置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1.0</w:t>
            </w:r>
          </w:p>
        </w:tc>
        <w:tc>
          <w:tcPr>
            <w:tcW w:w="2059"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1.5</w:t>
            </w:r>
          </w:p>
        </w:tc>
        <w:tc>
          <w:tcPr>
            <w:tcW w:w="2017" w:type="dxa"/>
            <w:tcBorders>
              <w:top w:val="single" w:sz="6" w:space="0" w:color="333333"/>
              <w:left w:val="single" w:sz="6" w:space="0" w:color="333333"/>
              <w:bottom w:val="single" w:sz="6" w:space="0" w:color="333333"/>
              <w:right w:val="single" w:sz="6" w:space="0" w:color="333333"/>
            </w:tcBorders>
            <w:vAlign w:val="center"/>
            <w:hideMark/>
          </w:tcPr>
          <w:p w:rsidR="00EA20E4" w:rsidRPr="00314A1C" w:rsidRDefault="00EA20E4" w:rsidP="008935D5">
            <w:pPr>
              <w:widowControl/>
              <w:adjustRightInd w:val="0"/>
              <w:snapToGrid w:val="0"/>
              <w:jc w:val="center"/>
              <w:rPr>
                <w:rFonts w:ascii="Times New Roman" w:hAnsi="Times New Roman" w:cs="Times New Roman"/>
                <w:snapToGrid w:val="0"/>
                <w:kern w:val="0"/>
                <w:sz w:val="24"/>
              </w:rPr>
            </w:pPr>
            <w:r w:rsidRPr="00314A1C">
              <w:rPr>
                <w:rFonts w:ascii="Times New Roman" w:hAnsi="Times New Roman" w:cs="Times New Roman"/>
                <w:snapToGrid w:val="0"/>
                <w:kern w:val="0"/>
                <w:sz w:val="24"/>
              </w:rPr>
              <w:t>单车长度＋</w:t>
            </w:r>
            <w:r w:rsidRPr="00314A1C">
              <w:rPr>
                <w:rFonts w:ascii="Times New Roman" w:hAnsi="Times New Roman" w:cs="Times New Roman"/>
                <w:snapToGrid w:val="0"/>
                <w:kern w:val="0"/>
                <w:sz w:val="24"/>
              </w:rPr>
              <w:t>1.2</w:t>
            </w:r>
          </w:p>
        </w:tc>
      </w:tr>
    </w:tbl>
    <w:p w:rsidR="00EA20E4" w:rsidRDefault="00EA20E4" w:rsidP="00EA20E4">
      <w:pPr>
        <w:rPr>
          <w:rFonts w:ascii="Times New Roman" w:hAnsi="Times New Roman" w:cs="Times New Roman"/>
          <w:sz w:val="24"/>
          <w:szCs w:val="21"/>
        </w:rPr>
      </w:pPr>
      <w:r w:rsidRPr="00314A1C">
        <w:rPr>
          <w:rFonts w:ascii="Times New Roman" w:hAnsi="Times New Roman" w:cs="Times New Roman" w:hint="eastAsia"/>
          <w:sz w:val="24"/>
          <w:szCs w:val="21"/>
        </w:rPr>
        <w:t>注：</w:t>
      </w:r>
      <w:r w:rsidRPr="00314A1C">
        <w:rPr>
          <w:rFonts w:ascii="Times New Roman" w:hAnsi="Times New Roman" w:cs="Times New Roman"/>
          <w:sz w:val="24"/>
          <w:szCs w:val="21"/>
        </w:rPr>
        <w:t xml:space="preserve">1 </w:t>
      </w:r>
      <w:r w:rsidRPr="00314A1C">
        <w:rPr>
          <w:rFonts w:ascii="Times New Roman" w:hAnsi="Times New Roman" w:cs="Times New Roman"/>
          <w:sz w:val="24"/>
          <w:szCs w:val="21"/>
        </w:rPr>
        <w:t>固定式开关柜为靠墙布置时，柜后与墙净距应大于</w:t>
      </w:r>
      <w:r w:rsidRPr="00314A1C">
        <w:rPr>
          <w:rFonts w:ascii="Times New Roman" w:hAnsi="Times New Roman" w:cs="Times New Roman"/>
          <w:sz w:val="24"/>
          <w:szCs w:val="21"/>
        </w:rPr>
        <w:t>0.05m</w:t>
      </w:r>
      <w:r w:rsidRPr="00314A1C">
        <w:rPr>
          <w:rFonts w:ascii="Times New Roman" w:hAnsi="Times New Roman" w:cs="Times New Roman"/>
          <w:sz w:val="24"/>
          <w:szCs w:val="21"/>
        </w:rPr>
        <w:t>，侧面与墙净距应大于</w:t>
      </w:r>
      <w:r w:rsidRPr="00314A1C">
        <w:rPr>
          <w:rFonts w:ascii="Times New Roman" w:hAnsi="Times New Roman" w:cs="Times New Roman"/>
          <w:sz w:val="24"/>
          <w:szCs w:val="21"/>
        </w:rPr>
        <w:t>0.2m</w:t>
      </w:r>
      <w:r w:rsidRPr="00314A1C">
        <w:rPr>
          <w:rFonts w:ascii="Times New Roman" w:hAnsi="Times New Roman" w:cs="Times New Roman"/>
          <w:sz w:val="24"/>
          <w:szCs w:val="21"/>
        </w:rPr>
        <w:t>；</w:t>
      </w:r>
      <w:r w:rsidRPr="00314A1C">
        <w:rPr>
          <w:rFonts w:ascii="Times New Roman" w:hAnsi="Times New Roman" w:cs="Times New Roman"/>
          <w:sz w:val="24"/>
          <w:szCs w:val="21"/>
        </w:rPr>
        <w:t xml:space="preserve">2 </w:t>
      </w:r>
      <w:r w:rsidRPr="00314A1C">
        <w:rPr>
          <w:rFonts w:ascii="Times New Roman" w:hAnsi="Times New Roman" w:cs="Times New Roman"/>
          <w:sz w:val="24"/>
          <w:szCs w:val="21"/>
        </w:rPr>
        <w:t>通道宽度在建筑物的墙面遇有柱类局部凸出时，凸出部位的通道宽度可减少</w:t>
      </w:r>
      <w:r w:rsidRPr="00314A1C">
        <w:rPr>
          <w:rFonts w:ascii="Times New Roman" w:hAnsi="Times New Roman" w:cs="Times New Roman"/>
          <w:sz w:val="24"/>
          <w:szCs w:val="21"/>
        </w:rPr>
        <w:t>0.2m</w:t>
      </w:r>
      <w:r w:rsidRPr="00314A1C">
        <w:rPr>
          <w:rFonts w:ascii="Times New Roman" w:hAnsi="Times New Roman" w:cs="Times New Roman"/>
          <w:sz w:val="24"/>
          <w:szCs w:val="21"/>
        </w:rPr>
        <w:t>。</w:t>
      </w:r>
    </w:p>
    <w:p w:rsidR="00EA20E4" w:rsidRPr="00B71F37" w:rsidRDefault="00EA20E4" w:rsidP="00EA20E4">
      <w:pPr>
        <w:ind w:firstLineChars="200" w:firstLine="560"/>
        <w:rPr>
          <w:rFonts w:ascii="Times New Roman" w:hAnsi="Times New Roman" w:cs="Times New Roman"/>
        </w:rPr>
      </w:pPr>
      <w:r w:rsidRPr="00B71F37">
        <w:rPr>
          <w:rFonts w:ascii="Times New Roman" w:hAnsi="Times New Roman" w:cs="Times New Roman"/>
        </w:rPr>
        <w:t xml:space="preserve">4 </w:t>
      </w:r>
      <w:r w:rsidRPr="00B71F37">
        <w:rPr>
          <w:rFonts w:ascii="Times New Roman" w:hAnsi="Times New Roman" w:cs="Times New Roman"/>
        </w:rPr>
        <w:t>防护棚上部应配置防护板，其排水坡度不小于</w:t>
      </w:r>
      <w:r w:rsidRPr="00B71F37">
        <w:rPr>
          <w:rFonts w:ascii="Times New Roman" w:hAnsi="Times New Roman" w:cs="Times New Roman"/>
        </w:rPr>
        <w:t>5%</w:t>
      </w:r>
      <w:r w:rsidRPr="00B71F37">
        <w:rPr>
          <w:rFonts w:ascii="Times New Roman" w:hAnsi="Times New Roman" w:cs="Times New Roman"/>
        </w:rPr>
        <w:t>，防护板与防护栏顶部间距为</w:t>
      </w:r>
      <w:r w:rsidRPr="00B71F37">
        <w:rPr>
          <w:rFonts w:ascii="Times New Roman" w:hAnsi="Times New Roman" w:cs="Times New Roman"/>
        </w:rPr>
        <w:t>300mm</w:t>
      </w:r>
      <w:r w:rsidRPr="00B71F37">
        <w:rPr>
          <w:rFonts w:ascii="Times New Roman" w:hAnsi="Times New Roman" w:cs="Times New Roman"/>
        </w:rPr>
        <w:t>，应起到防雨、防砸等作用；</w:t>
      </w:r>
    </w:p>
    <w:p w:rsidR="00EA20E4" w:rsidRPr="00B71F37" w:rsidRDefault="00EA20E4" w:rsidP="00EA20E4">
      <w:pPr>
        <w:ind w:firstLineChars="200" w:firstLine="560"/>
        <w:rPr>
          <w:rFonts w:ascii="Times New Roman" w:hAnsi="Times New Roman" w:cs="Times New Roman"/>
        </w:rPr>
      </w:pPr>
      <w:r w:rsidRPr="00B71F37">
        <w:rPr>
          <w:rFonts w:ascii="Times New Roman" w:hAnsi="Times New Roman" w:cs="Times New Roman"/>
        </w:rPr>
        <w:t xml:space="preserve">5 </w:t>
      </w:r>
      <w:r w:rsidRPr="00B71F37">
        <w:rPr>
          <w:rFonts w:ascii="Times New Roman" w:hAnsi="Times New Roman" w:cs="Times New Roman"/>
        </w:rPr>
        <w:t>防护棚应设置混凝土挡水台，距地面高度不低于</w:t>
      </w:r>
      <w:r w:rsidRPr="00B71F37">
        <w:rPr>
          <w:rFonts w:ascii="Times New Roman" w:hAnsi="Times New Roman" w:cs="Times New Roman"/>
        </w:rPr>
        <w:t>300mm</w:t>
      </w:r>
      <w:r w:rsidRPr="00B71F37">
        <w:rPr>
          <w:rFonts w:ascii="Times New Roman" w:hAnsi="Times New Roman" w:cs="Times New Roman"/>
        </w:rPr>
        <w:t>，其表面应抹平、阴阳角顺直，总配电箱、分配电箱防护栏应接地可靠；</w:t>
      </w:r>
      <w:r w:rsidRPr="00B71F37">
        <w:rPr>
          <w:rFonts w:ascii="Times New Roman" w:hAnsi="Times New Roman" w:cs="Times New Roman" w:hint="eastAsia"/>
        </w:rPr>
        <w:t>本条</w:t>
      </w:r>
      <w:r w:rsidRPr="00B71F37">
        <w:rPr>
          <w:rFonts w:ascii="Times New Roman" w:hAnsi="Times New Roman" w:cs="Times New Roman"/>
        </w:rPr>
        <w:t>严于现行国家标准《低压配电设计规范》</w:t>
      </w:r>
      <w:r w:rsidRPr="00B71F37">
        <w:rPr>
          <w:rFonts w:ascii="Times New Roman" w:hAnsi="Times New Roman" w:cs="Times New Roman"/>
        </w:rPr>
        <w:t>GB50054-2011</w:t>
      </w:r>
      <w:r w:rsidRPr="00B71F37">
        <w:rPr>
          <w:rFonts w:ascii="Times New Roman" w:hAnsi="Times New Roman" w:cs="Times New Roman"/>
        </w:rPr>
        <w:t>：</w:t>
      </w:r>
      <w:r w:rsidRPr="00B71F37">
        <w:rPr>
          <w:rFonts w:ascii="Times New Roman" w:hAnsi="Times New Roman" w:cs="Times New Roman"/>
        </w:rPr>
        <w:t xml:space="preserve">4.2.1 </w:t>
      </w:r>
      <w:r w:rsidRPr="00B71F37">
        <w:rPr>
          <w:rFonts w:ascii="Times New Roman" w:hAnsi="Times New Roman" w:cs="Times New Roman"/>
        </w:rPr>
        <w:t>落地式配电箱的底部应抬高，高出地面的高度室内不应低于</w:t>
      </w:r>
      <w:r w:rsidRPr="00B71F37">
        <w:rPr>
          <w:rFonts w:ascii="Times New Roman" w:hAnsi="Times New Roman" w:cs="Times New Roman"/>
        </w:rPr>
        <w:t>50mm</w:t>
      </w:r>
      <w:r w:rsidRPr="00B71F37">
        <w:rPr>
          <w:rFonts w:ascii="Times New Roman" w:hAnsi="Times New Roman" w:cs="Times New Roman"/>
        </w:rPr>
        <w:t>，室外不应低于</w:t>
      </w:r>
      <w:r w:rsidRPr="00B71F37">
        <w:rPr>
          <w:rFonts w:ascii="Times New Roman" w:hAnsi="Times New Roman" w:cs="Times New Roman"/>
        </w:rPr>
        <w:t>200mm</w:t>
      </w:r>
      <w:r w:rsidRPr="00B71F37">
        <w:rPr>
          <w:rFonts w:ascii="Times New Roman" w:hAnsi="Times New Roman" w:cs="Times New Roman"/>
        </w:rPr>
        <w:t>；其底座周围应采取封闭措施，并应能防止鼠、</w:t>
      </w:r>
      <w:r w:rsidRPr="00B71F37">
        <w:rPr>
          <w:rFonts w:ascii="Times New Roman" w:hAnsi="Times New Roman" w:cs="Times New Roman"/>
        </w:rPr>
        <w:lastRenderedPageBreak/>
        <w:t>蛇类等小动物进入箱内。</w:t>
      </w:r>
    </w:p>
    <w:p w:rsidR="00314A1C" w:rsidRPr="00B71F37" w:rsidRDefault="00EA20E4" w:rsidP="00EA20E4">
      <w:pPr>
        <w:ind w:firstLineChars="200" w:firstLine="560"/>
        <w:rPr>
          <w:rFonts w:ascii="Times New Roman" w:hAnsi="Times New Roman" w:cs="Times New Roman"/>
        </w:rPr>
        <w:sectPr w:rsidR="00314A1C" w:rsidRPr="00B71F37" w:rsidSect="00AC078F">
          <w:pgSz w:w="11906" w:h="16838"/>
          <w:pgMar w:top="1440" w:right="1800" w:bottom="1440" w:left="1800" w:header="851" w:footer="992" w:gutter="0"/>
          <w:cols w:space="425"/>
          <w:docGrid w:type="lines" w:linePitch="312"/>
        </w:sectPr>
      </w:pPr>
      <w:r w:rsidRPr="00B71F37">
        <w:rPr>
          <w:rFonts w:ascii="Times New Roman" w:hAnsi="Times New Roman" w:cs="Times New Roman"/>
        </w:rPr>
        <w:t xml:space="preserve">6 </w:t>
      </w:r>
      <w:r w:rsidRPr="00B71F37">
        <w:rPr>
          <w:rFonts w:ascii="Times New Roman" w:hAnsi="Times New Roman" w:cs="Times New Roman"/>
        </w:rPr>
        <w:t>防护棚内应配置砂箱及消防器材</w:t>
      </w:r>
      <w:r w:rsidRPr="00B71F37">
        <w:rPr>
          <w:rFonts w:ascii="Times New Roman" w:hAnsi="Times New Roman" w:cs="Times New Roman" w:hint="eastAsia"/>
        </w:rPr>
        <w:t>。</w:t>
      </w:r>
    </w:p>
    <w:p w:rsidR="00314A1C" w:rsidRDefault="001B4442" w:rsidP="00314A1C">
      <w:pPr>
        <w:jc w:val="center"/>
        <w:rPr>
          <w:rFonts w:ascii="Times New Roman" w:hAnsi="Times New Roman" w:cs="Times New Roman"/>
        </w:rPr>
      </w:pPr>
      <w:r>
        <w:rPr>
          <w:rFonts w:ascii="Times New Roman" w:hAnsi="Times New Roman" w:cs="Times New Roman"/>
        </w:rPr>
        <w:lastRenderedPageBreak/>
        <w:t xml:space="preserve">9 </w:t>
      </w:r>
      <w:r w:rsidR="00314A1C">
        <w:rPr>
          <w:rFonts w:ascii="Times New Roman" w:hAnsi="Times New Roman" w:cs="Times New Roman" w:hint="eastAsia"/>
        </w:rPr>
        <w:t>照明</w:t>
      </w:r>
    </w:p>
    <w:p w:rsidR="00B65F9F" w:rsidRDefault="001B4442" w:rsidP="00314A1C">
      <w:pPr>
        <w:jc w:val="center"/>
        <w:rPr>
          <w:rFonts w:ascii="Times New Roman" w:hAnsi="Times New Roman" w:cs="Times New Roman"/>
        </w:rPr>
      </w:pPr>
      <w:r>
        <w:rPr>
          <w:rFonts w:ascii="Times New Roman" w:hAnsi="Times New Roman" w:cs="Times New Roman"/>
        </w:rPr>
        <w:t>9</w:t>
      </w:r>
      <w:r w:rsidR="00B65F9F">
        <w:rPr>
          <w:rFonts w:ascii="Times New Roman" w:hAnsi="Times New Roman" w:cs="Times New Roman"/>
        </w:rPr>
        <w:t xml:space="preserve">.1 </w:t>
      </w:r>
      <w:r w:rsidR="00B65F9F">
        <w:rPr>
          <w:rFonts w:ascii="Times New Roman" w:hAnsi="Times New Roman" w:cs="Times New Roman" w:hint="eastAsia"/>
        </w:rPr>
        <w:t>一般规定</w:t>
      </w:r>
    </w:p>
    <w:p w:rsidR="00B65F9F" w:rsidRDefault="001B4442" w:rsidP="00B65F9F">
      <w:pPr>
        <w:rPr>
          <w:rFonts w:ascii="Times New Roman" w:hAnsi="Times New Roman" w:cs="Times New Roman"/>
        </w:rPr>
      </w:pPr>
      <w:r>
        <w:rPr>
          <w:rFonts w:ascii="Times New Roman" w:hAnsi="Times New Roman" w:cs="Times New Roman"/>
        </w:rPr>
        <w:t>9</w:t>
      </w:r>
      <w:r w:rsidR="00B65F9F">
        <w:rPr>
          <w:rFonts w:ascii="Times New Roman" w:hAnsi="Times New Roman" w:cs="Times New Roman"/>
        </w:rPr>
        <w:t xml:space="preserve">.1.1 </w:t>
      </w:r>
      <w:r w:rsidR="00B65F9F" w:rsidRPr="00B65F9F">
        <w:rPr>
          <w:rFonts w:ascii="Times New Roman" w:hAnsi="Times New Roman" w:cs="Times New Roman" w:hint="eastAsia"/>
        </w:rPr>
        <w:t>本条符合现行国家标准《建筑照明设计标准》</w:t>
      </w:r>
      <w:r w:rsidR="00B65F9F" w:rsidRPr="00B65F9F">
        <w:rPr>
          <w:rFonts w:ascii="Times New Roman" w:hAnsi="Times New Roman" w:cs="Times New Roman"/>
        </w:rPr>
        <w:t xml:space="preserve">GB 50034 </w:t>
      </w:r>
      <w:r w:rsidR="00B65F9F" w:rsidRPr="00B65F9F">
        <w:rPr>
          <w:rFonts w:ascii="Times New Roman" w:hAnsi="Times New Roman" w:cs="Times New Roman"/>
        </w:rPr>
        <w:t>规定，并适合于施工现场照明设置的需要。</w:t>
      </w:r>
    </w:p>
    <w:p w:rsidR="00B65F9F" w:rsidRPr="00B65F9F" w:rsidRDefault="001B4442" w:rsidP="00B65F9F">
      <w:pPr>
        <w:rPr>
          <w:rFonts w:ascii="Times New Roman" w:hAnsi="Times New Roman" w:cs="Times New Roman"/>
        </w:rPr>
      </w:pPr>
      <w:r>
        <w:rPr>
          <w:rFonts w:ascii="Times New Roman" w:hAnsi="Times New Roman" w:cs="Times New Roman"/>
        </w:rPr>
        <w:t>9</w:t>
      </w:r>
      <w:r w:rsidR="00B65F9F" w:rsidRPr="00B65F9F">
        <w:rPr>
          <w:rFonts w:ascii="Times New Roman" w:hAnsi="Times New Roman" w:cs="Times New Roman"/>
        </w:rPr>
        <w:t>.1.2</w:t>
      </w:r>
      <w:r w:rsidR="00B65F9F" w:rsidRPr="00B65F9F">
        <w:rPr>
          <w:rFonts w:ascii="Times New Roman" w:hAnsi="Times New Roman" w:cs="Times New Roman"/>
        </w:rPr>
        <w:t>本条按照现行国家标准《建筑照明设计标准》</w:t>
      </w:r>
      <w:r w:rsidR="00B65F9F" w:rsidRPr="00B65F9F">
        <w:rPr>
          <w:rFonts w:ascii="Times New Roman" w:hAnsi="Times New Roman" w:cs="Times New Roman"/>
        </w:rPr>
        <w:t xml:space="preserve">GB 50034 </w:t>
      </w:r>
      <w:r w:rsidR="00B65F9F" w:rsidRPr="00B65F9F">
        <w:rPr>
          <w:rFonts w:ascii="Times New Roman" w:hAnsi="Times New Roman" w:cs="Times New Roman"/>
        </w:rPr>
        <w:t>规定，所选灯具适应施工中可靠性高，不需经常开闭以及节能的要求。</w:t>
      </w:r>
    </w:p>
    <w:p w:rsidR="00B65F9F" w:rsidRPr="00B65F9F" w:rsidRDefault="001B4442" w:rsidP="00B65F9F">
      <w:pPr>
        <w:rPr>
          <w:rFonts w:ascii="Times New Roman" w:hAnsi="Times New Roman" w:cs="Times New Roman"/>
        </w:rPr>
      </w:pPr>
      <w:r>
        <w:rPr>
          <w:rFonts w:ascii="Times New Roman" w:hAnsi="Times New Roman" w:cs="Times New Roman"/>
        </w:rPr>
        <w:t>9</w:t>
      </w:r>
      <w:r w:rsidR="00B65F9F" w:rsidRPr="00B65F9F">
        <w:rPr>
          <w:rFonts w:ascii="Times New Roman" w:hAnsi="Times New Roman" w:cs="Times New Roman"/>
        </w:rPr>
        <w:t>.1.3</w:t>
      </w:r>
      <w:r w:rsidR="00B65F9F" w:rsidRPr="00B65F9F">
        <w:rPr>
          <w:rFonts w:ascii="Times New Roman" w:hAnsi="Times New Roman" w:cs="Times New Roman"/>
        </w:rPr>
        <w:t>本条符合现行国家标准《建筑照明设计标准》</w:t>
      </w:r>
      <w:r w:rsidR="00B65F9F" w:rsidRPr="00B65F9F">
        <w:rPr>
          <w:rFonts w:ascii="Times New Roman" w:hAnsi="Times New Roman" w:cs="Times New Roman"/>
        </w:rPr>
        <w:t xml:space="preserve">GB 50034 </w:t>
      </w:r>
      <w:r w:rsidR="00B65F9F" w:rsidRPr="00B65F9F">
        <w:rPr>
          <w:rFonts w:ascii="Times New Roman" w:hAnsi="Times New Roman" w:cs="Times New Roman"/>
        </w:rPr>
        <w:t>和现行行业标准《城市道路照明设计标准》</w:t>
      </w:r>
      <w:r w:rsidR="00B65F9F" w:rsidRPr="00B65F9F">
        <w:rPr>
          <w:rFonts w:ascii="Times New Roman" w:hAnsi="Times New Roman" w:cs="Times New Roman"/>
        </w:rPr>
        <w:t>CJJ45</w:t>
      </w:r>
      <w:r w:rsidR="00B65F9F" w:rsidRPr="00B65F9F">
        <w:rPr>
          <w:rFonts w:ascii="Times New Roman" w:hAnsi="Times New Roman" w:cs="Times New Roman"/>
        </w:rPr>
        <w:t>规定。</w:t>
      </w:r>
    </w:p>
    <w:p w:rsidR="00B65F9F" w:rsidRPr="00B65F9F" w:rsidRDefault="001B4442" w:rsidP="00B65F9F">
      <w:pPr>
        <w:rPr>
          <w:rFonts w:ascii="Times New Roman" w:hAnsi="Times New Roman" w:cs="Times New Roman"/>
        </w:rPr>
      </w:pPr>
      <w:r>
        <w:rPr>
          <w:rFonts w:ascii="Times New Roman" w:hAnsi="Times New Roman" w:cs="Times New Roman"/>
        </w:rPr>
        <w:t>9</w:t>
      </w:r>
      <w:r w:rsidR="00B65F9F" w:rsidRPr="00B65F9F">
        <w:rPr>
          <w:rFonts w:ascii="Times New Roman" w:hAnsi="Times New Roman" w:cs="Times New Roman"/>
        </w:rPr>
        <w:t>.1.4</w:t>
      </w:r>
      <w:r w:rsidR="00B65F9F" w:rsidRPr="00B65F9F">
        <w:rPr>
          <w:rFonts w:ascii="Times New Roman" w:hAnsi="Times New Roman" w:cs="Times New Roman"/>
        </w:rPr>
        <w:t>本条符合现行国家标准《用电安全导则》</w:t>
      </w:r>
      <w:r w:rsidR="00B65F9F" w:rsidRPr="00B65F9F">
        <w:rPr>
          <w:rFonts w:ascii="Times New Roman" w:hAnsi="Times New Roman" w:cs="Times New Roman"/>
        </w:rPr>
        <w:t>GB/T 13869</w:t>
      </w:r>
      <w:r w:rsidR="00B65F9F" w:rsidRPr="00B65F9F">
        <w:rPr>
          <w:rFonts w:ascii="Times New Roman" w:hAnsi="Times New Roman" w:cs="Times New Roman"/>
        </w:rPr>
        <w:t>中对一般电气装置使用前确认其完好性的要求。</w:t>
      </w:r>
    </w:p>
    <w:p w:rsidR="00B65F9F" w:rsidRDefault="001B4442" w:rsidP="00B65F9F">
      <w:pPr>
        <w:rPr>
          <w:rFonts w:ascii="Times New Roman" w:hAnsi="Times New Roman" w:cs="Times New Roman"/>
        </w:rPr>
      </w:pPr>
      <w:r>
        <w:rPr>
          <w:rFonts w:ascii="Times New Roman" w:hAnsi="Times New Roman" w:cs="Times New Roman"/>
        </w:rPr>
        <w:t>9</w:t>
      </w:r>
      <w:r w:rsidR="00B65F9F" w:rsidRPr="00B65F9F">
        <w:rPr>
          <w:rFonts w:ascii="Times New Roman" w:hAnsi="Times New Roman" w:cs="Times New Roman"/>
        </w:rPr>
        <w:t>.1.5</w:t>
      </w:r>
      <w:r w:rsidR="00B65F9F" w:rsidRPr="00B65F9F">
        <w:rPr>
          <w:rFonts w:ascii="Times New Roman" w:hAnsi="Times New Roman" w:cs="Times New Roman"/>
        </w:rPr>
        <w:t>本条规定的单项照明用电方案可按本章要求并结合现场实际编写。</w:t>
      </w:r>
    </w:p>
    <w:p w:rsidR="00B65F9F" w:rsidRDefault="001B4442" w:rsidP="00B65F9F">
      <w:pPr>
        <w:jc w:val="center"/>
        <w:rPr>
          <w:rFonts w:ascii="Times New Roman" w:hAnsi="Times New Roman" w:cs="Times New Roman"/>
        </w:rPr>
      </w:pPr>
      <w:r>
        <w:rPr>
          <w:rFonts w:ascii="Times New Roman" w:hAnsi="Times New Roman" w:cs="Times New Roman"/>
        </w:rPr>
        <w:t>9</w:t>
      </w:r>
      <w:r w:rsidR="00B65F9F">
        <w:rPr>
          <w:rFonts w:ascii="Times New Roman" w:hAnsi="Times New Roman" w:cs="Times New Roman"/>
        </w:rPr>
        <w:t xml:space="preserve">.2 </w:t>
      </w:r>
      <w:r w:rsidR="00B65F9F">
        <w:rPr>
          <w:rFonts w:ascii="Times New Roman" w:hAnsi="Times New Roman" w:cs="Times New Roman" w:hint="eastAsia"/>
        </w:rPr>
        <w:t>照明供电</w:t>
      </w:r>
    </w:p>
    <w:p w:rsidR="00B65F9F" w:rsidRPr="00B65F9F" w:rsidRDefault="001B4442" w:rsidP="00B65F9F">
      <w:pPr>
        <w:rPr>
          <w:rFonts w:ascii="Times New Roman" w:hAnsi="Times New Roman" w:cs="Times New Roman"/>
          <w:lang w:eastAsia="zh-TW"/>
        </w:rPr>
      </w:pPr>
      <w:r>
        <w:rPr>
          <w:rFonts w:ascii="Times New Roman" w:hAnsi="Times New Roman" w:cs="Times New Roman"/>
          <w:lang w:eastAsia="zh-TW"/>
        </w:rPr>
        <w:t>9</w:t>
      </w:r>
      <w:r w:rsidR="00B65F9F" w:rsidRPr="00B65F9F">
        <w:rPr>
          <w:rFonts w:ascii="Times New Roman" w:hAnsi="Times New Roman" w:cs="Times New Roman"/>
          <w:lang w:eastAsia="zh-TW"/>
        </w:rPr>
        <w:t>.2.1</w:t>
      </w:r>
      <w:r w:rsidR="00B65F9F" w:rsidRPr="00B65F9F">
        <w:rPr>
          <w:rFonts w:ascii="Times New Roman" w:hAnsi="Times New Roman" w:cs="Times New Roman"/>
          <w:lang w:eastAsia="zh-TW"/>
        </w:rPr>
        <w:t>本条按照现行国家标准《建筑照明设计标准》</w:t>
      </w:r>
      <w:r w:rsidR="00B65F9F" w:rsidRPr="00B65F9F">
        <w:rPr>
          <w:rFonts w:ascii="Times New Roman" w:hAnsi="Times New Roman" w:cs="Times New Roman"/>
          <w:lang w:eastAsia="zh-TW"/>
        </w:rPr>
        <w:t xml:space="preserve">GB 50034 </w:t>
      </w:r>
      <w:r w:rsidR="00B65F9F" w:rsidRPr="00B65F9F">
        <w:rPr>
          <w:rFonts w:ascii="Times New Roman" w:hAnsi="Times New Roman" w:cs="Times New Roman"/>
          <w:lang w:eastAsia="zh-TW"/>
        </w:rPr>
        <w:t>的相关规定，对照施工现场各种照明场所环境条件特点，对各分类场所照明供电电压分别作出限制性规定。</w:t>
      </w:r>
    </w:p>
    <w:p w:rsidR="00B65F9F" w:rsidRPr="00B65F9F" w:rsidRDefault="001B4442" w:rsidP="00B65F9F">
      <w:pPr>
        <w:rPr>
          <w:rFonts w:ascii="Times New Roman" w:hAnsi="Times New Roman" w:cs="Times New Roman"/>
          <w:lang w:eastAsia="zh-TW"/>
        </w:rPr>
      </w:pPr>
      <w:r>
        <w:rPr>
          <w:rFonts w:ascii="Times New Roman" w:hAnsi="Times New Roman" w:cs="Times New Roman"/>
          <w:lang w:eastAsia="zh-TW"/>
        </w:rPr>
        <w:t>9</w:t>
      </w:r>
      <w:r w:rsidR="00B65F9F" w:rsidRPr="00B65F9F">
        <w:rPr>
          <w:rFonts w:ascii="Times New Roman" w:hAnsi="Times New Roman" w:cs="Times New Roman"/>
          <w:lang w:eastAsia="zh-TW"/>
        </w:rPr>
        <w:t>.2.2</w:t>
      </w:r>
      <w:r w:rsidR="00B65F9F" w:rsidRPr="00B65F9F">
        <w:rPr>
          <w:rFonts w:ascii="Times New Roman" w:hAnsi="Times New Roman" w:cs="Times New Roman"/>
          <w:lang w:eastAsia="zh-TW"/>
        </w:rPr>
        <w:t>本条按照现行国家标准《建筑照明设计标准》</w:t>
      </w:r>
      <w:r w:rsidR="00B65F9F" w:rsidRPr="00B65F9F">
        <w:rPr>
          <w:rFonts w:ascii="Times New Roman" w:hAnsi="Times New Roman" w:cs="Times New Roman"/>
          <w:lang w:eastAsia="zh-TW"/>
        </w:rPr>
        <w:t>GB 50034,</w:t>
      </w:r>
      <w:r w:rsidR="00B65F9F" w:rsidRPr="00B65F9F">
        <w:rPr>
          <w:rFonts w:ascii="Times New Roman" w:hAnsi="Times New Roman" w:cs="Times New Roman"/>
          <w:lang w:eastAsia="zh-TW"/>
        </w:rPr>
        <w:t>考虑到现场行灯作为局部照明的移动性和裸露性，为防止由于灯具缺陷而造成意外触电、电火等事故，而对其供电电压和灯具结构作出限制性规定。安全特低电压是指用安全隔离变压器与电力电源隔离的电路中，导体之间或任一导体与地之间交流有效值不超过</w:t>
      </w:r>
      <w:r w:rsidR="00B65F9F" w:rsidRPr="00B65F9F">
        <w:rPr>
          <w:rFonts w:ascii="Times New Roman" w:hAnsi="Times New Roman" w:cs="Times New Roman"/>
          <w:lang w:eastAsia="zh-TW"/>
        </w:rPr>
        <w:t>50V</w:t>
      </w:r>
      <w:r w:rsidR="00B65F9F" w:rsidRPr="00B65F9F">
        <w:rPr>
          <w:rFonts w:ascii="Times New Roman" w:hAnsi="Times New Roman" w:cs="Times New Roman"/>
          <w:lang w:eastAsia="zh-TW"/>
        </w:rPr>
        <w:t>或直流脉动值不超过</w:t>
      </w:r>
      <w:r w:rsidR="00355049">
        <w:rPr>
          <w:rFonts w:ascii="Times New Roman" w:eastAsia="Times New Roman" w:hAnsi="Times New Roman" w:cs="Times New Roman"/>
          <w:color w:val="000000"/>
          <w:lang w:bidi="en-US"/>
        </w:rPr>
        <w:t>50</w:t>
      </w:r>
      <w:r w:rsidR="00355049" w:rsidRPr="006536AA">
        <w:rPr>
          <w:rFonts w:ascii="宋体" w:hAnsi="宋体" w:cs="Times New Roman"/>
          <w:kern w:val="0"/>
          <w:position w:val="-6"/>
          <w:szCs w:val="28"/>
        </w:rPr>
        <w:object w:dxaOrig="379" w:dyaOrig="339">
          <v:shape id="对象 4" o:spid="_x0000_i1055" type="#_x0000_t75" style="width:19pt;height:17.5pt" o:ole="">
            <v:imagedata r:id="rId81" o:title=""/>
          </v:shape>
          <o:OLEObject Type="Embed" ProgID="Equation.3" ShapeID="对象 4" DrawAspect="Content" ObjectID="_1648897659" r:id="rId82"/>
        </w:object>
      </w:r>
      <w:r w:rsidR="00355049">
        <w:rPr>
          <w:rFonts w:ascii="Times New Roman" w:eastAsia="Times New Roman" w:hAnsi="Times New Roman" w:cs="Times New Roman"/>
          <w:color w:val="000000"/>
          <w:lang w:bidi="en-US"/>
        </w:rPr>
        <w:t>V</w:t>
      </w:r>
      <w:r w:rsidR="00B65F9F" w:rsidRPr="00B65F9F">
        <w:rPr>
          <w:rFonts w:ascii="Times New Roman" w:hAnsi="Times New Roman" w:cs="Times New Roman"/>
          <w:lang w:eastAsia="zh-TW"/>
        </w:rPr>
        <w:t>的电压。直流脉动值</w:t>
      </w:r>
      <w:r w:rsidR="00355049">
        <w:rPr>
          <w:rFonts w:ascii="Times New Roman" w:eastAsia="Times New Roman" w:hAnsi="Times New Roman" w:cs="Times New Roman"/>
          <w:color w:val="000000"/>
          <w:lang w:bidi="en-US"/>
        </w:rPr>
        <w:t>50</w:t>
      </w:r>
      <w:r w:rsidR="00355049" w:rsidRPr="006536AA">
        <w:rPr>
          <w:rFonts w:ascii="宋体" w:hAnsi="宋体" w:cs="Times New Roman"/>
          <w:kern w:val="0"/>
          <w:position w:val="-6"/>
          <w:szCs w:val="28"/>
        </w:rPr>
        <w:object w:dxaOrig="379" w:dyaOrig="339">
          <v:shape id="_x0000_i1056" type="#_x0000_t75" style="width:19pt;height:17.5pt" o:ole="">
            <v:imagedata r:id="rId81" o:title=""/>
          </v:shape>
          <o:OLEObject Type="Embed" ProgID="Equation.3" ShapeID="_x0000_i1056" DrawAspect="Content" ObjectID="_1648897660" r:id="rId83"/>
        </w:object>
      </w:r>
      <w:r w:rsidR="00355049">
        <w:rPr>
          <w:rFonts w:ascii="Times New Roman" w:eastAsia="Times New Roman" w:hAnsi="Times New Roman" w:cs="Times New Roman"/>
          <w:color w:val="000000"/>
          <w:lang w:bidi="en-US"/>
        </w:rPr>
        <w:t>V</w:t>
      </w:r>
      <w:r w:rsidR="00B65F9F" w:rsidRPr="00B65F9F">
        <w:rPr>
          <w:rFonts w:ascii="Times New Roman" w:hAnsi="Times New Roman" w:cs="Times New Roman"/>
          <w:lang w:eastAsia="zh-TW"/>
        </w:rPr>
        <w:t>是暂定的。有特殊要求时，</w:t>
      </w:r>
      <w:r w:rsidR="00B65F9F" w:rsidRPr="00B65F9F">
        <w:rPr>
          <w:rFonts w:ascii="Times New Roman" w:hAnsi="Times New Roman" w:cs="Times New Roman"/>
          <w:lang w:eastAsia="zh-TW"/>
        </w:rPr>
        <w:lastRenderedPageBreak/>
        <w:t>尤其是当允许直接与带电部分接触时，可以规定低于交流有效值</w:t>
      </w:r>
      <w:r w:rsidR="00B65F9F" w:rsidRPr="00B65F9F">
        <w:rPr>
          <w:rFonts w:ascii="Times New Roman" w:hAnsi="Times New Roman" w:cs="Times New Roman"/>
          <w:lang w:eastAsia="zh-TW"/>
        </w:rPr>
        <w:t>50V</w:t>
      </w:r>
      <w:r w:rsidR="00B65F9F" w:rsidRPr="00B65F9F">
        <w:rPr>
          <w:rFonts w:ascii="Times New Roman" w:hAnsi="Times New Roman" w:cs="Times New Roman"/>
          <w:lang w:eastAsia="zh-TW"/>
        </w:rPr>
        <w:t>或直流脉动值</w:t>
      </w:r>
      <w:r w:rsidR="00355049">
        <w:rPr>
          <w:rFonts w:ascii="Times New Roman" w:eastAsia="Times New Roman" w:hAnsi="Times New Roman" w:cs="Times New Roman"/>
          <w:color w:val="000000"/>
          <w:lang w:bidi="en-US"/>
        </w:rPr>
        <w:t>50</w:t>
      </w:r>
      <w:r w:rsidR="00355049" w:rsidRPr="006536AA">
        <w:rPr>
          <w:rFonts w:ascii="宋体" w:hAnsi="宋体" w:cs="Times New Roman"/>
          <w:kern w:val="0"/>
          <w:position w:val="-6"/>
          <w:szCs w:val="28"/>
        </w:rPr>
        <w:object w:dxaOrig="379" w:dyaOrig="339">
          <v:shape id="_x0000_i1057" type="#_x0000_t75" style="width:19pt;height:17.5pt" o:ole="">
            <v:imagedata r:id="rId81" o:title=""/>
          </v:shape>
          <o:OLEObject Type="Embed" ProgID="Equation.3" ShapeID="_x0000_i1057" DrawAspect="Content" ObjectID="_1648897661" r:id="rId84"/>
        </w:object>
      </w:r>
      <w:r w:rsidR="00355049">
        <w:rPr>
          <w:rFonts w:ascii="Times New Roman" w:eastAsia="Times New Roman" w:hAnsi="Times New Roman" w:cs="Times New Roman"/>
          <w:color w:val="000000"/>
          <w:lang w:bidi="en-US"/>
        </w:rPr>
        <w:t>V</w:t>
      </w:r>
      <w:r w:rsidR="00B65F9F" w:rsidRPr="00B65F9F">
        <w:rPr>
          <w:rFonts w:ascii="Times New Roman" w:hAnsi="Times New Roman" w:cs="Times New Roman"/>
          <w:lang w:eastAsia="zh-TW"/>
        </w:rPr>
        <w:t>的最高电压限值。无论是满载还是空</w:t>
      </w:r>
      <w:r w:rsidR="00B65F9F" w:rsidRPr="00B65F9F">
        <w:rPr>
          <w:rFonts w:ascii="Times New Roman" w:hAnsi="Times New Roman" w:cs="Times New Roman" w:hint="eastAsia"/>
          <w:lang w:eastAsia="zh-TW"/>
        </w:rPr>
        <w:t>载此电压限值均不应超过。</w:t>
      </w:r>
      <w:r w:rsidR="00B65F9F" w:rsidRPr="00B71F37">
        <w:rPr>
          <w:rFonts w:ascii="Times New Roman" w:hAnsi="Times New Roman" w:cs="Times New Roman" w:hint="eastAsia"/>
          <w:lang w:eastAsia="zh-TW"/>
        </w:rPr>
        <w:t>生活区宜采用低压照明降低触电风险。</w:t>
      </w:r>
    </w:p>
    <w:p w:rsidR="00B65F9F" w:rsidRPr="00B65F9F" w:rsidRDefault="001B4442" w:rsidP="00B65F9F">
      <w:pPr>
        <w:rPr>
          <w:rFonts w:ascii="Times New Roman" w:hAnsi="Times New Roman" w:cs="Times New Roman"/>
          <w:lang w:eastAsia="zh-TW"/>
        </w:rPr>
      </w:pPr>
      <w:r>
        <w:rPr>
          <w:rFonts w:ascii="Times New Roman" w:hAnsi="Times New Roman" w:cs="Times New Roman"/>
          <w:lang w:eastAsia="zh-TW"/>
        </w:rPr>
        <w:t>9</w:t>
      </w:r>
      <w:r w:rsidR="00B65F9F" w:rsidRPr="00B65F9F">
        <w:rPr>
          <w:rFonts w:ascii="Times New Roman" w:hAnsi="Times New Roman" w:cs="Times New Roman"/>
          <w:lang w:eastAsia="zh-TW"/>
        </w:rPr>
        <w:t>.2.</w:t>
      </w:r>
      <w:r w:rsidR="001611A6">
        <w:rPr>
          <w:rFonts w:ascii="Times New Roman" w:hAnsi="Times New Roman" w:cs="Times New Roman"/>
          <w:lang w:eastAsia="zh-TW"/>
        </w:rPr>
        <w:t xml:space="preserve">3 </w:t>
      </w:r>
      <w:r w:rsidR="00B65F9F" w:rsidRPr="00B65F9F">
        <w:rPr>
          <w:rFonts w:ascii="Times New Roman" w:hAnsi="Times New Roman" w:cs="Times New Roman"/>
          <w:lang w:eastAsia="zh-TW"/>
        </w:rPr>
        <w:t>本条符合现行国家标准《建筑照明设计标准》</w:t>
      </w:r>
      <w:r w:rsidR="00B65F9F" w:rsidRPr="00B65F9F">
        <w:rPr>
          <w:rFonts w:ascii="Times New Roman" w:hAnsi="Times New Roman" w:cs="Times New Roman"/>
          <w:lang w:eastAsia="zh-TW"/>
        </w:rPr>
        <w:t xml:space="preserve">GB 50034 </w:t>
      </w:r>
      <w:r w:rsidR="00B65F9F" w:rsidRPr="00B65F9F">
        <w:rPr>
          <w:rFonts w:ascii="Times New Roman" w:hAnsi="Times New Roman" w:cs="Times New Roman"/>
          <w:lang w:eastAsia="zh-TW"/>
        </w:rPr>
        <w:t>规定。</w:t>
      </w:r>
    </w:p>
    <w:p w:rsidR="00B65F9F" w:rsidRPr="00B65F9F" w:rsidRDefault="001B4442" w:rsidP="00B65F9F">
      <w:pPr>
        <w:rPr>
          <w:rFonts w:ascii="Times New Roman" w:hAnsi="Times New Roman" w:cs="Times New Roman"/>
          <w:lang w:eastAsia="zh-TW"/>
        </w:rPr>
      </w:pPr>
      <w:r>
        <w:rPr>
          <w:rFonts w:ascii="Times New Roman" w:hAnsi="Times New Roman" w:cs="Times New Roman"/>
          <w:lang w:eastAsia="zh-TW"/>
        </w:rPr>
        <w:t>9</w:t>
      </w:r>
      <w:r w:rsidR="00B65F9F" w:rsidRPr="00B65F9F">
        <w:rPr>
          <w:rFonts w:ascii="Times New Roman" w:hAnsi="Times New Roman" w:cs="Times New Roman"/>
          <w:lang w:eastAsia="zh-TW"/>
        </w:rPr>
        <w:t>.2.</w:t>
      </w:r>
      <w:r w:rsidR="001611A6">
        <w:rPr>
          <w:rFonts w:ascii="Times New Roman" w:hAnsi="Times New Roman" w:cs="Times New Roman"/>
          <w:lang w:eastAsia="zh-TW"/>
        </w:rPr>
        <w:t xml:space="preserve">4 </w:t>
      </w:r>
      <w:r w:rsidR="00B65F9F" w:rsidRPr="00B65F9F">
        <w:rPr>
          <w:rFonts w:ascii="Times New Roman" w:hAnsi="Times New Roman" w:cs="Times New Roman"/>
          <w:lang w:eastAsia="zh-TW"/>
        </w:rPr>
        <w:t>本条符合现行国家标准《建设工程施工现场供用电安全规范》</w:t>
      </w:r>
      <w:r w:rsidR="00B65F9F" w:rsidRPr="00B65F9F">
        <w:rPr>
          <w:rFonts w:ascii="Times New Roman" w:hAnsi="Times New Roman" w:cs="Times New Roman"/>
          <w:lang w:eastAsia="zh-TW"/>
        </w:rPr>
        <w:t>GB 50194</w:t>
      </w:r>
      <w:r w:rsidR="00B65F9F" w:rsidRPr="00B65F9F">
        <w:rPr>
          <w:rFonts w:ascii="Times New Roman" w:hAnsi="Times New Roman" w:cs="Times New Roman"/>
          <w:lang w:eastAsia="zh-TW"/>
        </w:rPr>
        <w:t>关于行灯变压器的规定，同时强调禁止使用自耦变压器，因其一次绕组与二次绕组之间有电气联系，加之二次侧电压可调，容易使二次侧电压不稳，并且会因绕组故障将一次侧较高电压导人二次侧而烧毁灯具和引起触电。</w:t>
      </w:r>
    </w:p>
    <w:p w:rsidR="00B65F9F" w:rsidRPr="002D1454" w:rsidRDefault="001B4442" w:rsidP="00B65F9F">
      <w:pPr>
        <w:rPr>
          <w:rFonts w:ascii="Times New Roman" w:eastAsia="PMingLiU" w:hAnsi="Times New Roman" w:cs="Times New Roman"/>
        </w:rPr>
      </w:pPr>
      <w:r>
        <w:rPr>
          <w:rFonts w:ascii="Times New Roman" w:hAnsi="Times New Roman" w:cs="Times New Roman"/>
          <w:lang w:eastAsia="zh-TW"/>
        </w:rPr>
        <w:t>9</w:t>
      </w:r>
      <w:r w:rsidR="00B65F9F" w:rsidRPr="00B65F9F">
        <w:rPr>
          <w:rFonts w:ascii="Times New Roman" w:hAnsi="Times New Roman" w:cs="Times New Roman"/>
          <w:lang w:eastAsia="zh-TW"/>
        </w:rPr>
        <w:t>.2.</w:t>
      </w:r>
      <w:r w:rsidR="001611A6">
        <w:rPr>
          <w:rFonts w:ascii="Times New Roman" w:hAnsi="Times New Roman" w:cs="Times New Roman"/>
          <w:lang w:eastAsia="zh-TW"/>
        </w:rPr>
        <w:t xml:space="preserve">5 </w:t>
      </w:r>
      <w:r w:rsidR="00B65F9F" w:rsidRPr="00B65F9F">
        <w:rPr>
          <w:rFonts w:ascii="Times New Roman" w:hAnsi="Times New Roman" w:cs="Times New Roman"/>
          <w:lang w:eastAsia="zh-TW"/>
        </w:rPr>
        <w:t>本条符合现行国家标准《建筑照明设计标准》</w:t>
      </w:r>
      <w:r w:rsidR="00B65F9F" w:rsidRPr="00B65F9F">
        <w:rPr>
          <w:rFonts w:ascii="Times New Roman" w:hAnsi="Times New Roman" w:cs="Times New Roman"/>
          <w:lang w:eastAsia="zh-TW"/>
        </w:rPr>
        <w:t xml:space="preserve">GB 50034 </w:t>
      </w:r>
      <w:r w:rsidR="00B65F9F" w:rsidRPr="00B65F9F">
        <w:rPr>
          <w:rFonts w:ascii="Times New Roman" w:hAnsi="Times New Roman" w:cs="Times New Roman"/>
          <w:lang w:eastAsia="zh-TW"/>
        </w:rPr>
        <w:t>的规定</w:t>
      </w:r>
      <w:r w:rsidR="002D1454">
        <w:rPr>
          <w:rFonts w:ascii="Times New Roman" w:hAnsi="Times New Roman" w:cs="Times New Roman" w:hint="eastAsia"/>
        </w:rPr>
        <w:t>。</w:t>
      </w:r>
      <w:r w:rsidR="002D1454">
        <w:rPr>
          <w:rFonts w:ascii="Times New Roman" w:hAnsi="Times New Roman" w:cs="Times New Roman" w:hint="eastAsia"/>
          <w:color w:val="000000" w:themeColor="text1"/>
        </w:rPr>
        <w:t>照明变压器</w:t>
      </w:r>
      <w:r w:rsidR="002D1454" w:rsidRPr="002D1454">
        <w:rPr>
          <w:rFonts w:ascii="Times New Roman" w:hAnsi="Times New Roman" w:cs="Times New Roman" w:hint="eastAsia"/>
          <w:color w:val="000000" w:themeColor="text1"/>
          <w:lang w:eastAsia="zh-TW"/>
        </w:rPr>
        <w:t>二次回路不应接地。安全隔离变压器应放置在专用双面配电箱内</w:t>
      </w:r>
      <w:r w:rsidR="002D1454" w:rsidRPr="002D1454">
        <w:rPr>
          <w:rFonts w:ascii="Times New Roman" w:hAnsi="Times New Roman" w:cs="Times New Roman"/>
          <w:color w:val="000000" w:themeColor="text1"/>
          <w:lang w:eastAsia="zh-TW"/>
        </w:rPr>
        <w:t>;</w:t>
      </w:r>
      <w:r w:rsidR="002D1454" w:rsidRPr="002D1454">
        <w:rPr>
          <w:rFonts w:ascii="Times New Roman" w:hAnsi="Times New Roman" w:cs="Times New Roman"/>
          <w:color w:val="000000" w:themeColor="text1"/>
          <w:lang w:eastAsia="zh-TW"/>
        </w:rPr>
        <w:t>正面控制一次侧电源</w:t>
      </w:r>
      <w:r w:rsidR="002D1454" w:rsidRPr="002D1454">
        <w:rPr>
          <w:rFonts w:ascii="Times New Roman" w:hAnsi="Times New Roman" w:cs="Times New Roman"/>
          <w:color w:val="000000" w:themeColor="text1"/>
          <w:lang w:eastAsia="zh-TW"/>
        </w:rPr>
        <w:t>,</w:t>
      </w:r>
      <w:r w:rsidR="002D1454" w:rsidRPr="002D1454">
        <w:rPr>
          <w:rFonts w:ascii="Times New Roman" w:hAnsi="Times New Roman" w:cs="Times New Roman"/>
          <w:color w:val="000000" w:themeColor="text1"/>
          <w:lang w:eastAsia="zh-TW"/>
        </w:rPr>
        <w:t>应具有未级配电箱的功能；背面二次侧保护电器应具有短路、过负荷的保护功能。</w:t>
      </w:r>
    </w:p>
    <w:p w:rsidR="00B65F9F" w:rsidRPr="00355049" w:rsidRDefault="001B4442" w:rsidP="00B65F9F">
      <w:pPr>
        <w:rPr>
          <w:rFonts w:ascii="Times New Roman" w:eastAsia="PMingLiU" w:hAnsi="Times New Roman" w:cs="Times New Roman"/>
        </w:rPr>
      </w:pPr>
      <w:r>
        <w:rPr>
          <w:rFonts w:ascii="Times New Roman" w:hAnsi="Times New Roman" w:cs="Times New Roman"/>
          <w:lang w:eastAsia="zh-TW"/>
        </w:rPr>
        <w:t>9</w:t>
      </w:r>
      <w:r w:rsidR="00B65F9F" w:rsidRPr="00B65F9F">
        <w:rPr>
          <w:rFonts w:ascii="Times New Roman" w:hAnsi="Times New Roman" w:cs="Times New Roman"/>
          <w:lang w:eastAsia="zh-TW"/>
        </w:rPr>
        <w:t>.2.</w:t>
      </w:r>
      <w:r w:rsidR="001611A6">
        <w:rPr>
          <w:rFonts w:ascii="Times New Roman" w:hAnsi="Times New Roman" w:cs="Times New Roman"/>
          <w:lang w:eastAsia="zh-TW"/>
        </w:rPr>
        <w:t xml:space="preserve">6 </w:t>
      </w:r>
      <w:r w:rsidR="00B65F9F" w:rsidRPr="00B65F9F">
        <w:rPr>
          <w:rFonts w:ascii="Times New Roman" w:hAnsi="Times New Roman" w:cs="Times New Roman"/>
          <w:lang w:eastAsia="zh-TW"/>
        </w:rPr>
        <w:t>本条是按照现行国家标准《用电安全导则》</w:t>
      </w:r>
      <w:r w:rsidR="00B65F9F" w:rsidRPr="00B65F9F">
        <w:rPr>
          <w:rFonts w:ascii="Times New Roman" w:hAnsi="Times New Roman" w:cs="Times New Roman"/>
          <w:lang w:eastAsia="zh-TW"/>
        </w:rPr>
        <w:t xml:space="preserve">GB/T 13869 </w:t>
      </w:r>
      <w:r w:rsidR="00B65F9F" w:rsidRPr="00B65F9F">
        <w:rPr>
          <w:rFonts w:ascii="Times New Roman" w:hAnsi="Times New Roman" w:cs="Times New Roman"/>
          <w:lang w:eastAsia="zh-TW"/>
        </w:rPr>
        <w:t>和《建设工程施工现场供用电安全规范》</w:t>
      </w:r>
      <w:r w:rsidR="00B65F9F" w:rsidRPr="00B65F9F">
        <w:rPr>
          <w:rFonts w:ascii="Times New Roman" w:hAnsi="Times New Roman" w:cs="Times New Roman"/>
          <w:lang w:eastAsia="zh-TW"/>
        </w:rPr>
        <w:t>GB50194</w:t>
      </w:r>
      <w:r w:rsidR="00B65F9F" w:rsidRPr="00B65F9F">
        <w:rPr>
          <w:rFonts w:ascii="Times New Roman" w:hAnsi="Times New Roman" w:cs="Times New Roman"/>
          <w:lang w:eastAsia="zh-TW"/>
        </w:rPr>
        <w:t>而综合作出的规定。其中变压器一次侧电源线长度不宜超过</w:t>
      </w:r>
      <w:r w:rsidR="00B65F9F" w:rsidRPr="00B65F9F">
        <w:rPr>
          <w:rFonts w:ascii="Times New Roman" w:hAnsi="Times New Roman" w:cs="Times New Roman"/>
          <w:lang w:eastAsia="zh-TW"/>
        </w:rPr>
        <w:t>3m</w:t>
      </w:r>
      <w:r w:rsidR="00D2333E">
        <w:rPr>
          <w:rFonts w:ascii="Times New Roman" w:hAnsi="Times New Roman" w:cs="Times New Roman" w:hint="eastAsia"/>
        </w:rPr>
        <w:t>，</w:t>
      </w:r>
      <w:r w:rsidR="00B65F9F" w:rsidRPr="00B65F9F">
        <w:rPr>
          <w:rFonts w:ascii="Times New Roman" w:hAnsi="Times New Roman" w:cs="Times New Roman"/>
          <w:lang w:eastAsia="zh-TW"/>
        </w:rPr>
        <w:t>主要是使其与开关箱靠近，便于操作和控制，</w:t>
      </w:r>
      <w:r w:rsidR="00B65F9F" w:rsidRPr="00B71F37">
        <w:rPr>
          <w:rFonts w:ascii="Times New Roman" w:hAnsi="Times New Roman" w:cs="Times New Roman"/>
          <w:lang w:eastAsia="zh-TW"/>
        </w:rPr>
        <w:t>工作电流不宜超过</w:t>
      </w:r>
      <w:r w:rsidR="00B65F9F" w:rsidRPr="00B71F37">
        <w:rPr>
          <w:rFonts w:ascii="Times New Roman" w:hAnsi="Times New Roman" w:cs="Times New Roman"/>
          <w:lang w:eastAsia="zh-TW"/>
        </w:rPr>
        <w:t>16A</w:t>
      </w:r>
      <w:r w:rsidR="00B65F9F" w:rsidRPr="00B71F37">
        <w:rPr>
          <w:rFonts w:ascii="Times New Roman" w:hAnsi="Times New Roman" w:cs="Times New Roman"/>
          <w:lang w:eastAsia="zh-TW"/>
        </w:rPr>
        <w:t>参考</w:t>
      </w:r>
      <w:r w:rsidR="00B65F9F" w:rsidRPr="00B71F37">
        <w:rPr>
          <w:rFonts w:ascii="Times New Roman" w:hAnsi="Times New Roman" w:cs="Times New Roman"/>
          <w:lang w:eastAsia="zh-TW"/>
        </w:rPr>
        <w:t>GB50034 7.2.4</w:t>
      </w:r>
      <w:r w:rsidR="00B65F9F" w:rsidRPr="00B71F37">
        <w:rPr>
          <w:rFonts w:ascii="Times New Roman" w:hAnsi="Times New Roman" w:cs="Times New Roman"/>
          <w:lang w:eastAsia="zh-TW"/>
        </w:rPr>
        <w:t>中的规定</w:t>
      </w:r>
      <w:r w:rsidR="00C77ADF">
        <w:rPr>
          <w:rFonts w:ascii="Times New Roman" w:hAnsi="Times New Roman" w:cs="Times New Roman" w:hint="eastAsia"/>
        </w:rPr>
        <w:t>。</w:t>
      </w:r>
    </w:p>
    <w:p w:rsidR="00B65F9F" w:rsidRDefault="001B4442" w:rsidP="00B65F9F">
      <w:pPr>
        <w:rPr>
          <w:rFonts w:ascii="Times New Roman" w:eastAsia="PMingLiU" w:hAnsi="Times New Roman" w:cs="Times New Roman"/>
          <w:lang w:eastAsia="zh-TW"/>
        </w:rPr>
      </w:pPr>
      <w:r>
        <w:rPr>
          <w:rFonts w:ascii="Times New Roman" w:hAnsi="Times New Roman" w:cs="Times New Roman"/>
          <w:lang w:eastAsia="zh-TW"/>
        </w:rPr>
        <w:t>9</w:t>
      </w:r>
      <w:r w:rsidR="00B65F9F" w:rsidRPr="00B65F9F">
        <w:rPr>
          <w:rFonts w:ascii="Times New Roman" w:hAnsi="Times New Roman" w:cs="Times New Roman"/>
          <w:lang w:eastAsia="zh-TW"/>
        </w:rPr>
        <w:t>.2.</w:t>
      </w:r>
      <w:r w:rsidR="001611A6">
        <w:rPr>
          <w:rFonts w:ascii="Times New Roman" w:hAnsi="Times New Roman" w:cs="Times New Roman"/>
          <w:lang w:eastAsia="zh-TW"/>
        </w:rPr>
        <w:t xml:space="preserve">7 </w:t>
      </w:r>
      <w:r w:rsidR="00B65F9F" w:rsidRPr="00B65F9F">
        <w:rPr>
          <w:rFonts w:ascii="Times New Roman" w:hAnsi="Times New Roman" w:cs="Times New Roman"/>
          <w:lang w:eastAsia="zh-TW"/>
        </w:rPr>
        <w:t>本条符合现行国家标准《建筑照明设计标准》</w:t>
      </w:r>
      <w:r w:rsidR="00B65F9F" w:rsidRPr="00B65F9F">
        <w:rPr>
          <w:rFonts w:ascii="Times New Roman" w:hAnsi="Times New Roman" w:cs="Times New Roman"/>
          <w:lang w:eastAsia="zh-TW"/>
        </w:rPr>
        <w:t xml:space="preserve">GB 50034. </w:t>
      </w:r>
      <w:r w:rsidR="00B65F9F" w:rsidRPr="00B65F9F">
        <w:rPr>
          <w:rFonts w:ascii="Times New Roman" w:hAnsi="Times New Roman" w:cs="Times New Roman"/>
          <w:lang w:eastAsia="zh-TW"/>
        </w:rPr>
        <w:t>《低压配电设计规范》</w:t>
      </w:r>
      <w:r w:rsidR="00B65F9F" w:rsidRPr="00B65F9F">
        <w:rPr>
          <w:rFonts w:ascii="Times New Roman" w:hAnsi="Times New Roman" w:cs="Times New Roman"/>
          <w:lang w:eastAsia="zh-TW"/>
        </w:rPr>
        <w:t>GB50054</w:t>
      </w:r>
      <w:r w:rsidR="00B65F9F" w:rsidRPr="00B65F9F">
        <w:rPr>
          <w:rFonts w:ascii="Times New Roman" w:hAnsi="Times New Roman" w:cs="Times New Roman"/>
          <w:lang w:eastAsia="zh-TW"/>
        </w:rPr>
        <w:t>和现行行业标准《民用建筑电气设计规范》</w:t>
      </w:r>
      <w:r w:rsidR="00B65F9F" w:rsidRPr="00B65F9F">
        <w:rPr>
          <w:rFonts w:ascii="Times New Roman" w:hAnsi="Times New Roman" w:cs="Times New Roman"/>
          <w:lang w:eastAsia="zh-TW"/>
        </w:rPr>
        <w:t>JGJ/T 16</w:t>
      </w:r>
      <w:r w:rsidR="00B65F9F" w:rsidRPr="00B65F9F">
        <w:rPr>
          <w:rFonts w:ascii="Times New Roman" w:hAnsi="Times New Roman" w:cs="Times New Roman"/>
          <w:lang w:eastAsia="zh-TW"/>
        </w:rPr>
        <w:t>有关规定。</w:t>
      </w:r>
    </w:p>
    <w:p w:rsidR="00355049" w:rsidRPr="00355049" w:rsidRDefault="001B4442" w:rsidP="00355049">
      <w:pPr>
        <w:jc w:val="cente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 </w:t>
      </w:r>
      <w:r w:rsidR="00355049" w:rsidRPr="00355049">
        <w:rPr>
          <w:rFonts w:ascii="Times New Roman" w:hAnsi="Times New Roman" w:cs="Times New Roman"/>
        </w:rPr>
        <w:t>照明装置</w:t>
      </w:r>
    </w:p>
    <w:p w:rsidR="00355049" w:rsidRPr="00355049" w:rsidRDefault="001B4442" w:rsidP="00355049">
      <w:pPr>
        <w:rPr>
          <w:rFonts w:ascii="Times New Roman" w:hAnsi="Times New Roman" w:cs="Times New Roman"/>
        </w:rPr>
      </w:pPr>
      <w:r>
        <w:rPr>
          <w:rFonts w:ascii="Times New Roman" w:hAnsi="Times New Roman" w:cs="Times New Roman"/>
        </w:rPr>
        <w:lastRenderedPageBreak/>
        <w:t>9</w:t>
      </w:r>
      <w:r w:rsidR="00355049" w:rsidRPr="00355049">
        <w:rPr>
          <w:rFonts w:ascii="Times New Roman" w:hAnsi="Times New Roman" w:cs="Times New Roman"/>
        </w:rPr>
        <w:t xml:space="preserve">.3.1 </w:t>
      </w:r>
      <w:r w:rsidR="00355049" w:rsidRPr="00355049">
        <w:rPr>
          <w:rFonts w:ascii="Times New Roman" w:hAnsi="Times New Roman" w:cs="Times New Roman"/>
        </w:rPr>
        <w:t>本条符合现行国家标准《用电安全导则》</w:t>
      </w:r>
      <w:r w:rsidR="00355049" w:rsidRPr="00355049">
        <w:rPr>
          <w:rFonts w:ascii="Times New Roman" w:hAnsi="Times New Roman" w:cs="Times New Roman"/>
        </w:rPr>
        <w:t>GB/T 13869</w:t>
      </w:r>
      <w:r w:rsidR="00355049" w:rsidRPr="00355049">
        <w:rPr>
          <w:rFonts w:ascii="Times New Roman" w:hAnsi="Times New Roman" w:cs="Times New Roman"/>
        </w:rPr>
        <w:t>中规定的原则，并与本规范第</w:t>
      </w:r>
      <w:r w:rsidR="0080032B">
        <w:rPr>
          <w:rFonts w:ascii="Times New Roman" w:hAnsi="Times New Roman" w:cs="Times New Roman" w:hint="eastAsia"/>
        </w:rPr>
        <w:t>4</w:t>
      </w:r>
      <w:r w:rsidR="00355049" w:rsidRPr="00355049">
        <w:rPr>
          <w:rFonts w:ascii="Times New Roman" w:hAnsi="Times New Roman" w:cs="Times New Roman"/>
        </w:rPr>
        <w:t>章规定的用电设备接零保护和</w:t>
      </w:r>
      <w:r w:rsidR="00FF5A20">
        <w:rPr>
          <w:rFonts w:ascii="Times New Roman" w:hAnsi="Times New Roman" w:cs="Times New Roman" w:hint="eastAsia"/>
        </w:rPr>
        <w:t>剩余电流</w:t>
      </w:r>
      <w:r w:rsidR="00355049" w:rsidRPr="00355049">
        <w:rPr>
          <w:rFonts w:ascii="Times New Roman" w:hAnsi="Times New Roman" w:cs="Times New Roman"/>
        </w:rPr>
        <w:t>保护要求相适应。</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.3.2 </w:t>
      </w:r>
      <w:r w:rsidR="00355049" w:rsidRPr="00355049">
        <w:rPr>
          <w:rFonts w:ascii="Times New Roman" w:hAnsi="Times New Roman" w:cs="Times New Roman"/>
        </w:rPr>
        <w:t>本条关于室内、外灯具的安装高度和灯具与易燃物之间的安全距离的规定符合现行国家标准《建设工程施工现场供用电安全规范》</w:t>
      </w:r>
      <w:r w:rsidR="00355049" w:rsidRPr="00355049">
        <w:rPr>
          <w:rFonts w:ascii="Times New Roman" w:hAnsi="Times New Roman" w:cs="Times New Roman"/>
        </w:rPr>
        <w:t>GB 50194</w:t>
      </w:r>
      <w:r w:rsidR="00355049" w:rsidRPr="00355049">
        <w:rPr>
          <w:rFonts w:ascii="Times New Roman" w:hAnsi="Times New Roman" w:cs="Times New Roman"/>
        </w:rPr>
        <w:t>和《建筑照明设计标准》</w:t>
      </w:r>
      <w:r w:rsidR="00355049" w:rsidRPr="00355049">
        <w:rPr>
          <w:rFonts w:ascii="Times New Roman" w:hAnsi="Times New Roman" w:cs="Times New Roman"/>
        </w:rPr>
        <w:t>GB 50034</w:t>
      </w:r>
      <w:r w:rsidR="00355049" w:rsidRPr="00355049">
        <w:rPr>
          <w:rFonts w:ascii="Times New Roman" w:hAnsi="Times New Roman" w:cs="Times New Roman"/>
        </w:rPr>
        <w:t>。</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.3.3 </w:t>
      </w:r>
      <w:r w:rsidR="00355049" w:rsidRPr="00355049">
        <w:rPr>
          <w:rFonts w:ascii="Times New Roman" w:hAnsi="Times New Roman" w:cs="Times New Roman"/>
        </w:rPr>
        <w:t>本条符合现行国家标准《建筑照明设计标准》</w:t>
      </w:r>
      <w:r w:rsidR="00355049" w:rsidRPr="00355049">
        <w:rPr>
          <w:rFonts w:ascii="Times New Roman" w:hAnsi="Times New Roman" w:cs="Times New Roman"/>
        </w:rPr>
        <w:t xml:space="preserve">GB 50034 </w:t>
      </w:r>
      <w:r w:rsidR="00355049" w:rsidRPr="00355049">
        <w:rPr>
          <w:rFonts w:ascii="Times New Roman" w:hAnsi="Times New Roman" w:cs="Times New Roman"/>
        </w:rPr>
        <w:t>和《建筑电气工程施工质量验收规范》</w:t>
      </w:r>
      <w:r w:rsidR="00355049" w:rsidRPr="00355049">
        <w:rPr>
          <w:rFonts w:ascii="Times New Roman" w:hAnsi="Times New Roman" w:cs="Times New Roman"/>
        </w:rPr>
        <w:t>GB 50303</w:t>
      </w:r>
      <w:r w:rsidR="00355049" w:rsidRPr="00355049">
        <w:rPr>
          <w:rFonts w:ascii="Times New Roman" w:hAnsi="Times New Roman" w:cs="Times New Roman"/>
        </w:rPr>
        <w:t>规定。</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.3.4 </w:t>
      </w:r>
      <w:r w:rsidR="00355049" w:rsidRPr="00355049">
        <w:rPr>
          <w:rFonts w:ascii="Times New Roman" w:hAnsi="Times New Roman" w:cs="Times New Roman"/>
        </w:rPr>
        <w:t>本条是依据现行国家标准《建筑照明设计标准》</w:t>
      </w:r>
      <w:r w:rsidR="00355049" w:rsidRPr="00355049">
        <w:rPr>
          <w:rFonts w:ascii="Times New Roman" w:hAnsi="Times New Roman" w:cs="Times New Roman"/>
        </w:rPr>
        <w:t xml:space="preserve"> GB 50034</w:t>
      </w:r>
      <w:r w:rsidR="00355049" w:rsidRPr="00355049">
        <w:rPr>
          <w:rFonts w:ascii="Times New Roman" w:hAnsi="Times New Roman" w:cs="Times New Roman"/>
        </w:rPr>
        <w:t>作出的规定。由于与荧光灯配套的电磁式镇流器工作时有热能散发，本条规定主要是防止镇流器发热或短路烧毁时可能点燃易燃结构物。</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.3.5. </w:t>
      </w:r>
      <w:r>
        <w:rPr>
          <w:rFonts w:ascii="Times New Roman" w:hAnsi="Times New Roman" w:cs="Times New Roman"/>
        </w:rPr>
        <w:t>9</w:t>
      </w:r>
      <w:r w:rsidR="00355049" w:rsidRPr="00355049">
        <w:rPr>
          <w:rFonts w:ascii="Times New Roman" w:hAnsi="Times New Roman" w:cs="Times New Roman"/>
        </w:rPr>
        <w:t xml:space="preserve">.3.6 </w:t>
      </w:r>
      <w:r w:rsidR="00355049" w:rsidRPr="00355049">
        <w:rPr>
          <w:rFonts w:ascii="Times New Roman" w:hAnsi="Times New Roman" w:cs="Times New Roman"/>
        </w:rPr>
        <w:t>这</w:t>
      </w:r>
      <w:r w:rsidR="00355049" w:rsidRPr="00355049">
        <w:rPr>
          <w:rFonts w:ascii="Times New Roman" w:hAnsi="Times New Roman" w:cs="Times New Roman"/>
        </w:rPr>
        <w:t>2</w:t>
      </w:r>
      <w:r w:rsidR="00355049" w:rsidRPr="00355049">
        <w:rPr>
          <w:rFonts w:ascii="Times New Roman" w:hAnsi="Times New Roman" w:cs="Times New Roman"/>
        </w:rPr>
        <w:t>条符合现行国家标准《电气装置安装工程电气照明装置施工及验收规范》</w:t>
      </w:r>
      <w:r w:rsidR="00355049" w:rsidRPr="00355049">
        <w:rPr>
          <w:rFonts w:ascii="Times New Roman" w:hAnsi="Times New Roman" w:cs="Times New Roman"/>
        </w:rPr>
        <w:t>GB 50259</w:t>
      </w:r>
      <w:r w:rsidR="00355049" w:rsidRPr="00355049">
        <w:rPr>
          <w:rFonts w:ascii="Times New Roman" w:hAnsi="Times New Roman" w:cs="Times New Roman"/>
        </w:rPr>
        <w:t>规定。</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.3.7</w:t>
      </w:r>
      <w:r w:rsidR="00355049" w:rsidRPr="00355049">
        <w:rPr>
          <w:rFonts w:ascii="Times New Roman" w:hAnsi="Times New Roman" w:cs="Times New Roman"/>
        </w:rPr>
        <w:t>本条符合现行国家标准《用电安全导则》</w:t>
      </w:r>
      <w:r w:rsidR="00355049" w:rsidRPr="00355049">
        <w:rPr>
          <w:rFonts w:ascii="Times New Roman" w:hAnsi="Times New Roman" w:cs="Times New Roman"/>
        </w:rPr>
        <w:t>GB/T 13869</w:t>
      </w:r>
      <w:r w:rsidR="00355049" w:rsidRPr="00355049">
        <w:rPr>
          <w:rFonts w:ascii="Times New Roman" w:hAnsi="Times New Roman" w:cs="Times New Roman"/>
        </w:rPr>
        <w:t>和《电气装置安装工程电气照明装置施工及验收规范》</w:t>
      </w:r>
      <w:r w:rsidR="00355049" w:rsidRPr="00355049">
        <w:rPr>
          <w:rFonts w:ascii="Times New Roman" w:hAnsi="Times New Roman" w:cs="Times New Roman"/>
        </w:rPr>
        <w:t xml:space="preserve">GB 50259 </w:t>
      </w:r>
      <w:r w:rsidR="00355049" w:rsidRPr="00355049">
        <w:rPr>
          <w:rFonts w:ascii="Times New Roman" w:hAnsi="Times New Roman" w:cs="Times New Roman"/>
        </w:rPr>
        <w:t>的规定。</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 xml:space="preserve">.3.8. </w:t>
      </w:r>
      <w:r>
        <w:rPr>
          <w:rFonts w:ascii="Times New Roman" w:hAnsi="Times New Roman" w:cs="Times New Roman"/>
        </w:rPr>
        <w:t>9</w:t>
      </w:r>
      <w:r w:rsidR="00355049" w:rsidRPr="00355049">
        <w:rPr>
          <w:rFonts w:ascii="Times New Roman" w:hAnsi="Times New Roman" w:cs="Times New Roman"/>
        </w:rPr>
        <w:t>.3.9</w:t>
      </w:r>
      <w:r w:rsidR="00355049" w:rsidRPr="00355049">
        <w:rPr>
          <w:rFonts w:ascii="Times New Roman" w:hAnsi="Times New Roman" w:cs="Times New Roman"/>
        </w:rPr>
        <w:t>这</w:t>
      </w:r>
      <w:r w:rsidR="00355049" w:rsidRPr="00355049">
        <w:rPr>
          <w:rFonts w:ascii="Times New Roman" w:hAnsi="Times New Roman" w:cs="Times New Roman"/>
        </w:rPr>
        <w:t>2</w:t>
      </w:r>
      <w:r w:rsidR="00355049" w:rsidRPr="00355049">
        <w:rPr>
          <w:rFonts w:ascii="Times New Roman" w:hAnsi="Times New Roman" w:cs="Times New Roman"/>
        </w:rPr>
        <w:t>条是按照现行国家标准《电气装置安装工程电气照明装置施工及验收规范》</w:t>
      </w:r>
      <w:r w:rsidR="00355049" w:rsidRPr="00355049">
        <w:rPr>
          <w:rFonts w:ascii="Times New Roman" w:hAnsi="Times New Roman" w:cs="Times New Roman"/>
        </w:rPr>
        <w:t>GB 50259,</w:t>
      </w:r>
      <w:r w:rsidR="00355049" w:rsidRPr="00355049">
        <w:rPr>
          <w:rFonts w:ascii="Times New Roman" w:hAnsi="Times New Roman" w:cs="Times New Roman"/>
        </w:rPr>
        <w:t>适应施工现场露天照明环境条件和暂设工程照明安全控制的规定</w:t>
      </w:r>
      <w:r w:rsidR="003467F0">
        <w:rPr>
          <w:rFonts w:ascii="Times New Roman" w:hAnsi="Times New Roman" w:cs="Times New Roman" w:hint="eastAsia"/>
        </w:rPr>
        <w:t>。</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.3.10</w:t>
      </w:r>
      <w:r w:rsidR="00355049" w:rsidRPr="00355049">
        <w:rPr>
          <w:rFonts w:ascii="Times New Roman" w:hAnsi="Times New Roman" w:cs="Times New Roman"/>
        </w:rPr>
        <w:t>本条符合现行国家标准《建设工程施工现场供用电安全规范》</w:t>
      </w:r>
      <w:r w:rsidR="00355049" w:rsidRPr="00355049">
        <w:rPr>
          <w:rFonts w:ascii="Times New Roman" w:hAnsi="Times New Roman" w:cs="Times New Roman"/>
        </w:rPr>
        <w:t>GB 50194</w:t>
      </w:r>
      <w:r w:rsidR="00355049" w:rsidRPr="00355049">
        <w:rPr>
          <w:rFonts w:ascii="Times New Roman" w:hAnsi="Times New Roman" w:cs="Times New Roman"/>
        </w:rPr>
        <w:t>和现行行业标准《电力建设安全工作规程》</w:t>
      </w:r>
      <w:r w:rsidR="00355049" w:rsidRPr="00355049">
        <w:rPr>
          <w:rFonts w:ascii="Times New Roman" w:hAnsi="Times New Roman" w:cs="Times New Roman"/>
        </w:rPr>
        <w:t xml:space="preserve"> DL 5009.2</w:t>
      </w:r>
      <w:r w:rsidR="00355049" w:rsidRPr="00355049">
        <w:rPr>
          <w:rFonts w:ascii="Times New Roman" w:hAnsi="Times New Roman" w:cs="Times New Roman"/>
        </w:rPr>
        <w:t>的规定。</w:t>
      </w:r>
    </w:p>
    <w:p w:rsidR="00355049" w:rsidRPr="00355049" w:rsidRDefault="001B4442" w:rsidP="00355049">
      <w:pPr>
        <w:rPr>
          <w:rFonts w:ascii="Times New Roman" w:hAnsi="Times New Roman" w:cs="Times New Roman"/>
        </w:rPr>
      </w:pPr>
      <w:r>
        <w:rPr>
          <w:rFonts w:ascii="Times New Roman" w:hAnsi="Times New Roman" w:cs="Times New Roman"/>
        </w:rPr>
        <w:t>9</w:t>
      </w:r>
      <w:r w:rsidR="00355049" w:rsidRPr="00355049">
        <w:rPr>
          <w:rFonts w:ascii="Times New Roman" w:hAnsi="Times New Roman" w:cs="Times New Roman"/>
        </w:rPr>
        <w:t>.3.11</w:t>
      </w:r>
      <w:r w:rsidR="00355049" w:rsidRPr="00355049">
        <w:rPr>
          <w:rFonts w:ascii="Times New Roman" w:hAnsi="Times New Roman" w:cs="Times New Roman"/>
        </w:rPr>
        <w:t>本条规定主要强调对于施工现场有碍外部安全的高大在建工程，</w:t>
      </w:r>
      <w:r w:rsidR="00355049" w:rsidRPr="00355049">
        <w:rPr>
          <w:rFonts w:ascii="Times New Roman" w:hAnsi="Times New Roman" w:cs="Times New Roman"/>
        </w:rPr>
        <w:lastRenderedPageBreak/>
        <w:t>建筑机械及开挖沟槽、基坑等，设置夜间警戒照明，而且要求从电源取用上保证警戒照明更加可靠。采用红色警戒信号灯则是依据现行国家标准《安全色》</w:t>
      </w:r>
      <w:r w:rsidR="00355049" w:rsidRPr="00355049">
        <w:rPr>
          <w:rFonts w:ascii="Times New Roman" w:hAnsi="Times New Roman" w:cs="Times New Roman"/>
        </w:rPr>
        <w:t>GB 2893</w:t>
      </w:r>
      <w:r w:rsidR="00355049" w:rsidRPr="00355049">
        <w:rPr>
          <w:rFonts w:ascii="Times New Roman" w:hAnsi="Times New Roman" w:cs="Times New Roman"/>
        </w:rPr>
        <w:t>的规定。</w:t>
      </w:r>
    </w:p>
    <w:p w:rsidR="00B65F9F" w:rsidRDefault="00B65F9F" w:rsidP="00314A1C">
      <w:pPr>
        <w:jc w:val="center"/>
        <w:rPr>
          <w:rFonts w:ascii="Times New Roman" w:hAnsi="Times New Roman" w:cs="Times New Roman"/>
        </w:rPr>
        <w:sectPr w:rsidR="00B65F9F" w:rsidSect="00AC078F">
          <w:pgSz w:w="11906" w:h="16838"/>
          <w:pgMar w:top="1440" w:right="1800" w:bottom="1440" w:left="1800" w:header="851" w:footer="992" w:gutter="0"/>
          <w:cols w:space="425"/>
          <w:docGrid w:type="lines" w:linePitch="312"/>
        </w:sectPr>
      </w:pPr>
    </w:p>
    <w:p w:rsidR="00314A1C" w:rsidRDefault="001B4442" w:rsidP="00314A1C">
      <w:pPr>
        <w:jc w:val="center"/>
        <w:rPr>
          <w:rFonts w:ascii="Times New Roman" w:hAnsi="Times New Roman" w:cs="Times New Roman"/>
        </w:rPr>
      </w:pPr>
      <w:r>
        <w:rPr>
          <w:rFonts w:ascii="Times New Roman" w:hAnsi="Times New Roman" w:cs="Times New Roman"/>
        </w:rPr>
        <w:lastRenderedPageBreak/>
        <w:t xml:space="preserve">10 </w:t>
      </w:r>
      <w:r w:rsidR="00314A1C">
        <w:rPr>
          <w:rFonts w:ascii="Times New Roman" w:hAnsi="Times New Roman" w:cs="Times New Roman" w:hint="eastAsia"/>
        </w:rPr>
        <w:t>临时用电工程管理</w:t>
      </w:r>
    </w:p>
    <w:p w:rsidR="00314A1C" w:rsidRDefault="001B4442" w:rsidP="00314A1C">
      <w:pPr>
        <w:jc w:val="cente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 xml:space="preserve">.1 </w:t>
      </w:r>
      <w:r w:rsidR="00314A1C">
        <w:rPr>
          <w:rFonts w:ascii="Times New Roman" w:hAnsi="Times New Roman" w:cs="Times New Roman" w:hint="eastAsia"/>
        </w:rPr>
        <w:t>临时用电组织设计</w:t>
      </w:r>
    </w:p>
    <w:p w:rsidR="00314A1C" w:rsidRDefault="001B4442" w:rsidP="00314A1C">
      <w:pP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 xml:space="preserve">.1.1 </w:t>
      </w:r>
      <w:r w:rsidR="00314A1C" w:rsidRPr="00314A1C">
        <w:rPr>
          <w:rFonts w:ascii="Times New Roman" w:hAnsi="Times New Roman" w:cs="Times New Roman" w:hint="eastAsia"/>
        </w:rPr>
        <w:t>触电及电气火灾事故的机率与用电设备数量、种类、分布和计算负荷大小有关，对于用电设备数量较多</w:t>
      </w:r>
      <w:r w:rsidR="00314A1C" w:rsidRPr="00314A1C">
        <w:rPr>
          <w:rFonts w:ascii="Times New Roman" w:hAnsi="Times New Roman" w:cs="Times New Roman"/>
        </w:rPr>
        <w:t>(5</w:t>
      </w:r>
      <w:r w:rsidR="00314A1C" w:rsidRPr="00314A1C">
        <w:rPr>
          <w:rFonts w:ascii="Times New Roman" w:hAnsi="Times New Roman" w:cs="Times New Roman"/>
        </w:rPr>
        <w:t>台及以上</w:t>
      </w:r>
      <w:r w:rsidR="00314A1C" w:rsidRPr="00314A1C">
        <w:rPr>
          <w:rFonts w:ascii="Times New Roman" w:hAnsi="Times New Roman" w:cs="Times New Roman"/>
        </w:rPr>
        <w:t>)</w:t>
      </w:r>
      <w:r w:rsidR="00314A1C" w:rsidRPr="00314A1C">
        <w:rPr>
          <w:rFonts w:ascii="Times New Roman" w:hAnsi="Times New Roman" w:cs="Times New Roman"/>
        </w:rPr>
        <w:t>、用电设备总容量较大</w:t>
      </w:r>
      <w:r w:rsidR="00314A1C" w:rsidRPr="00314A1C">
        <w:rPr>
          <w:rFonts w:ascii="Times New Roman" w:hAnsi="Times New Roman" w:cs="Times New Roman"/>
        </w:rPr>
        <w:t>(50kW</w:t>
      </w:r>
      <w:r w:rsidR="00314A1C" w:rsidRPr="00314A1C">
        <w:rPr>
          <w:rFonts w:ascii="Times New Roman" w:hAnsi="Times New Roman" w:cs="Times New Roman"/>
        </w:rPr>
        <w:t>及以上</w:t>
      </w:r>
      <w:r w:rsidR="00314A1C" w:rsidRPr="00314A1C">
        <w:rPr>
          <w:rFonts w:ascii="Times New Roman" w:hAnsi="Times New Roman" w:cs="Times New Roman"/>
        </w:rPr>
        <w:t>)</w:t>
      </w:r>
      <w:r w:rsidR="00314A1C" w:rsidRPr="00314A1C">
        <w:rPr>
          <w:rFonts w:ascii="Times New Roman" w:hAnsi="Times New Roman" w:cs="Times New Roman"/>
        </w:rPr>
        <w:t>的施工现场，为规范临时用电工程、加强用电管理、实现安全用电，本条依照施工现场临时用电实际，按照现行行业标准《电力建设安全工作规程</w:t>
      </w:r>
      <w:r w:rsidR="00314A1C" w:rsidRPr="00314A1C">
        <w:rPr>
          <w:rFonts w:ascii="Times New Roman" w:hAnsi="Times New Roman" w:cs="Times New Roman"/>
        </w:rPr>
        <w:t>(</w:t>
      </w:r>
      <w:r w:rsidR="00314A1C" w:rsidRPr="00314A1C">
        <w:rPr>
          <w:rFonts w:ascii="Times New Roman" w:hAnsi="Times New Roman" w:cs="Times New Roman"/>
        </w:rPr>
        <w:t>变电所部分</w:t>
      </w:r>
      <w:r w:rsidR="00314A1C" w:rsidRPr="00314A1C">
        <w:rPr>
          <w:rFonts w:ascii="Times New Roman" w:hAnsi="Times New Roman" w:cs="Times New Roman"/>
        </w:rPr>
        <w:t>)</w:t>
      </w:r>
      <w:r w:rsidR="00314A1C" w:rsidRPr="00314A1C">
        <w:rPr>
          <w:rFonts w:ascii="Times New Roman" w:hAnsi="Times New Roman" w:cs="Times New Roman"/>
        </w:rPr>
        <w:t>》</w:t>
      </w:r>
      <w:r w:rsidR="00314A1C" w:rsidRPr="00314A1C">
        <w:rPr>
          <w:rFonts w:ascii="Times New Roman" w:hAnsi="Times New Roman" w:cs="Times New Roman"/>
        </w:rPr>
        <w:t>DL 5009</w:t>
      </w:r>
      <w:r w:rsidR="00314A1C" w:rsidRPr="00314A1C">
        <w:rPr>
          <w:rFonts w:ascii="Times New Roman" w:hAnsi="Times New Roman" w:cs="Times New Roman"/>
        </w:rPr>
        <w:t>．</w:t>
      </w:r>
      <w:r w:rsidR="00314A1C" w:rsidRPr="00314A1C">
        <w:rPr>
          <w:rFonts w:ascii="Times New Roman" w:hAnsi="Times New Roman" w:cs="Times New Roman"/>
        </w:rPr>
        <w:t>3</w:t>
      </w:r>
      <w:r w:rsidR="00314A1C" w:rsidRPr="00314A1C">
        <w:rPr>
          <w:rFonts w:ascii="Times New Roman" w:hAnsi="Times New Roman" w:cs="Times New Roman"/>
        </w:rPr>
        <w:t>，规定做好用电组织设计，用以指导建造用电工程，保障用电安全可靠。</w:t>
      </w:r>
    </w:p>
    <w:p w:rsidR="00314A1C" w:rsidRDefault="001B4442" w:rsidP="00314A1C">
      <w:pP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.1.</w:t>
      </w:r>
      <w:r w:rsidR="001611A6">
        <w:rPr>
          <w:rFonts w:ascii="Times New Roman" w:hAnsi="Times New Roman" w:cs="Times New Roman"/>
        </w:rPr>
        <w:t>2</w:t>
      </w:r>
      <w:r w:rsidR="00314A1C" w:rsidRPr="00314A1C">
        <w:rPr>
          <w:rFonts w:ascii="Times New Roman" w:hAnsi="Times New Roman" w:cs="Times New Roman" w:hint="eastAsia"/>
        </w:rPr>
        <w:t>本条确定了临时用电组织设计的内容，包含应当完成的工作，具有普遍适用性。</w:t>
      </w:r>
      <w:r w:rsidR="00314A1C" w:rsidRPr="00314A1C">
        <w:rPr>
          <w:rFonts w:ascii="Times New Roman" w:hAnsi="Times New Roman" w:cs="Times New Roman"/>
        </w:rPr>
        <w:t>其中，负荷计算的依据是用电设备的容量、类别、分组、运行规律等，可采用需要系数法；绘制配电装置布置图只是针对配电室装设成列配电柜的规定，安全用电措施和防火措施均包含技术和管理两个方面的措施。</w:t>
      </w:r>
    </w:p>
    <w:p w:rsidR="00314A1C" w:rsidRDefault="001B4442" w:rsidP="00314A1C">
      <w:pP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.1.</w:t>
      </w:r>
      <w:r w:rsidR="001611A6">
        <w:rPr>
          <w:rFonts w:ascii="Times New Roman" w:hAnsi="Times New Roman" w:cs="Times New Roman"/>
        </w:rPr>
        <w:t>3</w:t>
      </w:r>
      <w:r w:rsidR="00314A1C" w:rsidRPr="00314A1C">
        <w:rPr>
          <w:rFonts w:ascii="Times New Roman" w:hAnsi="Times New Roman" w:cs="Times New Roman" w:hint="eastAsia"/>
        </w:rPr>
        <w:t>临时用电组织设计是一个单独的专业技术文件，为保障其对临时用电工程和施工现场用电安全的指导作用，其相关图纸需要单独绘制，不允许与其他专业施工组织设计混在一起。</w:t>
      </w:r>
    </w:p>
    <w:p w:rsidR="00314A1C" w:rsidRDefault="001B4442" w:rsidP="00314A1C">
      <w:pP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.1.</w:t>
      </w:r>
      <w:r w:rsidR="001611A6">
        <w:rPr>
          <w:rFonts w:ascii="Times New Roman" w:hAnsi="Times New Roman" w:cs="Times New Roman"/>
        </w:rPr>
        <w:t>4</w:t>
      </w:r>
      <w:r w:rsidR="00314A1C">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rPr>
        <w:t>0</w:t>
      </w:r>
      <w:r w:rsidR="00314A1C">
        <w:rPr>
          <w:rFonts w:ascii="Times New Roman" w:hAnsi="Times New Roman" w:cs="Times New Roman"/>
        </w:rPr>
        <w:t>.1.</w:t>
      </w:r>
      <w:r w:rsidR="001611A6">
        <w:rPr>
          <w:rFonts w:ascii="Times New Roman" w:hAnsi="Times New Roman" w:cs="Times New Roman"/>
        </w:rPr>
        <w:t>5</w:t>
      </w:r>
      <w:r w:rsidR="00314A1C" w:rsidRPr="00314A1C">
        <w:rPr>
          <w:rFonts w:ascii="Times New Roman" w:hAnsi="Times New Roman" w:cs="Times New Roman" w:hint="eastAsia"/>
        </w:rPr>
        <w:t>为加强管理，明确职责，这</w:t>
      </w:r>
      <w:r w:rsidR="00314A1C" w:rsidRPr="00314A1C">
        <w:rPr>
          <w:rFonts w:ascii="Times New Roman" w:hAnsi="Times New Roman" w:cs="Times New Roman"/>
        </w:rPr>
        <w:t>2</w:t>
      </w:r>
      <w:r w:rsidR="00314A1C" w:rsidRPr="00314A1C">
        <w:rPr>
          <w:rFonts w:ascii="Times New Roman" w:hAnsi="Times New Roman" w:cs="Times New Roman"/>
        </w:rPr>
        <w:t>条按照现行国家标准《用电安全导则》</w:t>
      </w:r>
      <w:r w:rsidR="00314A1C" w:rsidRPr="00314A1C">
        <w:rPr>
          <w:rFonts w:ascii="Times New Roman" w:hAnsi="Times New Roman" w:cs="Times New Roman"/>
        </w:rPr>
        <w:t>GB</w:t>
      </w:r>
      <w:r w:rsidR="00314A1C" w:rsidRPr="00314A1C">
        <w:rPr>
          <w:rFonts w:ascii="Times New Roman" w:hAnsi="Times New Roman" w:cs="Times New Roman"/>
        </w:rPr>
        <w:t>／</w:t>
      </w:r>
      <w:r w:rsidR="00314A1C" w:rsidRPr="00314A1C">
        <w:rPr>
          <w:rFonts w:ascii="Times New Roman" w:hAnsi="Times New Roman" w:cs="Times New Roman"/>
        </w:rPr>
        <w:t>T13869</w:t>
      </w:r>
      <w:r w:rsidR="00314A1C" w:rsidRPr="00314A1C">
        <w:rPr>
          <w:rFonts w:ascii="Times New Roman" w:hAnsi="Times New Roman" w:cs="Times New Roman"/>
        </w:rPr>
        <w:t>和现行行业标准《电力建设安全工作规程</w:t>
      </w:r>
      <w:r w:rsidR="00314A1C" w:rsidRPr="00314A1C">
        <w:rPr>
          <w:rFonts w:ascii="Times New Roman" w:hAnsi="Times New Roman" w:cs="Times New Roman"/>
        </w:rPr>
        <w:t>(</w:t>
      </w:r>
      <w:r w:rsidR="00314A1C" w:rsidRPr="00314A1C">
        <w:rPr>
          <w:rFonts w:ascii="Times New Roman" w:hAnsi="Times New Roman" w:cs="Times New Roman"/>
        </w:rPr>
        <w:t>变电所部分</w:t>
      </w:r>
      <w:r w:rsidR="00314A1C" w:rsidRPr="00314A1C">
        <w:rPr>
          <w:rFonts w:ascii="Times New Roman" w:hAnsi="Times New Roman" w:cs="Times New Roman"/>
        </w:rPr>
        <w:t>)</w:t>
      </w:r>
      <w:r w:rsidR="00314A1C" w:rsidRPr="00314A1C">
        <w:rPr>
          <w:rFonts w:ascii="Times New Roman" w:hAnsi="Times New Roman" w:cs="Times New Roman"/>
        </w:rPr>
        <w:t>》</w:t>
      </w:r>
      <w:r w:rsidR="00314A1C" w:rsidRPr="00314A1C">
        <w:rPr>
          <w:rFonts w:ascii="Times New Roman" w:hAnsi="Times New Roman" w:cs="Times New Roman"/>
        </w:rPr>
        <w:t>DL 5009</w:t>
      </w:r>
      <w:r w:rsidR="00314A1C" w:rsidRPr="00314A1C">
        <w:rPr>
          <w:rFonts w:ascii="Times New Roman" w:hAnsi="Times New Roman" w:cs="Times New Roman"/>
        </w:rPr>
        <w:t>．</w:t>
      </w:r>
      <w:r w:rsidR="00314A1C" w:rsidRPr="00314A1C">
        <w:rPr>
          <w:rFonts w:ascii="Times New Roman" w:hAnsi="Times New Roman" w:cs="Times New Roman"/>
        </w:rPr>
        <w:t>3</w:t>
      </w:r>
      <w:r w:rsidR="00314A1C" w:rsidRPr="00314A1C">
        <w:rPr>
          <w:rFonts w:ascii="Times New Roman" w:hAnsi="Times New Roman" w:cs="Times New Roman"/>
        </w:rPr>
        <w:t>，结合施工现场用电实际，规定用电</w:t>
      </w:r>
      <w:r w:rsidR="00526E44">
        <w:rPr>
          <w:rFonts w:ascii="Times New Roman" w:hAnsi="Times New Roman" w:cs="Times New Roman"/>
        </w:rPr>
        <w:t>工程</w:t>
      </w:r>
      <w:r w:rsidR="00314A1C" w:rsidRPr="00314A1C">
        <w:rPr>
          <w:rFonts w:ascii="Times New Roman" w:hAnsi="Times New Roman" w:cs="Times New Roman"/>
        </w:rPr>
        <w:t>组织设计及其变更的编制、审核、批准程序。其中，临时用电</w:t>
      </w:r>
      <w:r w:rsidR="00526E44">
        <w:rPr>
          <w:rFonts w:ascii="Times New Roman" w:hAnsi="Times New Roman" w:cs="Times New Roman"/>
        </w:rPr>
        <w:t>工程</w:t>
      </w:r>
      <w:r w:rsidR="00314A1C" w:rsidRPr="00314A1C">
        <w:rPr>
          <w:rFonts w:ascii="Times New Roman" w:hAnsi="Times New Roman" w:cs="Times New Roman"/>
        </w:rPr>
        <w:t>组织设计的相关审核部门是指相关安全、技术、设备、施工、材料、监理等部门</w:t>
      </w:r>
      <w:r w:rsidR="00314A1C" w:rsidRPr="00B71F37">
        <w:rPr>
          <w:rFonts w:ascii="Times New Roman" w:hAnsi="Times New Roman" w:cs="Times New Roman"/>
        </w:rPr>
        <w:t>。</w:t>
      </w:r>
      <w:r w:rsidR="00314A1C" w:rsidRPr="00B71F37">
        <w:rPr>
          <w:rFonts w:ascii="Times New Roman" w:hAnsi="Times New Roman" w:cs="Times New Roman" w:hint="eastAsia"/>
        </w:rPr>
        <w:t>其中施工现场电气工程技术人员宜由有一定职称和现场电</w:t>
      </w:r>
      <w:r w:rsidR="00314A1C" w:rsidRPr="00B71F37">
        <w:rPr>
          <w:rFonts w:ascii="Times New Roman" w:hAnsi="Times New Roman" w:cs="Times New Roman" w:hint="eastAsia"/>
        </w:rPr>
        <w:lastRenderedPageBreak/>
        <w:t>气管理经验的人员担任。</w:t>
      </w:r>
    </w:p>
    <w:p w:rsidR="00314A1C" w:rsidRDefault="001B4442" w:rsidP="00314A1C">
      <w:pPr>
        <w:rPr>
          <w:rFonts w:ascii="Times New Roman" w:hAnsi="Times New Roman" w:cs="Times New Roman"/>
        </w:rPr>
      </w:pPr>
      <w:r>
        <w:rPr>
          <w:rFonts w:ascii="Times New Roman" w:hAnsi="Times New Roman" w:cs="Times New Roman"/>
        </w:rPr>
        <w:t>10</w:t>
      </w:r>
      <w:r w:rsidR="00314A1C">
        <w:rPr>
          <w:rFonts w:ascii="Times New Roman" w:hAnsi="Times New Roman" w:cs="Times New Roman"/>
        </w:rPr>
        <w:t>.1.</w:t>
      </w:r>
      <w:r w:rsidR="001611A6">
        <w:rPr>
          <w:rFonts w:ascii="Times New Roman" w:hAnsi="Times New Roman" w:cs="Times New Roman"/>
        </w:rPr>
        <w:t>6</w:t>
      </w:r>
      <w:r w:rsidR="00E00B3E" w:rsidRPr="00E00B3E">
        <w:rPr>
          <w:rFonts w:ascii="Times New Roman" w:hAnsi="Times New Roman" w:cs="Times New Roman" w:hint="eastAsia"/>
        </w:rPr>
        <w:t>对符合规定的较小规模施工现场，可不编制用电</w:t>
      </w:r>
      <w:r w:rsidR="00526E44">
        <w:rPr>
          <w:rFonts w:ascii="Times New Roman" w:hAnsi="Times New Roman" w:cs="Times New Roman" w:hint="eastAsia"/>
        </w:rPr>
        <w:t>工程</w:t>
      </w:r>
      <w:r w:rsidR="00E00B3E" w:rsidRPr="00E00B3E">
        <w:rPr>
          <w:rFonts w:ascii="Times New Roman" w:hAnsi="Times New Roman" w:cs="Times New Roman" w:hint="eastAsia"/>
        </w:rPr>
        <w:t>组织设计，但仍要求编制安全用电措施和电气防火措施，并且与临时用电</w:t>
      </w:r>
      <w:r w:rsidR="00526E44">
        <w:rPr>
          <w:rFonts w:ascii="Times New Roman" w:hAnsi="Times New Roman" w:cs="Times New Roman" w:hint="eastAsia"/>
        </w:rPr>
        <w:t>工程</w:t>
      </w:r>
      <w:r w:rsidR="00E00B3E" w:rsidRPr="00E00B3E">
        <w:rPr>
          <w:rFonts w:ascii="Times New Roman" w:hAnsi="Times New Roman" w:cs="Times New Roman" w:hint="eastAsia"/>
        </w:rPr>
        <w:t>组织设计一样，严格履行相同的编制、审核、批准程序。</w:t>
      </w:r>
    </w:p>
    <w:p w:rsidR="00E00B3E" w:rsidRDefault="001B4442" w:rsidP="00E00B3E">
      <w:pPr>
        <w:jc w:val="center"/>
        <w:rPr>
          <w:rFonts w:ascii="Times New Roman" w:hAnsi="Times New Roman" w:cs="Times New Roman"/>
        </w:rPr>
      </w:pPr>
      <w:r>
        <w:rPr>
          <w:rFonts w:ascii="Times New Roman" w:hAnsi="Times New Roman" w:cs="Times New Roman"/>
        </w:rPr>
        <w:t>10</w:t>
      </w:r>
      <w:r w:rsidR="00E00B3E">
        <w:rPr>
          <w:rFonts w:ascii="Times New Roman" w:hAnsi="Times New Roman" w:cs="Times New Roman"/>
        </w:rPr>
        <w:t xml:space="preserve">.2 </w:t>
      </w:r>
      <w:r w:rsidR="00E00B3E">
        <w:rPr>
          <w:rFonts w:ascii="Times New Roman" w:hAnsi="Times New Roman" w:cs="Times New Roman" w:hint="eastAsia"/>
        </w:rPr>
        <w:t>电工及用电人员</w:t>
      </w:r>
    </w:p>
    <w:p w:rsidR="00E00B3E" w:rsidRDefault="001B4442" w:rsidP="00E00B3E">
      <w:pPr>
        <w:rPr>
          <w:rFonts w:ascii="Times New Roman" w:hAnsi="Times New Roman" w:cs="Times New Roman"/>
        </w:rPr>
      </w:pPr>
      <w:r>
        <w:rPr>
          <w:rFonts w:ascii="Times New Roman" w:hAnsi="Times New Roman" w:cs="Times New Roman"/>
        </w:rPr>
        <w:t>10</w:t>
      </w:r>
      <w:r w:rsidR="00E00B3E">
        <w:rPr>
          <w:rFonts w:ascii="Times New Roman" w:hAnsi="Times New Roman" w:cs="Times New Roman"/>
        </w:rPr>
        <w:t xml:space="preserve">.2.1 </w:t>
      </w:r>
      <w:r w:rsidR="00E00B3E" w:rsidRPr="00B71F37">
        <w:rPr>
          <w:rFonts w:ascii="Times New Roman" w:hAnsi="Times New Roman" w:cs="Times New Roman" w:hint="eastAsia"/>
        </w:rPr>
        <w:t>本条对电工和其他用电人员三级安全教育、培训和安全技术交底做出明确规定。其中电工经过培训考核合格后，应取得由建设行政主管部门或其委托的机构颁发的建筑施工特种作业操作资格证（电工），并持证上岗。</w:t>
      </w:r>
    </w:p>
    <w:p w:rsidR="00E00B3E" w:rsidRDefault="001B4442" w:rsidP="00E00B3E">
      <w:pPr>
        <w:rPr>
          <w:rFonts w:ascii="Times New Roman" w:hAnsi="Times New Roman" w:cs="Times New Roman"/>
        </w:rPr>
      </w:pPr>
      <w:r>
        <w:rPr>
          <w:rFonts w:ascii="Times New Roman" w:hAnsi="Times New Roman" w:cs="Times New Roman"/>
        </w:rPr>
        <w:t>10</w:t>
      </w:r>
      <w:r w:rsidR="00E00B3E">
        <w:rPr>
          <w:rFonts w:ascii="Times New Roman" w:hAnsi="Times New Roman" w:cs="Times New Roman"/>
        </w:rPr>
        <w:t xml:space="preserve">.2.2 </w:t>
      </w:r>
      <w:r w:rsidR="00E00B3E" w:rsidRPr="00E00B3E">
        <w:rPr>
          <w:rFonts w:ascii="Times New Roman" w:hAnsi="Times New Roman" w:cs="Times New Roman" w:hint="eastAsia"/>
        </w:rPr>
        <w:t>本条是根据现行国家标准《用电安全导则》</w:t>
      </w:r>
      <w:r w:rsidR="00E00B3E" w:rsidRPr="00E00B3E">
        <w:rPr>
          <w:rFonts w:ascii="Times New Roman" w:hAnsi="Times New Roman" w:cs="Times New Roman"/>
        </w:rPr>
        <w:t>GB/T13869</w:t>
      </w:r>
      <w:r w:rsidR="00E00B3E" w:rsidRPr="00E00B3E">
        <w:rPr>
          <w:rFonts w:ascii="Times New Roman" w:hAnsi="Times New Roman" w:cs="Times New Roman"/>
        </w:rPr>
        <w:t>的规定，</w:t>
      </w:r>
      <w:r w:rsidR="00E00B3E" w:rsidRPr="00B71F37">
        <w:rPr>
          <w:rFonts w:ascii="Times New Roman" w:hAnsi="Times New Roman" w:cs="Times New Roman"/>
        </w:rPr>
        <w:t>禁止非电工人员从事电工作业。电工作业时应按规定穿戴好劳动防护用品，遵守操作规程，正确使用仪器仪表、电工工具，以确保自身和他人安全，并做到</w:t>
      </w:r>
      <w:r w:rsidR="00E00B3E" w:rsidRPr="00B71F37">
        <w:rPr>
          <w:rFonts w:ascii="Times New Roman" w:hAnsi="Times New Roman" w:cs="Times New Roman"/>
        </w:rPr>
        <w:t>1</w:t>
      </w:r>
      <w:r w:rsidR="00E00B3E" w:rsidRPr="00B71F37">
        <w:rPr>
          <w:rFonts w:ascii="Times New Roman" w:hAnsi="Times New Roman" w:cs="Times New Roman"/>
        </w:rPr>
        <w:t>人作业，</w:t>
      </w:r>
      <w:r w:rsidR="00E00B3E" w:rsidRPr="00B71F37">
        <w:rPr>
          <w:rFonts w:ascii="Times New Roman" w:hAnsi="Times New Roman" w:cs="Times New Roman"/>
        </w:rPr>
        <w:t>1</w:t>
      </w:r>
      <w:r w:rsidR="00E00B3E" w:rsidRPr="00B71F37">
        <w:rPr>
          <w:rFonts w:ascii="Times New Roman" w:hAnsi="Times New Roman" w:cs="Times New Roman"/>
        </w:rPr>
        <w:t>人在旁监护。</w:t>
      </w:r>
    </w:p>
    <w:p w:rsidR="00E00B3E" w:rsidRDefault="001B4442" w:rsidP="00E00B3E">
      <w:pPr>
        <w:rPr>
          <w:rFonts w:ascii="Times New Roman" w:hAnsi="Times New Roman" w:cs="Times New Roman"/>
        </w:rPr>
      </w:pPr>
      <w:r>
        <w:rPr>
          <w:rFonts w:ascii="Times New Roman" w:hAnsi="Times New Roman" w:cs="Times New Roman"/>
        </w:rPr>
        <w:t>10</w:t>
      </w:r>
      <w:r w:rsidR="00E00B3E">
        <w:rPr>
          <w:rFonts w:ascii="Times New Roman" w:hAnsi="Times New Roman" w:cs="Times New Roman"/>
        </w:rPr>
        <w:t xml:space="preserve">.2.3 </w:t>
      </w:r>
      <w:r w:rsidR="00E00B3E" w:rsidRPr="00B71F37">
        <w:rPr>
          <w:rFonts w:ascii="Times New Roman" w:hAnsi="Times New Roman" w:cs="Times New Roman" w:hint="eastAsia"/>
        </w:rPr>
        <w:t>本条中的用电人员是指直接操作用电设备进行施工作业的人员。</w:t>
      </w:r>
      <w:r w:rsidR="00E00B3E" w:rsidRPr="00E00B3E">
        <w:rPr>
          <w:rFonts w:ascii="Times New Roman" w:hAnsi="Times New Roman" w:cs="Times New Roman" w:hint="eastAsia"/>
        </w:rPr>
        <w:t>电气设备是指发电、变电、输电、配电或用电的任何设施或产品，诸如电机、变压器、电器、电气测量仪表、保护电器、布线系统和电气用具等，也泛指上述设备及其机械连载体或机械结构体，如各种电动机械、电动工具、灯具、电焊机等。其中，电动机、电焊机、灯具、电动机械、电动工具等将电能转化为其他非电能量的电气设备又称为用电设备。</w:t>
      </w:r>
    </w:p>
    <w:p w:rsidR="00F10044" w:rsidRDefault="00F10044" w:rsidP="00F10044">
      <w:pPr>
        <w:ind w:firstLineChars="200" w:firstLine="560"/>
        <w:rPr>
          <w:rFonts w:ascii="Times New Roman" w:hAnsi="Times New Roman" w:cs="Times New Roman"/>
        </w:rPr>
      </w:pPr>
      <w:r w:rsidRPr="00B71F37">
        <w:rPr>
          <w:rFonts w:ascii="Times New Roman" w:hAnsi="Times New Roman" w:cs="Times New Roman" w:hint="eastAsia"/>
          <w:color w:val="000000" w:themeColor="text1"/>
        </w:rPr>
        <w:t>作业人员在每日作业前，应检查开关箱内电气线路和元器件是否有破损，在确认安全的情况下方可合闸。在有电合闸的前提下，按动</w:t>
      </w:r>
      <w:r w:rsidRPr="00B71F37">
        <w:rPr>
          <w:rFonts w:ascii="Times New Roman" w:hAnsi="Times New Roman" w:cs="Times New Roman" w:hint="eastAsia"/>
          <w:color w:val="000000" w:themeColor="text1"/>
        </w:rPr>
        <w:lastRenderedPageBreak/>
        <w:t>剩余电流动作保护器的试验按钮试跳，如正确跳闸，在重新合闸后即可正常作业；如剩余电流动作保护器未动作，应立即通知维护电工进行处理。</w:t>
      </w:r>
    </w:p>
    <w:p w:rsidR="00E00B3E" w:rsidRDefault="001B4442" w:rsidP="00E00B3E">
      <w:pPr>
        <w:jc w:val="center"/>
        <w:rPr>
          <w:rFonts w:ascii="Times New Roman" w:hAnsi="Times New Roman" w:cs="Times New Roman"/>
        </w:rPr>
      </w:pPr>
      <w:r>
        <w:rPr>
          <w:rFonts w:ascii="Times New Roman" w:hAnsi="Times New Roman" w:cs="Times New Roman"/>
        </w:rPr>
        <w:t>10</w:t>
      </w:r>
      <w:r w:rsidR="00E00B3E">
        <w:rPr>
          <w:rFonts w:ascii="Times New Roman" w:hAnsi="Times New Roman" w:cs="Times New Roman"/>
        </w:rPr>
        <w:t>.</w:t>
      </w:r>
      <w:r>
        <w:rPr>
          <w:rFonts w:ascii="Times New Roman" w:hAnsi="Times New Roman" w:cs="Times New Roman"/>
        </w:rPr>
        <w:t>3</w:t>
      </w:r>
      <w:r w:rsidR="00E00B3E">
        <w:rPr>
          <w:rFonts w:ascii="Times New Roman" w:hAnsi="Times New Roman" w:cs="Times New Roman" w:hint="eastAsia"/>
        </w:rPr>
        <w:t>临时用电工程</w:t>
      </w:r>
      <w:r w:rsidR="00EA20E4">
        <w:rPr>
          <w:rFonts w:ascii="Times New Roman" w:hAnsi="Times New Roman" w:cs="Times New Roman" w:hint="eastAsia"/>
        </w:rPr>
        <w:t>的检查</w:t>
      </w:r>
    </w:p>
    <w:p w:rsidR="00E00B3E" w:rsidRDefault="001B4442" w:rsidP="00E00B3E">
      <w:pPr>
        <w:rPr>
          <w:rFonts w:ascii="Times New Roman" w:hAnsi="Times New Roman" w:cs="Times New Roman"/>
        </w:rPr>
      </w:pPr>
      <w:r>
        <w:rPr>
          <w:rFonts w:ascii="Times New Roman" w:hAnsi="Times New Roman" w:cs="Times New Roman"/>
        </w:rPr>
        <w:t>10</w:t>
      </w:r>
      <w:r w:rsidR="00E00B3E">
        <w:rPr>
          <w:rFonts w:ascii="Times New Roman" w:hAnsi="Times New Roman" w:cs="Times New Roman" w:hint="eastAsia"/>
        </w:rPr>
        <w:t>.</w:t>
      </w:r>
      <w:r>
        <w:rPr>
          <w:rFonts w:ascii="Times New Roman" w:hAnsi="Times New Roman" w:cs="Times New Roman"/>
        </w:rPr>
        <w:t>3</w:t>
      </w:r>
      <w:r w:rsidR="00E00B3E">
        <w:rPr>
          <w:rFonts w:ascii="Times New Roman" w:hAnsi="Times New Roman" w:cs="Times New Roman" w:hint="eastAsia"/>
        </w:rPr>
        <w:t>.</w:t>
      </w:r>
      <w:r w:rsidR="00E00B3E" w:rsidRPr="00E00B3E">
        <w:rPr>
          <w:rFonts w:ascii="Times New Roman" w:hAnsi="Times New Roman" w:cs="Times New Roman"/>
        </w:rPr>
        <w:t>1</w:t>
      </w:r>
      <w:r w:rsidR="00E00B3E" w:rsidRPr="00E00B3E">
        <w:rPr>
          <w:rFonts w:ascii="Times New Roman" w:hAnsi="Times New Roman" w:cs="Times New Roman"/>
        </w:rPr>
        <w:t>、</w:t>
      </w:r>
      <w:r>
        <w:rPr>
          <w:rFonts w:ascii="Times New Roman" w:hAnsi="Times New Roman" w:cs="Times New Roman"/>
        </w:rPr>
        <w:t>10</w:t>
      </w:r>
      <w:r w:rsidR="00E00B3E">
        <w:rPr>
          <w:rFonts w:ascii="Times New Roman" w:hAnsi="Times New Roman" w:cs="Times New Roman" w:hint="eastAsia"/>
        </w:rPr>
        <w:t>.</w:t>
      </w:r>
      <w:r>
        <w:rPr>
          <w:rFonts w:ascii="Times New Roman" w:hAnsi="Times New Roman" w:cs="Times New Roman"/>
        </w:rPr>
        <w:t>3</w:t>
      </w:r>
      <w:r w:rsidR="00E00B3E">
        <w:rPr>
          <w:rFonts w:ascii="Times New Roman" w:hAnsi="Times New Roman" w:cs="Times New Roman" w:hint="eastAsia"/>
        </w:rPr>
        <w:t>.</w:t>
      </w:r>
      <w:r w:rsidR="00E00B3E" w:rsidRPr="00E00B3E">
        <w:rPr>
          <w:rFonts w:ascii="Times New Roman" w:hAnsi="Times New Roman" w:cs="Times New Roman"/>
        </w:rPr>
        <w:t>2</w:t>
      </w:r>
      <w:r w:rsidR="00E00B3E" w:rsidRPr="00E00B3E">
        <w:rPr>
          <w:rFonts w:ascii="Times New Roman" w:hAnsi="Times New Roman" w:cs="Times New Roman"/>
        </w:rPr>
        <w:t>这</w:t>
      </w:r>
      <w:r w:rsidR="00E00B3E" w:rsidRPr="00E00B3E">
        <w:rPr>
          <w:rFonts w:ascii="Times New Roman" w:hAnsi="Times New Roman" w:cs="Times New Roman"/>
        </w:rPr>
        <w:t>2</w:t>
      </w:r>
      <w:r w:rsidR="00E00B3E" w:rsidRPr="00E00B3E">
        <w:rPr>
          <w:rFonts w:ascii="Times New Roman" w:hAnsi="Times New Roman" w:cs="Times New Roman"/>
        </w:rPr>
        <w:t>条是关于施工现场临时用电检查制度及其执行程序的规定。其执行周期最长可为：施工现场</w:t>
      </w:r>
      <w:r w:rsidR="00E00B3E" w:rsidRPr="00B71F37">
        <w:rPr>
          <w:rFonts w:ascii="Times New Roman" w:hAnsi="Times New Roman" w:cs="Times New Roman"/>
        </w:rPr>
        <w:t>每周</w:t>
      </w:r>
      <w:r w:rsidR="00E00B3E" w:rsidRPr="00E00B3E">
        <w:rPr>
          <w:rFonts w:ascii="Times New Roman" w:hAnsi="Times New Roman" w:cs="Times New Roman"/>
        </w:rPr>
        <w:t>一次；基层公司</w:t>
      </w:r>
      <w:r w:rsidR="00E00B3E" w:rsidRPr="00B71F37">
        <w:rPr>
          <w:rFonts w:ascii="Times New Roman" w:hAnsi="Times New Roman" w:cs="Times New Roman"/>
        </w:rPr>
        <w:t>每月</w:t>
      </w:r>
      <w:r w:rsidR="00E00B3E" w:rsidRPr="00E00B3E">
        <w:rPr>
          <w:rFonts w:ascii="Times New Roman" w:hAnsi="Times New Roman" w:cs="Times New Roman"/>
        </w:rPr>
        <w:t>一次。</w:t>
      </w:r>
    </w:p>
    <w:p w:rsidR="001B4442" w:rsidRDefault="00776194" w:rsidP="001B4442">
      <w:pPr>
        <w:jc w:val="center"/>
        <w:rPr>
          <w:rFonts w:ascii="Times New Roman" w:hAnsi="Times New Roman" w:cs="Times New Roman"/>
        </w:rPr>
      </w:pPr>
      <w:r>
        <w:rPr>
          <w:rFonts w:ascii="Times New Roman" w:hAnsi="Times New Roman" w:cs="Times New Roman"/>
        </w:rPr>
        <w:t>10</w:t>
      </w:r>
      <w:r w:rsidR="001B4442">
        <w:rPr>
          <w:rFonts w:ascii="Times New Roman" w:hAnsi="Times New Roman" w:cs="Times New Roman"/>
        </w:rPr>
        <w:t>.</w:t>
      </w:r>
      <w:r w:rsidR="00076DD1">
        <w:rPr>
          <w:rFonts w:ascii="Times New Roman" w:hAnsi="Times New Roman" w:cs="Times New Roman"/>
        </w:rPr>
        <w:t>4</w:t>
      </w:r>
      <w:r w:rsidR="001B4442">
        <w:rPr>
          <w:rFonts w:ascii="Times New Roman" w:hAnsi="Times New Roman" w:cs="Times New Roman" w:hint="eastAsia"/>
        </w:rPr>
        <w:t>安全技术档案</w:t>
      </w:r>
    </w:p>
    <w:p w:rsidR="001B4442" w:rsidRDefault="00076DD1" w:rsidP="001B4442">
      <w:pPr>
        <w:rPr>
          <w:rFonts w:ascii="Times New Roman" w:hAnsi="Times New Roman" w:cs="Times New Roman"/>
        </w:rPr>
      </w:pPr>
      <w:r>
        <w:rPr>
          <w:rFonts w:ascii="Times New Roman" w:hAnsi="Times New Roman" w:cs="Times New Roman"/>
        </w:rPr>
        <w:t>10.4</w:t>
      </w:r>
      <w:r w:rsidR="001B4442">
        <w:rPr>
          <w:rFonts w:ascii="Times New Roman" w:hAnsi="Times New Roman" w:cs="Times New Roman"/>
        </w:rPr>
        <w:t xml:space="preserve">.1 </w:t>
      </w:r>
      <w:r w:rsidR="001B4442" w:rsidRPr="00B71F37">
        <w:rPr>
          <w:rFonts w:ascii="Times New Roman" w:hAnsi="Times New Roman" w:cs="Times New Roman" w:hint="eastAsia"/>
        </w:rPr>
        <w:t>本条是根据现行国家标准《建筑电气工程施工质量验收规范》</w:t>
      </w:r>
      <w:r w:rsidR="001B4442" w:rsidRPr="00B71F37">
        <w:rPr>
          <w:rFonts w:ascii="Times New Roman" w:hAnsi="Times New Roman" w:cs="Times New Roman"/>
        </w:rPr>
        <w:t>GB50303</w:t>
      </w:r>
      <w:r w:rsidR="001B4442" w:rsidRPr="00B71F37">
        <w:rPr>
          <w:rFonts w:ascii="Times New Roman" w:hAnsi="Times New Roman" w:cs="Times New Roman"/>
        </w:rPr>
        <w:t>和现行行业标准《建筑施工安全检查标准》</w:t>
      </w:r>
      <w:r w:rsidR="001B4442" w:rsidRPr="00B71F37">
        <w:rPr>
          <w:rFonts w:ascii="Times New Roman" w:hAnsi="Times New Roman" w:cs="Times New Roman"/>
        </w:rPr>
        <w:t>JGJ59</w:t>
      </w:r>
      <w:r w:rsidR="001B4442" w:rsidRPr="00B71F37">
        <w:rPr>
          <w:rFonts w:ascii="Times New Roman" w:hAnsi="Times New Roman" w:cs="Times New Roman"/>
        </w:rPr>
        <w:t>规定，结合现场实际，对临时用电安全技术档案的内容做出规定。其中</w:t>
      </w:r>
      <w:r w:rsidR="001B4442" w:rsidRPr="00E00B3E">
        <w:rPr>
          <w:rFonts w:ascii="Times New Roman" w:hAnsi="Times New Roman" w:cs="Times New Roman"/>
        </w:rPr>
        <w:t>，电器设备的试、检验凭单和调试记录应由设备生产者提供，或由专业维修者提供。</w:t>
      </w:r>
      <w:r w:rsidR="001B4442" w:rsidRPr="00B71F37">
        <w:rPr>
          <w:rFonts w:ascii="Times New Roman" w:hAnsi="Times New Roman" w:cs="Times New Roman"/>
        </w:rPr>
        <w:t>对于列入中国强制性产品目录的配电箱（柜）、开关插座、电线电缆等产品应提供产品</w:t>
      </w:r>
      <w:r w:rsidR="001B4442" w:rsidRPr="00B71F37">
        <w:rPr>
          <w:rFonts w:ascii="Times New Roman" w:hAnsi="Times New Roman" w:cs="Times New Roman"/>
        </w:rPr>
        <w:t>3C</w:t>
      </w:r>
      <w:r w:rsidR="001B4442" w:rsidRPr="00B71F37">
        <w:rPr>
          <w:rFonts w:ascii="Times New Roman" w:hAnsi="Times New Roman" w:cs="Times New Roman"/>
        </w:rPr>
        <w:t>认证报告。</w:t>
      </w:r>
    </w:p>
    <w:sectPr w:rsidR="001B4442" w:rsidSect="00AC07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652" w:rsidRDefault="009F0652">
      <w:r>
        <w:separator/>
      </w:r>
    </w:p>
  </w:endnote>
  <w:endnote w:type="continuationSeparator" w:id="1">
    <w:p w:rsidR="009F0652" w:rsidRDefault="009F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836ABC">
    <w:pPr>
      <w:pStyle w:val="a5"/>
    </w:pPr>
  </w:p>
  <w:p w:rsidR="00836ABC" w:rsidRDefault="00836A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EB25F1">
    <w:pPr>
      <w:pStyle w:val="a5"/>
      <w:jc w:val="right"/>
      <w:rPr>
        <w:rFonts w:ascii="Times New Roman" w:hAnsi="Times New Roman" w:cs="Times New Roman"/>
      </w:rPr>
    </w:pPr>
    <w:r>
      <w:rPr>
        <w:rFonts w:ascii="Times New Roman" w:hAnsi="Times New Roman" w:cs="Times New Roman"/>
      </w:rPr>
      <w:fldChar w:fldCharType="begin"/>
    </w:r>
    <w:r w:rsidR="00836ABC">
      <w:rPr>
        <w:rFonts w:ascii="Times New Roman" w:hAnsi="Times New Roman" w:cs="Times New Roman"/>
      </w:rPr>
      <w:instrText>PAGE   \* MERGEFORMAT</w:instrText>
    </w:r>
    <w:r>
      <w:rPr>
        <w:rFonts w:ascii="Times New Roman" w:hAnsi="Times New Roman" w:cs="Times New Roman"/>
      </w:rPr>
      <w:fldChar w:fldCharType="separate"/>
    </w:r>
    <w:r w:rsidR="00836ABC">
      <w:rPr>
        <w:rFonts w:ascii="Times New Roman" w:hAnsi="Times New Roman" w:cs="Times New Roman"/>
        <w:lang w:val="zh-CN"/>
      </w:rPr>
      <w:t>1</w:t>
    </w:r>
    <w:r>
      <w:rP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836ABC">
    <w:pPr>
      <w:pStyle w:val="a5"/>
    </w:pPr>
  </w:p>
  <w:p w:rsidR="00836ABC" w:rsidRDefault="00836AB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836ABC">
    <w:pPr>
      <w:pStyle w:val="a5"/>
      <w:jc w:val="right"/>
      <w:rPr>
        <w:rFonts w:ascii="Times New Roman" w:hAnsi="Times New Roman"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836ABC">
    <w:pPr>
      <w:pStyle w:val="a5"/>
    </w:pPr>
  </w:p>
  <w:p w:rsidR="00836ABC" w:rsidRDefault="00836ABC">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836ABC">
    <w:pPr>
      <w:pStyle w:val="a5"/>
    </w:pPr>
  </w:p>
  <w:p w:rsidR="00836ABC" w:rsidRDefault="00836AB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BC" w:rsidRDefault="00EB25F1">
    <w:pPr>
      <w:pStyle w:val="a5"/>
      <w:jc w:val="right"/>
      <w:rPr>
        <w:rFonts w:ascii="Times New Roman" w:hAnsi="Times New Roman" w:cs="Times New Roman"/>
      </w:rPr>
    </w:pPr>
    <w:r>
      <w:rPr>
        <w:rFonts w:ascii="Times New Roman" w:hAnsi="Times New Roman" w:cs="Times New Roman"/>
      </w:rPr>
      <w:fldChar w:fldCharType="begin"/>
    </w:r>
    <w:r w:rsidR="00836ABC">
      <w:rPr>
        <w:rFonts w:ascii="Times New Roman" w:hAnsi="Times New Roman" w:cs="Times New Roman"/>
      </w:rPr>
      <w:instrText>PAGE   \* MERGEFORMAT</w:instrText>
    </w:r>
    <w:r>
      <w:rPr>
        <w:rFonts w:ascii="Times New Roman" w:hAnsi="Times New Roman" w:cs="Times New Roman"/>
      </w:rPr>
      <w:fldChar w:fldCharType="separate"/>
    </w:r>
    <w:r w:rsidR="00D92672" w:rsidRPr="00D92672">
      <w:rPr>
        <w:rFonts w:ascii="Times New Roman" w:hAnsi="Times New Roman" w:cs="Times New Roman"/>
        <w:noProof/>
        <w:lang w:val="zh-CN"/>
      </w:rPr>
      <w:t>5</w:t>
    </w:r>
    <w:r>
      <w:rPr>
        <w:rFonts w:ascii="Times New Roman" w:hAnsi="Times New Roman" w:cs="Times New Roma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947530"/>
    </w:sdtPr>
    <w:sdtContent>
      <w:p w:rsidR="00836ABC" w:rsidRDefault="00EB25F1">
        <w:pPr>
          <w:pStyle w:val="a5"/>
        </w:pPr>
        <w:r w:rsidRPr="00EB25F1">
          <w:fldChar w:fldCharType="begin"/>
        </w:r>
        <w:r w:rsidR="00836ABC">
          <w:instrText>PAGE   \* MERGEFORMAT</w:instrText>
        </w:r>
        <w:r w:rsidRPr="00EB25F1">
          <w:fldChar w:fldCharType="separate"/>
        </w:r>
        <w:r w:rsidR="00D92672" w:rsidRPr="00D92672">
          <w:rPr>
            <w:noProof/>
            <w:lang w:val="zh-CN"/>
          </w:rPr>
          <w:t>6</w:t>
        </w:r>
        <w:r>
          <w:rPr>
            <w:noProof/>
            <w:lang w:val="zh-CN"/>
          </w:rPr>
          <w:fldChar w:fldCharType="end"/>
        </w:r>
      </w:p>
    </w:sdtContent>
  </w:sdt>
  <w:p w:rsidR="00836ABC" w:rsidRDefault="00836A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652" w:rsidRDefault="009F0652">
      <w:r>
        <w:separator/>
      </w:r>
    </w:p>
  </w:footnote>
  <w:footnote w:type="continuationSeparator" w:id="1">
    <w:p w:rsidR="009F0652" w:rsidRDefault="009F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313"/>
    <w:multiLevelType w:val="hybridMultilevel"/>
    <w:tmpl w:val="5ABAF7D6"/>
    <w:lvl w:ilvl="0" w:tplc="50DC7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8B30CD"/>
    <w:multiLevelType w:val="hybridMultilevel"/>
    <w:tmpl w:val="D20468B0"/>
    <w:lvl w:ilvl="0" w:tplc="36663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652F84"/>
    <w:multiLevelType w:val="hybridMultilevel"/>
    <w:tmpl w:val="273C8DF6"/>
    <w:lvl w:ilvl="0" w:tplc="DEF27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40"/>
  <w:drawingGridVerticalSpacing w:val="381"/>
  <w:displayHorizontalDrawingGridEvery w:val="0"/>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737"/>
    <w:rsid w:val="000011FA"/>
    <w:rsid w:val="000151FA"/>
    <w:rsid w:val="00015532"/>
    <w:rsid w:val="0001690A"/>
    <w:rsid w:val="0002586B"/>
    <w:rsid w:val="000270AE"/>
    <w:rsid w:val="00030E31"/>
    <w:rsid w:val="00033EA8"/>
    <w:rsid w:val="00037F8D"/>
    <w:rsid w:val="00065FE5"/>
    <w:rsid w:val="000734FF"/>
    <w:rsid w:val="00075884"/>
    <w:rsid w:val="00076DD1"/>
    <w:rsid w:val="0008143D"/>
    <w:rsid w:val="00092600"/>
    <w:rsid w:val="000A1B7F"/>
    <w:rsid w:val="000A25A2"/>
    <w:rsid w:val="000A5B5F"/>
    <w:rsid w:val="000C71CB"/>
    <w:rsid w:val="000D52C8"/>
    <w:rsid w:val="000D5C50"/>
    <w:rsid w:val="000D6E11"/>
    <w:rsid w:val="000E64CB"/>
    <w:rsid w:val="000E6EAE"/>
    <w:rsid w:val="000F126D"/>
    <w:rsid w:val="001133AB"/>
    <w:rsid w:val="001220D0"/>
    <w:rsid w:val="00126635"/>
    <w:rsid w:val="00126CF9"/>
    <w:rsid w:val="00126FA8"/>
    <w:rsid w:val="00130D19"/>
    <w:rsid w:val="001416A8"/>
    <w:rsid w:val="001469EB"/>
    <w:rsid w:val="00154F89"/>
    <w:rsid w:val="001611A6"/>
    <w:rsid w:val="00161B94"/>
    <w:rsid w:val="001665B6"/>
    <w:rsid w:val="00177504"/>
    <w:rsid w:val="001811E4"/>
    <w:rsid w:val="00186A0C"/>
    <w:rsid w:val="00187752"/>
    <w:rsid w:val="00191720"/>
    <w:rsid w:val="00195F4A"/>
    <w:rsid w:val="001B2EF5"/>
    <w:rsid w:val="001B4442"/>
    <w:rsid w:val="001B63B9"/>
    <w:rsid w:val="001D13E5"/>
    <w:rsid w:val="001D32E0"/>
    <w:rsid w:val="001D73E4"/>
    <w:rsid w:val="001E33F7"/>
    <w:rsid w:val="001F0368"/>
    <w:rsid w:val="001F1DB5"/>
    <w:rsid w:val="001F4D04"/>
    <w:rsid w:val="002051F6"/>
    <w:rsid w:val="002105B9"/>
    <w:rsid w:val="002262A7"/>
    <w:rsid w:val="002301A9"/>
    <w:rsid w:val="00236288"/>
    <w:rsid w:val="00247380"/>
    <w:rsid w:val="002554D4"/>
    <w:rsid w:val="0025552D"/>
    <w:rsid w:val="00256185"/>
    <w:rsid w:val="002778FC"/>
    <w:rsid w:val="0028074B"/>
    <w:rsid w:val="002813C6"/>
    <w:rsid w:val="0029151A"/>
    <w:rsid w:val="00292DB9"/>
    <w:rsid w:val="002A40B5"/>
    <w:rsid w:val="002A477A"/>
    <w:rsid w:val="002D1454"/>
    <w:rsid w:val="002D5D82"/>
    <w:rsid w:val="002D735A"/>
    <w:rsid w:val="002E1409"/>
    <w:rsid w:val="002E1E82"/>
    <w:rsid w:val="002E3485"/>
    <w:rsid w:val="002E61DF"/>
    <w:rsid w:val="002F3C83"/>
    <w:rsid w:val="00303707"/>
    <w:rsid w:val="0030565D"/>
    <w:rsid w:val="00311ADC"/>
    <w:rsid w:val="00314A1C"/>
    <w:rsid w:val="00316F72"/>
    <w:rsid w:val="00330737"/>
    <w:rsid w:val="003345D0"/>
    <w:rsid w:val="003418DF"/>
    <w:rsid w:val="003467F0"/>
    <w:rsid w:val="00350B4D"/>
    <w:rsid w:val="00355049"/>
    <w:rsid w:val="003711A3"/>
    <w:rsid w:val="00374793"/>
    <w:rsid w:val="00375185"/>
    <w:rsid w:val="00386C9B"/>
    <w:rsid w:val="00387136"/>
    <w:rsid w:val="003909E9"/>
    <w:rsid w:val="00392278"/>
    <w:rsid w:val="003B0A14"/>
    <w:rsid w:val="003E2C6D"/>
    <w:rsid w:val="003E5118"/>
    <w:rsid w:val="003F3F8B"/>
    <w:rsid w:val="003F4735"/>
    <w:rsid w:val="00406895"/>
    <w:rsid w:val="004203FD"/>
    <w:rsid w:val="00431425"/>
    <w:rsid w:val="00432C5F"/>
    <w:rsid w:val="0043347F"/>
    <w:rsid w:val="00433BBB"/>
    <w:rsid w:val="00435B99"/>
    <w:rsid w:val="0043754C"/>
    <w:rsid w:val="00442080"/>
    <w:rsid w:val="004463DF"/>
    <w:rsid w:val="00463DE5"/>
    <w:rsid w:val="00466DCB"/>
    <w:rsid w:val="0047698E"/>
    <w:rsid w:val="00481702"/>
    <w:rsid w:val="004972AE"/>
    <w:rsid w:val="00497A1C"/>
    <w:rsid w:val="004A535B"/>
    <w:rsid w:val="004A5765"/>
    <w:rsid w:val="004A5AA9"/>
    <w:rsid w:val="004B6A07"/>
    <w:rsid w:val="004D1E50"/>
    <w:rsid w:val="004D43A7"/>
    <w:rsid w:val="004F4472"/>
    <w:rsid w:val="00500B4E"/>
    <w:rsid w:val="00506984"/>
    <w:rsid w:val="00510C6F"/>
    <w:rsid w:val="00526E44"/>
    <w:rsid w:val="00534A68"/>
    <w:rsid w:val="00535A40"/>
    <w:rsid w:val="00536D02"/>
    <w:rsid w:val="0054200F"/>
    <w:rsid w:val="005442DC"/>
    <w:rsid w:val="00576BA0"/>
    <w:rsid w:val="005773AB"/>
    <w:rsid w:val="00594D72"/>
    <w:rsid w:val="00596031"/>
    <w:rsid w:val="005A0521"/>
    <w:rsid w:val="005B19C5"/>
    <w:rsid w:val="005B58CA"/>
    <w:rsid w:val="005C0B5E"/>
    <w:rsid w:val="005E3E05"/>
    <w:rsid w:val="005E5275"/>
    <w:rsid w:val="005E6709"/>
    <w:rsid w:val="005F0FB2"/>
    <w:rsid w:val="005F2681"/>
    <w:rsid w:val="005F6C62"/>
    <w:rsid w:val="00607384"/>
    <w:rsid w:val="00614E8E"/>
    <w:rsid w:val="006248D3"/>
    <w:rsid w:val="00625414"/>
    <w:rsid w:val="0063699D"/>
    <w:rsid w:val="0064219F"/>
    <w:rsid w:val="00646DBA"/>
    <w:rsid w:val="006536AA"/>
    <w:rsid w:val="0066021A"/>
    <w:rsid w:val="0067029B"/>
    <w:rsid w:val="00674540"/>
    <w:rsid w:val="006816E5"/>
    <w:rsid w:val="006831D8"/>
    <w:rsid w:val="00684B43"/>
    <w:rsid w:val="0069009C"/>
    <w:rsid w:val="006A057D"/>
    <w:rsid w:val="006A5069"/>
    <w:rsid w:val="006B244C"/>
    <w:rsid w:val="006B2908"/>
    <w:rsid w:val="006B3381"/>
    <w:rsid w:val="006C3C31"/>
    <w:rsid w:val="006C7382"/>
    <w:rsid w:val="006C77F5"/>
    <w:rsid w:val="006D11E4"/>
    <w:rsid w:val="006F08E6"/>
    <w:rsid w:val="006F3F4F"/>
    <w:rsid w:val="006F5F31"/>
    <w:rsid w:val="00701946"/>
    <w:rsid w:val="0070563A"/>
    <w:rsid w:val="0070765E"/>
    <w:rsid w:val="00712B6B"/>
    <w:rsid w:val="0072309D"/>
    <w:rsid w:val="00724F2A"/>
    <w:rsid w:val="00727889"/>
    <w:rsid w:val="00731349"/>
    <w:rsid w:val="00741EFA"/>
    <w:rsid w:val="00742274"/>
    <w:rsid w:val="00763D8B"/>
    <w:rsid w:val="00776194"/>
    <w:rsid w:val="00776C61"/>
    <w:rsid w:val="007776E3"/>
    <w:rsid w:val="00785AA4"/>
    <w:rsid w:val="00794EF2"/>
    <w:rsid w:val="00795A70"/>
    <w:rsid w:val="00795D84"/>
    <w:rsid w:val="007A2C40"/>
    <w:rsid w:val="007A33B0"/>
    <w:rsid w:val="007A3DE9"/>
    <w:rsid w:val="007C273F"/>
    <w:rsid w:val="007D28A2"/>
    <w:rsid w:val="007F09BC"/>
    <w:rsid w:val="007F6757"/>
    <w:rsid w:val="007F7CF7"/>
    <w:rsid w:val="0080032B"/>
    <w:rsid w:val="008068FC"/>
    <w:rsid w:val="00815CBA"/>
    <w:rsid w:val="00827B66"/>
    <w:rsid w:val="008340BC"/>
    <w:rsid w:val="00836ABC"/>
    <w:rsid w:val="00836EB6"/>
    <w:rsid w:val="00850196"/>
    <w:rsid w:val="00854174"/>
    <w:rsid w:val="0085523C"/>
    <w:rsid w:val="008618E2"/>
    <w:rsid w:val="008649A6"/>
    <w:rsid w:val="00881387"/>
    <w:rsid w:val="00892A28"/>
    <w:rsid w:val="008935D5"/>
    <w:rsid w:val="00896DF3"/>
    <w:rsid w:val="00897029"/>
    <w:rsid w:val="008A11CD"/>
    <w:rsid w:val="008A50C1"/>
    <w:rsid w:val="008A7F1C"/>
    <w:rsid w:val="008B1EE5"/>
    <w:rsid w:val="008B6BF2"/>
    <w:rsid w:val="008D3DE9"/>
    <w:rsid w:val="008D5958"/>
    <w:rsid w:val="008E0C86"/>
    <w:rsid w:val="008E6C9D"/>
    <w:rsid w:val="00912021"/>
    <w:rsid w:val="009209CD"/>
    <w:rsid w:val="00937A7D"/>
    <w:rsid w:val="00941725"/>
    <w:rsid w:val="009438E0"/>
    <w:rsid w:val="00945B2C"/>
    <w:rsid w:val="00963F54"/>
    <w:rsid w:val="009710FE"/>
    <w:rsid w:val="009774F5"/>
    <w:rsid w:val="00981D16"/>
    <w:rsid w:val="009B03E1"/>
    <w:rsid w:val="009B1659"/>
    <w:rsid w:val="009B1F10"/>
    <w:rsid w:val="009C6818"/>
    <w:rsid w:val="009C6E01"/>
    <w:rsid w:val="009D6C16"/>
    <w:rsid w:val="009E120C"/>
    <w:rsid w:val="009E2A86"/>
    <w:rsid w:val="009E46D9"/>
    <w:rsid w:val="009F0652"/>
    <w:rsid w:val="009F3231"/>
    <w:rsid w:val="009F375C"/>
    <w:rsid w:val="00A02AA6"/>
    <w:rsid w:val="00A0447E"/>
    <w:rsid w:val="00A103E4"/>
    <w:rsid w:val="00A108F2"/>
    <w:rsid w:val="00A11922"/>
    <w:rsid w:val="00A21E2C"/>
    <w:rsid w:val="00A21E53"/>
    <w:rsid w:val="00A2261F"/>
    <w:rsid w:val="00A41727"/>
    <w:rsid w:val="00A47FD1"/>
    <w:rsid w:val="00A5774E"/>
    <w:rsid w:val="00A63513"/>
    <w:rsid w:val="00A642A7"/>
    <w:rsid w:val="00A6550C"/>
    <w:rsid w:val="00A655C6"/>
    <w:rsid w:val="00A77274"/>
    <w:rsid w:val="00A844E7"/>
    <w:rsid w:val="00A95371"/>
    <w:rsid w:val="00AA172F"/>
    <w:rsid w:val="00AB3397"/>
    <w:rsid w:val="00AC078F"/>
    <w:rsid w:val="00AD0D13"/>
    <w:rsid w:val="00AE21C7"/>
    <w:rsid w:val="00AF10D4"/>
    <w:rsid w:val="00AF75C0"/>
    <w:rsid w:val="00B12F67"/>
    <w:rsid w:val="00B1484D"/>
    <w:rsid w:val="00B176E6"/>
    <w:rsid w:val="00B25595"/>
    <w:rsid w:val="00B42A98"/>
    <w:rsid w:val="00B50477"/>
    <w:rsid w:val="00B50E13"/>
    <w:rsid w:val="00B5335F"/>
    <w:rsid w:val="00B56673"/>
    <w:rsid w:val="00B56ABB"/>
    <w:rsid w:val="00B56E45"/>
    <w:rsid w:val="00B600D9"/>
    <w:rsid w:val="00B6211C"/>
    <w:rsid w:val="00B65F9F"/>
    <w:rsid w:val="00B70B63"/>
    <w:rsid w:val="00B70C22"/>
    <w:rsid w:val="00B71F37"/>
    <w:rsid w:val="00B872CC"/>
    <w:rsid w:val="00B90410"/>
    <w:rsid w:val="00B95CA0"/>
    <w:rsid w:val="00BA0442"/>
    <w:rsid w:val="00BA55D0"/>
    <w:rsid w:val="00BB3109"/>
    <w:rsid w:val="00BD68A8"/>
    <w:rsid w:val="00BD7003"/>
    <w:rsid w:val="00BD7399"/>
    <w:rsid w:val="00BD7FD8"/>
    <w:rsid w:val="00BE1D12"/>
    <w:rsid w:val="00BE4F65"/>
    <w:rsid w:val="00C072E1"/>
    <w:rsid w:val="00C17D97"/>
    <w:rsid w:val="00C238FB"/>
    <w:rsid w:val="00C25B9A"/>
    <w:rsid w:val="00C35131"/>
    <w:rsid w:val="00C5346A"/>
    <w:rsid w:val="00C5379B"/>
    <w:rsid w:val="00C60DE7"/>
    <w:rsid w:val="00C76845"/>
    <w:rsid w:val="00C76AF5"/>
    <w:rsid w:val="00C77ADF"/>
    <w:rsid w:val="00C844AA"/>
    <w:rsid w:val="00C8466A"/>
    <w:rsid w:val="00C84FBB"/>
    <w:rsid w:val="00C92D27"/>
    <w:rsid w:val="00C9423A"/>
    <w:rsid w:val="00CB0F81"/>
    <w:rsid w:val="00CB67F4"/>
    <w:rsid w:val="00CC550A"/>
    <w:rsid w:val="00CD760E"/>
    <w:rsid w:val="00CE6595"/>
    <w:rsid w:val="00CF595F"/>
    <w:rsid w:val="00CF7D7B"/>
    <w:rsid w:val="00D03053"/>
    <w:rsid w:val="00D10078"/>
    <w:rsid w:val="00D17967"/>
    <w:rsid w:val="00D2333E"/>
    <w:rsid w:val="00D2339E"/>
    <w:rsid w:val="00D2600B"/>
    <w:rsid w:val="00D340B9"/>
    <w:rsid w:val="00D423E1"/>
    <w:rsid w:val="00D51266"/>
    <w:rsid w:val="00D56A37"/>
    <w:rsid w:val="00D92672"/>
    <w:rsid w:val="00D93AE7"/>
    <w:rsid w:val="00D95856"/>
    <w:rsid w:val="00DA0DD7"/>
    <w:rsid w:val="00DA2DBE"/>
    <w:rsid w:val="00DB0413"/>
    <w:rsid w:val="00DB5F4A"/>
    <w:rsid w:val="00DB740F"/>
    <w:rsid w:val="00DC570C"/>
    <w:rsid w:val="00DD0AE6"/>
    <w:rsid w:val="00DD17AB"/>
    <w:rsid w:val="00DD5CC8"/>
    <w:rsid w:val="00DF00CF"/>
    <w:rsid w:val="00DF7BAA"/>
    <w:rsid w:val="00E00B3E"/>
    <w:rsid w:val="00E075D3"/>
    <w:rsid w:val="00E1596B"/>
    <w:rsid w:val="00E215CA"/>
    <w:rsid w:val="00E3176D"/>
    <w:rsid w:val="00E5017E"/>
    <w:rsid w:val="00E53CCF"/>
    <w:rsid w:val="00E5408A"/>
    <w:rsid w:val="00E64E26"/>
    <w:rsid w:val="00E70B18"/>
    <w:rsid w:val="00E818E0"/>
    <w:rsid w:val="00E82B76"/>
    <w:rsid w:val="00E8445B"/>
    <w:rsid w:val="00E85BCB"/>
    <w:rsid w:val="00E935A2"/>
    <w:rsid w:val="00EA077E"/>
    <w:rsid w:val="00EA20E4"/>
    <w:rsid w:val="00EA216A"/>
    <w:rsid w:val="00EB25F1"/>
    <w:rsid w:val="00EB2BE1"/>
    <w:rsid w:val="00EB3FAD"/>
    <w:rsid w:val="00EC51F1"/>
    <w:rsid w:val="00ED71E7"/>
    <w:rsid w:val="00EF0C81"/>
    <w:rsid w:val="00EF60FD"/>
    <w:rsid w:val="00F038AD"/>
    <w:rsid w:val="00F054D4"/>
    <w:rsid w:val="00F06FF7"/>
    <w:rsid w:val="00F10044"/>
    <w:rsid w:val="00F10DD1"/>
    <w:rsid w:val="00F11867"/>
    <w:rsid w:val="00F1454F"/>
    <w:rsid w:val="00F14B2D"/>
    <w:rsid w:val="00F22B50"/>
    <w:rsid w:val="00F37805"/>
    <w:rsid w:val="00F45BA5"/>
    <w:rsid w:val="00F5317E"/>
    <w:rsid w:val="00F53A54"/>
    <w:rsid w:val="00F548E9"/>
    <w:rsid w:val="00F66064"/>
    <w:rsid w:val="00F72147"/>
    <w:rsid w:val="00F73E92"/>
    <w:rsid w:val="00F8549D"/>
    <w:rsid w:val="00F86047"/>
    <w:rsid w:val="00F9142A"/>
    <w:rsid w:val="00F91B1C"/>
    <w:rsid w:val="00F922B9"/>
    <w:rsid w:val="00F95048"/>
    <w:rsid w:val="00F97ECB"/>
    <w:rsid w:val="00FB015C"/>
    <w:rsid w:val="00FB11D2"/>
    <w:rsid w:val="00FC3AB0"/>
    <w:rsid w:val="00FC5C1C"/>
    <w:rsid w:val="00FD0BE4"/>
    <w:rsid w:val="00FE3181"/>
    <w:rsid w:val="00FE41F7"/>
    <w:rsid w:val="00FF5A20"/>
    <w:rsid w:val="03D9007F"/>
    <w:rsid w:val="176E320A"/>
    <w:rsid w:val="19BB5379"/>
    <w:rsid w:val="1C141330"/>
    <w:rsid w:val="54EC5F72"/>
    <w:rsid w:val="574C0EC1"/>
    <w:rsid w:val="6178560B"/>
    <w:rsid w:val="640A5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8F"/>
    <w:pPr>
      <w:widowControl w:val="0"/>
    </w:pPr>
    <w:rPr>
      <w:rFonts w:asciiTheme="minorHAnsi" w:hAnsiTheme="minorHAnsi" w:cstheme="minorBidi"/>
      <w:kern w:val="2"/>
      <w:sz w:val="28"/>
      <w:szCs w:val="22"/>
    </w:rPr>
  </w:style>
  <w:style w:type="paragraph" w:styleId="1">
    <w:name w:val="heading 1"/>
    <w:basedOn w:val="a"/>
    <w:next w:val="a"/>
    <w:link w:val="1Char"/>
    <w:qFormat/>
    <w:rsid w:val="00AC078F"/>
    <w:pPr>
      <w:keepNext/>
      <w:keepLines/>
      <w:spacing w:before="340" w:after="330" w:line="578" w:lineRule="auto"/>
      <w:jc w:val="center"/>
      <w:outlineLvl w:val="0"/>
    </w:pPr>
    <w:rPr>
      <w:bCs/>
      <w:kern w:val="44"/>
      <w:sz w:val="30"/>
      <w:szCs w:val="44"/>
    </w:rPr>
  </w:style>
  <w:style w:type="paragraph" w:styleId="2">
    <w:name w:val="heading 2"/>
    <w:basedOn w:val="a"/>
    <w:next w:val="a"/>
    <w:link w:val="2Char"/>
    <w:unhideWhenUsed/>
    <w:qFormat/>
    <w:rsid w:val="00AC078F"/>
    <w:pPr>
      <w:keepNext/>
      <w:keepLines/>
      <w:spacing w:before="260" w:after="260" w:line="416" w:lineRule="auto"/>
      <w:jc w:val="center"/>
      <w:outlineLvl w:val="1"/>
    </w:pPr>
    <w:rPr>
      <w:rFonts w:asciiTheme="majorHAnsi"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C078F"/>
    <w:rPr>
      <w:rFonts w:eastAsia="宋体"/>
      <w:bCs/>
      <w:kern w:val="44"/>
      <w:sz w:val="30"/>
      <w:szCs w:val="44"/>
    </w:rPr>
  </w:style>
  <w:style w:type="character" w:customStyle="1" w:styleId="2Char">
    <w:name w:val="标题 2 Char"/>
    <w:basedOn w:val="a0"/>
    <w:link w:val="2"/>
    <w:qFormat/>
    <w:rsid w:val="00AC078F"/>
    <w:rPr>
      <w:rFonts w:asciiTheme="majorHAnsi" w:eastAsia="宋体" w:hAnsiTheme="majorHAnsi" w:cstheme="majorBidi"/>
      <w:bCs/>
      <w:sz w:val="28"/>
      <w:szCs w:val="32"/>
    </w:rPr>
  </w:style>
  <w:style w:type="paragraph" w:styleId="a3">
    <w:name w:val="annotation text"/>
    <w:basedOn w:val="a"/>
    <w:link w:val="Char"/>
    <w:uiPriority w:val="99"/>
    <w:semiHidden/>
    <w:unhideWhenUsed/>
    <w:qFormat/>
    <w:rsid w:val="00AC078F"/>
  </w:style>
  <w:style w:type="character" w:customStyle="1" w:styleId="Char">
    <w:name w:val="批注文字 Char"/>
    <w:basedOn w:val="a0"/>
    <w:link w:val="a3"/>
    <w:uiPriority w:val="99"/>
    <w:semiHidden/>
    <w:qFormat/>
    <w:rsid w:val="00AC078F"/>
    <w:rPr>
      <w:rFonts w:eastAsia="宋体"/>
      <w:sz w:val="28"/>
    </w:rPr>
  </w:style>
  <w:style w:type="paragraph" w:styleId="a4">
    <w:name w:val="Balloon Text"/>
    <w:basedOn w:val="a"/>
    <w:link w:val="Char0"/>
    <w:uiPriority w:val="99"/>
    <w:semiHidden/>
    <w:unhideWhenUsed/>
    <w:qFormat/>
    <w:rsid w:val="00AC078F"/>
    <w:rPr>
      <w:sz w:val="18"/>
      <w:szCs w:val="18"/>
    </w:rPr>
  </w:style>
  <w:style w:type="character" w:customStyle="1" w:styleId="Char0">
    <w:name w:val="批注框文本 Char"/>
    <w:basedOn w:val="a0"/>
    <w:link w:val="a4"/>
    <w:uiPriority w:val="99"/>
    <w:semiHidden/>
    <w:qFormat/>
    <w:rsid w:val="00AC078F"/>
    <w:rPr>
      <w:rFonts w:eastAsia="宋体"/>
      <w:sz w:val="18"/>
      <w:szCs w:val="18"/>
    </w:rPr>
  </w:style>
  <w:style w:type="paragraph" w:styleId="a5">
    <w:name w:val="footer"/>
    <w:basedOn w:val="a"/>
    <w:link w:val="Char1"/>
    <w:uiPriority w:val="99"/>
    <w:unhideWhenUsed/>
    <w:qFormat/>
    <w:rsid w:val="00AC078F"/>
    <w:pPr>
      <w:tabs>
        <w:tab w:val="center" w:pos="4153"/>
        <w:tab w:val="right" w:pos="8306"/>
      </w:tabs>
      <w:snapToGrid w:val="0"/>
    </w:pPr>
    <w:rPr>
      <w:sz w:val="18"/>
      <w:szCs w:val="18"/>
    </w:rPr>
  </w:style>
  <w:style w:type="character" w:customStyle="1" w:styleId="Char1">
    <w:name w:val="页脚 Char"/>
    <w:basedOn w:val="a0"/>
    <w:link w:val="a5"/>
    <w:uiPriority w:val="99"/>
    <w:qFormat/>
    <w:rsid w:val="00AC078F"/>
    <w:rPr>
      <w:rFonts w:eastAsia="宋体"/>
      <w:sz w:val="18"/>
      <w:szCs w:val="18"/>
    </w:rPr>
  </w:style>
  <w:style w:type="paragraph" w:styleId="a6">
    <w:name w:val="header"/>
    <w:basedOn w:val="a"/>
    <w:link w:val="Char2"/>
    <w:uiPriority w:val="99"/>
    <w:unhideWhenUsed/>
    <w:qFormat/>
    <w:rsid w:val="00AC078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AC078F"/>
    <w:rPr>
      <w:rFonts w:eastAsia="宋体"/>
      <w:sz w:val="18"/>
      <w:szCs w:val="18"/>
    </w:rPr>
  </w:style>
  <w:style w:type="paragraph" w:styleId="10">
    <w:name w:val="toc 1"/>
    <w:basedOn w:val="a"/>
    <w:next w:val="a"/>
    <w:uiPriority w:val="39"/>
    <w:unhideWhenUsed/>
    <w:qFormat/>
    <w:rsid w:val="00AC078F"/>
  </w:style>
  <w:style w:type="paragraph" w:styleId="20">
    <w:name w:val="toc 2"/>
    <w:basedOn w:val="a"/>
    <w:next w:val="a"/>
    <w:uiPriority w:val="39"/>
    <w:unhideWhenUsed/>
    <w:qFormat/>
    <w:rsid w:val="00AC078F"/>
    <w:pPr>
      <w:ind w:leftChars="200" w:left="420"/>
    </w:pPr>
  </w:style>
  <w:style w:type="paragraph" w:styleId="a7">
    <w:name w:val="Normal (Web)"/>
    <w:basedOn w:val="a"/>
    <w:uiPriority w:val="99"/>
    <w:unhideWhenUsed/>
    <w:qFormat/>
    <w:rsid w:val="00AC078F"/>
    <w:pPr>
      <w:widowControl/>
      <w:spacing w:before="100" w:beforeAutospacing="1" w:after="100" w:afterAutospacing="1"/>
    </w:pPr>
    <w:rPr>
      <w:rFonts w:ascii="宋体" w:hAnsi="宋体" w:cs="宋体"/>
      <w:kern w:val="0"/>
      <w:sz w:val="24"/>
      <w:szCs w:val="24"/>
    </w:rPr>
  </w:style>
  <w:style w:type="paragraph" w:styleId="a8">
    <w:name w:val="annotation subject"/>
    <w:basedOn w:val="a3"/>
    <w:next w:val="a3"/>
    <w:link w:val="Char3"/>
    <w:uiPriority w:val="99"/>
    <w:semiHidden/>
    <w:unhideWhenUsed/>
    <w:qFormat/>
    <w:rsid w:val="00AC078F"/>
    <w:rPr>
      <w:b/>
      <w:bCs/>
    </w:rPr>
  </w:style>
  <w:style w:type="character" w:customStyle="1" w:styleId="Char3">
    <w:name w:val="批注主题 Char"/>
    <w:basedOn w:val="Char"/>
    <w:link w:val="a8"/>
    <w:uiPriority w:val="99"/>
    <w:semiHidden/>
    <w:qFormat/>
    <w:rsid w:val="00AC078F"/>
    <w:rPr>
      <w:rFonts w:eastAsia="宋体"/>
      <w:b/>
      <w:bCs/>
      <w:sz w:val="28"/>
    </w:rPr>
  </w:style>
  <w:style w:type="table" w:styleId="a9">
    <w:name w:val="Table Grid"/>
    <w:basedOn w:val="a1"/>
    <w:qFormat/>
    <w:rsid w:val="00AC07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AC078F"/>
    <w:rPr>
      <w:color w:val="0563C1" w:themeColor="hyperlink"/>
      <w:u w:val="single"/>
    </w:rPr>
  </w:style>
  <w:style w:type="character" w:styleId="ab">
    <w:name w:val="annotation reference"/>
    <w:basedOn w:val="a0"/>
    <w:uiPriority w:val="99"/>
    <w:semiHidden/>
    <w:unhideWhenUsed/>
    <w:qFormat/>
    <w:rsid w:val="00AC078F"/>
    <w:rPr>
      <w:sz w:val="21"/>
      <w:szCs w:val="21"/>
    </w:rPr>
  </w:style>
  <w:style w:type="paragraph" w:styleId="ac">
    <w:name w:val="List Paragraph"/>
    <w:basedOn w:val="a"/>
    <w:uiPriority w:val="34"/>
    <w:qFormat/>
    <w:rsid w:val="00AC078F"/>
    <w:pPr>
      <w:ind w:firstLineChars="200" w:firstLine="420"/>
    </w:pPr>
  </w:style>
  <w:style w:type="paragraph" w:styleId="ad">
    <w:name w:val="No Spacing"/>
    <w:aliases w:val="强制规定"/>
    <w:uiPriority w:val="1"/>
    <w:qFormat/>
    <w:rsid w:val="00AC078F"/>
    <w:pPr>
      <w:widowControl w:val="0"/>
    </w:pPr>
    <w:rPr>
      <w:rFonts w:asciiTheme="minorHAnsi" w:eastAsia="黑体" w:hAnsiTheme="minorHAnsi" w:cstheme="minorBidi"/>
      <w:kern w:val="2"/>
      <w:sz w:val="28"/>
      <w:szCs w:val="22"/>
    </w:rPr>
  </w:style>
  <w:style w:type="character" w:customStyle="1" w:styleId="11">
    <w:name w:val="不明显强调1"/>
    <w:uiPriority w:val="19"/>
    <w:qFormat/>
    <w:rsid w:val="00AC078F"/>
    <w:rPr>
      <w:rFonts w:eastAsia="Times New Roman"/>
      <w:iCs/>
      <w:color w:val="auto"/>
      <w:sz w:val="28"/>
    </w:rPr>
  </w:style>
  <w:style w:type="character" w:customStyle="1" w:styleId="MTEquationSection">
    <w:name w:val="MTEquationSection"/>
    <w:basedOn w:val="a0"/>
    <w:qFormat/>
    <w:rsid w:val="00AC078F"/>
    <w:rPr>
      <w:rFonts w:ascii="黑体" w:eastAsia="黑体" w:hAnsi="黑体"/>
      <w:b/>
      <w:bCs/>
      <w:vanish/>
      <w:color w:val="FF0000"/>
      <w:sz w:val="36"/>
      <w:szCs w:val="40"/>
    </w:rPr>
  </w:style>
  <w:style w:type="paragraph" w:customStyle="1" w:styleId="MTDisplayEquation">
    <w:name w:val="MTDisplayEquation"/>
    <w:basedOn w:val="a"/>
    <w:next w:val="a"/>
    <w:link w:val="MTDisplayEquation0"/>
    <w:qFormat/>
    <w:rsid w:val="00AC078F"/>
    <w:pPr>
      <w:tabs>
        <w:tab w:val="center" w:pos="4160"/>
        <w:tab w:val="right" w:pos="8300"/>
      </w:tabs>
      <w:jc w:val="center"/>
    </w:pPr>
    <w:rPr>
      <w:rFonts w:ascii="Times New Roman" w:hAnsi="Times New Roman" w:cs="Times New Roman"/>
    </w:rPr>
  </w:style>
  <w:style w:type="character" w:customStyle="1" w:styleId="MTDisplayEquation0">
    <w:name w:val="MTDisplayEquation 字符"/>
    <w:basedOn w:val="a0"/>
    <w:link w:val="MTDisplayEquation"/>
    <w:qFormat/>
    <w:rsid w:val="00AC078F"/>
    <w:rPr>
      <w:rFonts w:ascii="Times New Roman" w:eastAsia="宋体" w:hAnsi="Times New Roman" w:cs="Times New Roman"/>
      <w:sz w:val="28"/>
    </w:rPr>
  </w:style>
  <w:style w:type="paragraph" w:customStyle="1" w:styleId="TOC1">
    <w:name w:val="TOC 标题1"/>
    <w:basedOn w:val="1"/>
    <w:next w:val="a"/>
    <w:uiPriority w:val="39"/>
    <w:unhideWhenUsed/>
    <w:qFormat/>
    <w:rsid w:val="00AC078F"/>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customStyle="1" w:styleId="TableParagraph">
    <w:name w:val="Table Paragraph"/>
    <w:basedOn w:val="a"/>
    <w:uiPriority w:val="1"/>
    <w:qFormat/>
    <w:rsid w:val="00AC078F"/>
    <w:pPr>
      <w:spacing w:before="56"/>
      <w:ind w:left="146"/>
      <w:jc w:val="center"/>
    </w:pPr>
    <w:rPr>
      <w:rFonts w:ascii="宋体" w:hAnsi="宋体" w:cs="宋体"/>
      <w:sz w:val="21"/>
      <w:szCs w:val="24"/>
      <w:lang w:val="zh-CN" w:bidi="zh-CN"/>
    </w:rPr>
  </w:style>
  <w:style w:type="paragraph" w:styleId="TOC">
    <w:name w:val="TOC Heading"/>
    <w:basedOn w:val="1"/>
    <w:next w:val="a"/>
    <w:uiPriority w:val="39"/>
    <w:unhideWhenUsed/>
    <w:qFormat/>
    <w:rsid w:val="00684B43"/>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styleId="ae">
    <w:name w:val="Emphasis"/>
    <w:uiPriority w:val="20"/>
    <w:qFormat/>
    <w:rsid w:val="00E818E0"/>
    <w:rPr>
      <w:i/>
      <w:iCs/>
    </w:rPr>
  </w:style>
  <w:style w:type="character" w:styleId="af">
    <w:name w:val="Placeholder Text"/>
    <w:basedOn w:val="a0"/>
    <w:uiPriority w:val="99"/>
    <w:semiHidden/>
    <w:rsid w:val="00E818E0"/>
    <w:rPr>
      <w:color w:val="808080"/>
    </w:rPr>
  </w:style>
  <w:style w:type="character" w:styleId="af0">
    <w:name w:val="Strong"/>
    <w:uiPriority w:val="22"/>
    <w:qFormat/>
    <w:rsid w:val="00AD0D13"/>
    <w:rPr>
      <w:b/>
      <w:bCs/>
    </w:rPr>
  </w:style>
</w:styles>
</file>

<file path=word/webSettings.xml><?xml version="1.0" encoding="utf-8"?>
<w:webSettings xmlns:r="http://schemas.openxmlformats.org/officeDocument/2006/relationships" xmlns:w="http://schemas.openxmlformats.org/wordprocessingml/2006/main">
  <w:divs>
    <w:div w:id="293365904">
      <w:bodyDiv w:val="1"/>
      <w:marLeft w:val="0"/>
      <w:marRight w:val="0"/>
      <w:marTop w:val="0"/>
      <w:marBottom w:val="0"/>
      <w:divBdr>
        <w:top w:val="none" w:sz="0" w:space="0" w:color="auto"/>
        <w:left w:val="none" w:sz="0" w:space="0" w:color="auto"/>
        <w:bottom w:val="none" w:sz="0" w:space="0" w:color="auto"/>
        <w:right w:val="none" w:sz="0" w:space="0" w:color="auto"/>
      </w:divBdr>
    </w:div>
    <w:div w:id="323822325">
      <w:bodyDiv w:val="1"/>
      <w:marLeft w:val="0"/>
      <w:marRight w:val="0"/>
      <w:marTop w:val="0"/>
      <w:marBottom w:val="0"/>
      <w:divBdr>
        <w:top w:val="none" w:sz="0" w:space="0" w:color="auto"/>
        <w:left w:val="none" w:sz="0" w:space="0" w:color="auto"/>
        <w:bottom w:val="none" w:sz="0" w:space="0" w:color="auto"/>
        <w:right w:val="none" w:sz="0" w:space="0" w:color="auto"/>
      </w:divBdr>
    </w:div>
    <w:div w:id="394738115">
      <w:bodyDiv w:val="1"/>
      <w:marLeft w:val="0"/>
      <w:marRight w:val="0"/>
      <w:marTop w:val="0"/>
      <w:marBottom w:val="0"/>
      <w:divBdr>
        <w:top w:val="none" w:sz="0" w:space="0" w:color="auto"/>
        <w:left w:val="none" w:sz="0" w:space="0" w:color="auto"/>
        <w:bottom w:val="none" w:sz="0" w:space="0" w:color="auto"/>
        <w:right w:val="none" w:sz="0" w:space="0" w:color="auto"/>
      </w:divBdr>
    </w:div>
    <w:div w:id="726760079">
      <w:bodyDiv w:val="1"/>
      <w:marLeft w:val="0"/>
      <w:marRight w:val="0"/>
      <w:marTop w:val="0"/>
      <w:marBottom w:val="0"/>
      <w:divBdr>
        <w:top w:val="none" w:sz="0" w:space="0" w:color="auto"/>
        <w:left w:val="none" w:sz="0" w:space="0" w:color="auto"/>
        <w:bottom w:val="none" w:sz="0" w:space="0" w:color="auto"/>
        <w:right w:val="none" w:sz="0" w:space="0" w:color="auto"/>
      </w:divBdr>
    </w:div>
    <w:div w:id="1407193650">
      <w:bodyDiv w:val="1"/>
      <w:marLeft w:val="0"/>
      <w:marRight w:val="0"/>
      <w:marTop w:val="0"/>
      <w:marBottom w:val="0"/>
      <w:divBdr>
        <w:top w:val="none" w:sz="0" w:space="0" w:color="auto"/>
        <w:left w:val="none" w:sz="0" w:space="0" w:color="auto"/>
        <w:bottom w:val="none" w:sz="0" w:space="0" w:color="auto"/>
        <w:right w:val="none" w:sz="0" w:space="0" w:color="auto"/>
      </w:divBdr>
    </w:div>
    <w:div w:id="1443111409">
      <w:bodyDiv w:val="1"/>
      <w:marLeft w:val="0"/>
      <w:marRight w:val="0"/>
      <w:marTop w:val="0"/>
      <w:marBottom w:val="0"/>
      <w:divBdr>
        <w:top w:val="none" w:sz="0" w:space="0" w:color="auto"/>
        <w:left w:val="none" w:sz="0" w:space="0" w:color="auto"/>
        <w:bottom w:val="none" w:sz="0" w:space="0" w:color="auto"/>
        <w:right w:val="none" w:sz="0" w:space="0" w:color="auto"/>
      </w:divBdr>
    </w:div>
    <w:div w:id="1547906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2.png"/><Relationship Id="rId26" Type="http://schemas.openxmlformats.org/officeDocument/2006/relationships/image" Target="media/image7.emf"/><Relationship Id="rId39" Type="http://schemas.openxmlformats.org/officeDocument/2006/relationships/oleObject" Target="embeddings/oleObject9.bin"/><Relationship Id="rId21" Type="http://schemas.openxmlformats.org/officeDocument/2006/relationships/oleObject" Target="embeddings/oleObject1.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4.bin"/><Relationship Id="rId50" Type="http://schemas.openxmlformats.org/officeDocument/2006/relationships/image" Target="media/image17.wmf"/><Relationship Id="rId55" Type="http://schemas.openxmlformats.org/officeDocument/2006/relationships/oleObject" Target="embeddings/oleObject19.bin"/><Relationship Id="rId63" Type="http://schemas.openxmlformats.org/officeDocument/2006/relationships/oleObject" Target="embeddings/oleObject23.bin"/><Relationship Id="rId68" Type="http://schemas.openxmlformats.org/officeDocument/2006/relationships/image" Target="media/image25.emf"/><Relationship Id="rId76" Type="http://schemas.openxmlformats.org/officeDocument/2006/relationships/oleObject" Target="embeddings/oleObject27.bin"/><Relationship Id="rId84" Type="http://schemas.openxmlformats.org/officeDocument/2006/relationships/oleObject" Target="embeddings/oleObject33.bin"/><Relationship Id="rId7" Type="http://schemas.openxmlformats.org/officeDocument/2006/relationships/footnotes" Target="footnotes.xml"/><Relationship Id="rId71" Type="http://schemas.openxmlformats.org/officeDocument/2006/relationships/oleObject" Target="embeddings/oleObject26.bin"/><Relationship Id="rId2" Type="http://schemas.openxmlformats.org/officeDocument/2006/relationships/customXml" Target="../customXml/item2.xml"/><Relationship Id="rId16" Type="http://schemas.openxmlformats.org/officeDocument/2006/relationships/footer" Target="footer8.xml"/><Relationship Id="rId29" Type="http://schemas.openxmlformats.org/officeDocument/2006/relationships/oleObject" Target="embeddings/oleObject4.bin"/><Relationship Id="rId11" Type="http://schemas.openxmlformats.org/officeDocument/2006/relationships/footer" Target="footer3.xml"/><Relationship Id="rId24" Type="http://schemas.openxmlformats.org/officeDocument/2006/relationships/image" Target="media/image6.emf"/><Relationship Id="rId32" Type="http://schemas.openxmlformats.org/officeDocument/2006/relationships/image" Target="media/image9.wmf"/><Relationship Id="rId37" Type="http://schemas.openxmlformats.org/officeDocument/2006/relationships/oleObject" Target="embeddings/oleObject8.bin"/><Relationship Id="rId40" Type="http://schemas.openxmlformats.org/officeDocument/2006/relationships/image" Target="media/image13.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20.wmf"/><Relationship Id="rId66" Type="http://schemas.openxmlformats.org/officeDocument/2006/relationships/image" Target="media/image24.wmf"/><Relationship Id="rId74" Type="http://schemas.openxmlformats.org/officeDocument/2006/relationships/image" Target="media/image27.emf"/><Relationship Id="rId79" Type="http://schemas.openxmlformats.org/officeDocument/2006/relationships/image" Target="media/image28.wmf"/><Relationship Id="rId5" Type="http://schemas.openxmlformats.org/officeDocument/2006/relationships/settings" Target="settings.xml"/><Relationship Id="rId61" Type="http://schemas.openxmlformats.org/officeDocument/2006/relationships/oleObject" Target="embeddings/oleObject22.bin"/><Relationship Id="rId82" Type="http://schemas.openxmlformats.org/officeDocument/2006/relationships/oleObject" Target="embeddings/oleObject31.bin"/><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5.wmf"/><Relationship Id="rId27" Type="http://schemas.openxmlformats.org/officeDocument/2006/relationships/package" Target="embeddings/Microsoft_Visio_Drawing12222.vsdx"/><Relationship Id="rId30" Type="http://schemas.openxmlformats.org/officeDocument/2006/relationships/image" Target="media/image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6.wmf"/><Relationship Id="rId56" Type="http://schemas.openxmlformats.org/officeDocument/2006/relationships/image" Target="media/image19.wmf"/><Relationship Id="rId64" Type="http://schemas.openxmlformats.org/officeDocument/2006/relationships/image" Target="media/image23.emf"/><Relationship Id="rId69" Type="http://schemas.openxmlformats.org/officeDocument/2006/relationships/package" Target="embeddings/Microsoft_Visio_Drawing34444.vsdx"/><Relationship Id="rId77"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26.emf"/><Relationship Id="rId80" Type="http://schemas.openxmlformats.org/officeDocument/2006/relationships/oleObject" Target="embeddings/oleObject30.bin"/><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image" Target="media/image1.png"/><Relationship Id="rId25" Type="http://schemas.openxmlformats.org/officeDocument/2006/relationships/package" Target="embeddings/Microsoft_Visio_Drawing1111.vsdx"/><Relationship Id="rId33" Type="http://schemas.openxmlformats.org/officeDocument/2006/relationships/oleObject" Target="embeddings/oleObject6.bin"/><Relationship Id="rId38" Type="http://schemas.openxmlformats.org/officeDocument/2006/relationships/image" Target="media/image12.wmf"/><Relationship Id="rId46" Type="http://schemas.openxmlformats.org/officeDocument/2006/relationships/image" Target="media/image15.wmf"/><Relationship Id="rId59" Type="http://schemas.openxmlformats.org/officeDocument/2006/relationships/oleObject" Target="embeddings/oleObject21.bin"/><Relationship Id="rId67"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10.bin"/><Relationship Id="rId54" Type="http://schemas.openxmlformats.org/officeDocument/2006/relationships/oleObject" Target="embeddings/oleObject18.bin"/><Relationship Id="rId62" Type="http://schemas.openxmlformats.org/officeDocument/2006/relationships/image" Target="media/image22.wmf"/><Relationship Id="rId70" Type="http://schemas.openxmlformats.org/officeDocument/2006/relationships/oleObject" Target="embeddings/oleObject25.bin"/><Relationship Id="rId75" Type="http://schemas.openxmlformats.org/officeDocument/2006/relationships/package" Target="embeddings/Microsoft_Visio_Drawing46666.vsdx"/><Relationship Id="rId83"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oleObject" Target="embeddings/oleObject2.bin"/><Relationship Id="rId28" Type="http://schemas.openxmlformats.org/officeDocument/2006/relationships/oleObject" Target="embeddings/oleObject3.bin"/><Relationship Id="rId36" Type="http://schemas.openxmlformats.org/officeDocument/2006/relationships/image" Target="media/image11.wmf"/><Relationship Id="rId49" Type="http://schemas.openxmlformats.org/officeDocument/2006/relationships/oleObject" Target="embeddings/oleObject15.bin"/><Relationship Id="rId57" Type="http://schemas.openxmlformats.org/officeDocument/2006/relationships/oleObject" Target="embeddings/oleObject20.bin"/><Relationship Id="rId10" Type="http://schemas.openxmlformats.org/officeDocument/2006/relationships/footer" Target="footer2.xml"/><Relationship Id="rId31" Type="http://schemas.openxmlformats.org/officeDocument/2006/relationships/oleObject" Target="embeddings/oleObject5.bin"/><Relationship Id="rId44" Type="http://schemas.openxmlformats.org/officeDocument/2006/relationships/oleObject" Target="embeddings/oleObject12.bin"/><Relationship Id="rId52" Type="http://schemas.openxmlformats.org/officeDocument/2006/relationships/image" Target="media/image18.wmf"/><Relationship Id="rId60" Type="http://schemas.openxmlformats.org/officeDocument/2006/relationships/image" Target="media/image21.wmf"/><Relationship Id="rId65" Type="http://schemas.openxmlformats.org/officeDocument/2006/relationships/package" Target="embeddings/Microsoft_Visio_Drawing23333.vsdx"/><Relationship Id="rId73" Type="http://schemas.openxmlformats.org/officeDocument/2006/relationships/package" Target="embeddings/Microsoft_Visio_Drawing55555.vsdx"/><Relationship Id="rId78" Type="http://schemas.openxmlformats.org/officeDocument/2006/relationships/oleObject" Target="embeddings/oleObject29.bin"/><Relationship Id="rId81" Type="http://schemas.openxmlformats.org/officeDocument/2006/relationships/image" Target="media/image29.wmf"/><Relationship Id="rId86"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6FD7DAD-3423-4C3B-B360-34F9858948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122</Pages>
  <Words>10117</Words>
  <Characters>57667</Characters>
  <Application>Microsoft Office Word</Application>
  <DocSecurity>0</DocSecurity>
  <Lines>480</Lines>
  <Paragraphs>135</Paragraphs>
  <ScaleCrop>false</ScaleCrop>
  <Company/>
  <LinksUpToDate>false</LinksUpToDate>
  <CharactersWithSpaces>67649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thinkpad</cp:lastModifiedBy>
  <cp:revision>61</cp:revision>
  <cp:lastPrinted>2020-04-17T05:05:00Z</cp:lastPrinted>
  <dcterms:created xsi:type="dcterms:W3CDTF">2020-04-14T01:50:00Z</dcterms:created>
  <dcterms:modified xsi:type="dcterms:W3CDTF">2020-04-20T06:19:00Z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（3.3.2-3）</vt:lpwstr>
  </property>
  <property fmtid="{D5CDD505-2E9C-101B-9397-08002B2CF9AE}" pid="5" name="MTCustomEquationNumber">
    <vt:lpwstr>1</vt:lpwstr>
  </property>
  <property fmtid="{D5CDD505-2E9C-101B-9397-08002B2CF9AE}" pid="6" name="KSOProductBuildVer">
    <vt:lpwstr>2052-11.1.0.9305</vt:lpwstr>
  </property>
</Properties>
</file>